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МИНИСТЕРСТВО ПРОСВЕЩЕНИЯ РОССИЙСКОЙ ФЕДЕРАЦИИ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‌Министерство общего и профессионального образования Ростовской области‌‌ 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‌Управление образования Администрации Зерноградского района‌</w:t>
      </w:r>
      <w:r>
        <w:rPr>
          <w:rFonts w:ascii="Times New Roman" w:eastAsia="Times New Roman" w:hAnsi="Times New Roman" w:cs="Times New Roman"/>
          <w:sz w:val="28"/>
        </w:rPr>
        <w:t>​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МБОУ Мечетинская СОШ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tbl>
      <w:tblPr>
        <w:tblStyle w:val="af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096"/>
        <w:gridCol w:w="3123"/>
        <w:gridCol w:w="3124"/>
      </w:tblGrid>
      <w:tr w:rsidR="00C7724D">
        <w:tc>
          <w:tcPr>
            <w:tcW w:w="3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РАССМОТРЕНО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Руководитель ШМО педагогов ДО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Гурдесова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Е.В.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Протокол №05 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«26» августа 202</w:t>
            </w:r>
            <w:r w:rsidR="00C600A0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СОГЛАСОВАНО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 по УВР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Аксененко Т.Е.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«2</w:t>
            </w:r>
            <w:r w:rsidR="00C600A0">
              <w:rPr>
                <w:rFonts w:ascii="Times New Roman" w:eastAsia="Times New Roman" w:hAnsi="Times New Roman" w:cs="Times New Roman"/>
                <w:lang w:val="ru-RU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 w:rsidR="00C600A0"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УТВЕРЖДЕНО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Директор МБОУ Мечетинской СОШ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Недоведеева Л.В.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Приказ №</w:t>
            </w:r>
            <w:r w:rsidR="00C600A0">
              <w:rPr>
                <w:rFonts w:ascii="Times New Roman" w:eastAsia="Times New Roman" w:hAnsi="Times New Roman" w:cs="Times New Roman"/>
                <w:lang w:val="ru-RU"/>
              </w:rPr>
              <w:t>520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C7724D" w:rsidRDefault="00C600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«28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»</w:t>
            </w:r>
            <w:r w:rsidR="004275F1">
              <w:rPr>
                <w:rFonts w:ascii="Times New Roman" w:eastAsia="Times New Roman" w:hAnsi="Times New Roman" w:cs="Times New Roman"/>
              </w:rPr>
              <w:t xml:space="preserve"> августа 202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6</w:t>
            </w:r>
            <w:r w:rsidR="004275F1"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C7724D" w:rsidRDefault="004275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РАБОЧАЯ ПРОГРАММА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по внеурочной деятельности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> «Финансовая грамотность»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для 8 «Б» класса</w:t>
      </w:r>
    </w:p>
    <w:p w:rsidR="00C7724D" w:rsidRDefault="00C600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на 2026</w:t>
      </w:r>
      <w:r w:rsidR="004275F1">
        <w:rPr>
          <w:rFonts w:ascii="Times New Roman" w:eastAsia="Times New Roman" w:hAnsi="Times New Roman" w:cs="Times New Roman"/>
          <w:b/>
          <w:sz w:val="28"/>
        </w:rPr>
        <w:t>-202</w:t>
      </w:r>
      <w:r>
        <w:rPr>
          <w:rFonts w:ascii="Times New Roman" w:eastAsia="Times New Roman" w:hAnsi="Times New Roman" w:cs="Times New Roman"/>
          <w:b/>
          <w:sz w:val="28"/>
          <w:lang w:val="ru-RU"/>
        </w:rPr>
        <w:t>7</w:t>
      </w:r>
      <w:r w:rsidR="004275F1">
        <w:rPr>
          <w:rFonts w:ascii="Times New Roman" w:eastAsia="Times New Roman" w:hAnsi="Times New Roman" w:cs="Times New Roman"/>
          <w:b/>
          <w:sz w:val="28"/>
        </w:rPr>
        <w:t xml:space="preserve"> учебный год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педагог дополнительного образования: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Гурдесов Юрий Викторович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Calibri" w:eastAsia="Calibri" w:hAnsi="Calibri" w:cs="Calibri"/>
          <w:sz w:val="22"/>
          <w:szCs w:val="22"/>
        </w:rPr>
      </w:pP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7724D" w:rsidRDefault="00C7724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600A0" w:rsidRDefault="00C600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ст. Мечетинская‌</w:t>
      </w:r>
    </w:p>
    <w:p w:rsidR="00C7724D" w:rsidRDefault="004275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</w:t>
      </w:r>
      <w:r>
        <w:rPr>
          <w:rFonts w:ascii="Times New Roman" w:eastAsia="Times New Roman" w:hAnsi="Times New Roman" w:cs="Times New Roman"/>
          <w:sz w:val="28"/>
        </w:rPr>
        <w:t>​</w:t>
      </w:r>
      <w:r>
        <w:rPr>
          <w:rFonts w:ascii="Times New Roman" w:eastAsia="Times New Roman" w:hAnsi="Times New Roman" w:cs="Times New Roman"/>
          <w:b/>
          <w:sz w:val="28"/>
        </w:rPr>
        <w:t>202</w:t>
      </w:r>
      <w:r w:rsidR="00C600A0">
        <w:rPr>
          <w:rFonts w:ascii="Times New Roman" w:eastAsia="Times New Roman" w:hAnsi="Times New Roman" w:cs="Times New Roman"/>
          <w:b/>
          <w:sz w:val="28"/>
          <w:lang w:val="ru-RU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:rsidR="00C7724D" w:rsidRDefault="004275F1">
      <w:pPr>
        <w:jc w:val="center"/>
        <w:outlineLvl w:val="0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lastRenderedPageBreak/>
        <w:t xml:space="preserve">ПЛАНИРУЕМЫЕ РЕЗУЛЬТАТЫ ОСВОЕНИЯ КУРСА </w:t>
      </w:r>
    </w:p>
    <w:tbl>
      <w:tblPr>
        <w:tblStyle w:val="af8"/>
        <w:tblW w:w="9776" w:type="dxa"/>
        <w:tblLook w:val="01E0" w:firstRow="1" w:lastRow="1" w:firstColumn="1" w:lastColumn="1" w:noHBand="0" w:noVBand="0"/>
      </w:tblPr>
      <w:tblGrid>
        <w:gridCol w:w="2405"/>
        <w:gridCol w:w="3119"/>
        <w:gridCol w:w="4252"/>
      </w:tblGrid>
      <w:tr w:rsidR="00C7724D">
        <w:trPr>
          <w:trHeight w:val="280"/>
        </w:trPr>
        <w:tc>
          <w:tcPr>
            <w:tcW w:w="2405" w:type="dxa"/>
          </w:tcPr>
          <w:p w:rsidR="00C7724D" w:rsidRDefault="004275F1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Личностные</w:t>
            </w:r>
          </w:p>
        </w:tc>
        <w:tc>
          <w:tcPr>
            <w:tcW w:w="3119" w:type="dxa"/>
          </w:tcPr>
          <w:p w:rsidR="00C7724D" w:rsidRDefault="004275F1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Предметные</w:t>
            </w:r>
          </w:p>
        </w:tc>
        <w:tc>
          <w:tcPr>
            <w:tcW w:w="4252" w:type="dxa"/>
          </w:tcPr>
          <w:p w:rsidR="00C7724D" w:rsidRDefault="004275F1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Метапредметные</w:t>
            </w:r>
            <w:proofErr w:type="spellEnd"/>
          </w:p>
        </w:tc>
      </w:tr>
      <w:tr w:rsidR="00C7724D">
        <w:tc>
          <w:tcPr>
            <w:tcW w:w="2405" w:type="dxa"/>
          </w:tcPr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осознание себя как члена семьи, общества и государства; понимание экономических проблем семьи и участие в их обсуждении; понимание финансовых связей семьи и государства;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развитие самостоятельности и личной ответственности за свои поступки; планир</w:t>
            </w:r>
            <w:r>
              <w:rPr>
                <w:rFonts w:ascii="Times New Roman" w:hAnsi="Times New Roman"/>
                <w:color w:val="auto"/>
              </w:rPr>
              <w:t>ование собственного бюджета, предложение вариантов собственного заработка;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развитие навыков сотрудничества с взрослыми и сверстниками в разных игровых и реальных экономических ситуациях; 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участие в принятии решений о семейном бюджете.</w:t>
            </w:r>
          </w:p>
          <w:p w:rsidR="00C7724D" w:rsidRDefault="00C7724D">
            <w:pPr>
              <w:ind w:firstLine="708"/>
              <w:outlineLvl w:val="0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119" w:type="dxa"/>
          </w:tcPr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осно</w:t>
            </w:r>
            <w:r>
              <w:rPr>
                <w:rFonts w:ascii="Times New Roman" w:hAnsi="Times New Roman"/>
                <w:color w:val="auto"/>
              </w:rPr>
              <w:t>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и правильное использование экономических терминов;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</w:t>
            </w:r>
            <w:r>
              <w:rPr>
                <w:rFonts w:ascii="Times New Roman" w:hAnsi="Times New Roman"/>
                <w:color w:val="auto"/>
              </w:rPr>
              <w:t xml:space="preserve"> освоение приёмов работы с экономической информацией, её осмысление; проведение простых финансовых расчётов; 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приобретение знаний и опыта применения полученных знаний и умений для решения типичных задач в области семейной экономики: знание источников дох</w:t>
            </w:r>
            <w:r>
              <w:rPr>
                <w:rFonts w:ascii="Times New Roman" w:hAnsi="Times New Roman"/>
                <w:color w:val="auto"/>
              </w:rPr>
              <w:t>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развитие способностей учащихся делать необходимые выводы и давать обоснованные оценки э</w:t>
            </w:r>
            <w:r>
              <w:rPr>
                <w:rFonts w:ascii="Times New Roman" w:hAnsi="Times New Roman"/>
                <w:color w:val="auto"/>
              </w:rPr>
              <w:t>кономических ситуаций, определение элементарных проблем в области семейных финансов и нахождение путей их решения;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развитие кругозора в области экономической жизни общества и формирование познавательного интереса к изучению общественных дисциплин.</w:t>
            </w:r>
          </w:p>
          <w:p w:rsidR="00C7724D" w:rsidRDefault="00C7724D">
            <w:pPr>
              <w:tabs>
                <w:tab w:val="left" w:pos="4448"/>
                <w:tab w:val="center" w:pos="7791"/>
              </w:tabs>
              <w:ind w:left="322" w:hanging="322"/>
              <w:outlineLvl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52" w:type="dxa"/>
          </w:tcPr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auto"/>
              </w:rPr>
              <w:t>осв</w:t>
            </w:r>
            <w:r>
              <w:rPr>
                <w:rFonts w:ascii="Times New Roman" w:hAnsi="Times New Roman"/>
                <w:color w:val="auto"/>
              </w:rPr>
              <w:t>оение способов решения проблем творческого и поискового характера;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использование различных способов поиска, сбора, обработки, анализа, организации, передачи и интерпретации информации; поиск информации в газетах, журналах, на интернет-сайтах и проведение</w:t>
            </w:r>
            <w:r>
              <w:rPr>
                <w:rFonts w:ascii="Times New Roman" w:hAnsi="Times New Roman"/>
                <w:color w:val="auto"/>
              </w:rPr>
              <w:t xml:space="preserve"> простых опросов и интервью;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формирование умений представлять информацию в зависимости от поставленных задач в виде таблицы, схемы, графика, диаграммы, диаграммы связей (интеллект-карты);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овладение логическими действиями сравнения, анализа, синтеза, об</w:t>
            </w:r>
            <w:r>
              <w:rPr>
                <w:rFonts w:ascii="Times New Roman" w:hAnsi="Times New Roman"/>
                <w:color w:val="auto"/>
              </w:rPr>
              <w:t>общения, классификации, установления аналогий и причинно-следственных связей, построения рассуждений, отнесения к известным понятиям;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овладение базовыми предметными и </w:t>
            </w:r>
            <w:proofErr w:type="spellStart"/>
            <w:r>
              <w:rPr>
                <w:rFonts w:ascii="Times New Roman" w:hAnsi="Times New Roman"/>
                <w:color w:val="auto"/>
              </w:rPr>
              <w:t>межпредметными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понятиями.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цели своих действий;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планирование действия с по</w:t>
            </w:r>
            <w:r>
              <w:rPr>
                <w:rFonts w:ascii="Times New Roman" w:hAnsi="Times New Roman"/>
                <w:color w:val="auto"/>
              </w:rPr>
              <w:t>мощью учителя и самостоятельно;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проявление познавательной и творческой инициативы;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оценка правильности выполнения действий; самооценка и </w:t>
            </w:r>
            <w:proofErr w:type="spellStart"/>
            <w:r>
              <w:rPr>
                <w:rFonts w:ascii="Times New Roman" w:hAnsi="Times New Roman"/>
                <w:color w:val="auto"/>
              </w:rPr>
              <w:t>взаимооценка</w:t>
            </w:r>
            <w:proofErr w:type="spellEnd"/>
            <w:r>
              <w:rPr>
                <w:rFonts w:ascii="Times New Roman" w:hAnsi="Times New Roman"/>
                <w:color w:val="auto"/>
              </w:rPr>
              <w:t>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адекватное восприятие предложений товарищей, учителей, родителей.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составление текстов в устной и письменной формах;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готовность слушать собеседника и вести диалог;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готовность признавать возможность существования различных точек зрения и права каждого иметь свою;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умение излагать своё мнение, аргументировать свою то</w:t>
            </w:r>
            <w:r>
              <w:rPr>
                <w:rFonts w:ascii="Times New Roman" w:hAnsi="Times New Roman"/>
                <w:color w:val="auto"/>
              </w:rPr>
              <w:t>чку зрения и давать оценку событий;</w:t>
            </w:r>
          </w:p>
          <w:p w:rsidR="00C7724D" w:rsidRDefault="004275F1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</w:t>
            </w:r>
          </w:p>
          <w:p w:rsidR="00C7724D" w:rsidRDefault="004275F1">
            <w:pPr>
              <w:ind w:right="-1"/>
              <w:jc w:val="both"/>
              <w:rPr>
                <w:color w:val="auto"/>
                <w:szCs w:val="20"/>
              </w:rPr>
            </w:pPr>
            <w:r>
              <w:rPr>
                <w:rFonts w:ascii="Times New Roman" w:hAnsi="Times New Roman"/>
                <w:color w:val="auto"/>
              </w:rPr>
              <w:t>- адекватно оценивать собственно</w:t>
            </w:r>
            <w:r>
              <w:rPr>
                <w:rFonts w:ascii="Times New Roman" w:hAnsi="Times New Roman"/>
                <w:color w:val="auto"/>
              </w:rPr>
              <w:t>е поведение и поведение окружающих.</w:t>
            </w:r>
          </w:p>
        </w:tc>
      </w:tr>
    </w:tbl>
    <w:p w:rsidR="00C7724D" w:rsidRDefault="00C7724D">
      <w:pPr>
        <w:pStyle w:val="13"/>
        <w:shd w:val="clear" w:color="auto" w:fill="auto"/>
        <w:spacing w:after="195" w:line="240" w:lineRule="auto"/>
        <w:jc w:val="center"/>
        <w:rPr>
          <w:b/>
          <w:color w:val="auto"/>
          <w:sz w:val="28"/>
          <w:szCs w:val="24"/>
        </w:rPr>
      </w:pPr>
    </w:p>
    <w:p w:rsidR="00C7724D" w:rsidRDefault="004275F1">
      <w:pPr>
        <w:pStyle w:val="13"/>
        <w:shd w:val="clear" w:color="auto" w:fill="auto"/>
        <w:spacing w:after="195" w:line="240" w:lineRule="auto"/>
        <w:jc w:val="center"/>
        <w:rPr>
          <w:color w:val="auto"/>
          <w:sz w:val="28"/>
          <w:szCs w:val="24"/>
          <w:lang w:val="ru-RU"/>
        </w:rPr>
      </w:pPr>
      <w:r>
        <w:rPr>
          <w:b/>
          <w:color w:val="auto"/>
          <w:sz w:val="28"/>
          <w:szCs w:val="24"/>
        </w:rPr>
        <w:t xml:space="preserve">СОДЕРЖАНИЕ УЧЕБНОГО </w:t>
      </w:r>
      <w:r>
        <w:rPr>
          <w:b/>
          <w:color w:val="auto"/>
          <w:sz w:val="28"/>
          <w:szCs w:val="24"/>
          <w:lang w:val="ru-RU"/>
        </w:rPr>
        <w:t>КУРСА</w:t>
      </w:r>
      <w:r>
        <w:rPr>
          <w:b/>
          <w:color w:val="auto"/>
          <w:sz w:val="28"/>
          <w:szCs w:val="24"/>
        </w:rPr>
        <w:t xml:space="preserve"> «</w:t>
      </w:r>
      <w:r>
        <w:rPr>
          <w:b/>
          <w:color w:val="auto"/>
          <w:sz w:val="28"/>
          <w:szCs w:val="28"/>
          <w:lang w:val="ru-RU"/>
        </w:rPr>
        <w:t>ФИНАНСОВАЯ ГРАМОТНОСТЬ</w:t>
      </w:r>
      <w:r>
        <w:rPr>
          <w:b/>
          <w:color w:val="auto"/>
          <w:sz w:val="28"/>
          <w:szCs w:val="24"/>
        </w:rPr>
        <w:t>»</w:t>
      </w:r>
    </w:p>
    <w:tbl>
      <w:tblPr>
        <w:tblW w:w="10026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8751"/>
        <w:gridCol w:w="709"/>
      </w:tblGrid>
      <w:tr w:rsidR="00C7724D">
        <w:trPr>
          <w:trHeight w:val="327"/>
        </w:trPr>
        <w:tc>
          <w:tcPr>
            <w:tcW w:w="566" w:type="dxa"/>
          </w:tcPr>
          <w:p w:rsidR="00C7724D" w:rsidRDefault="004275F1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</w:t>
            </w:r>
          </w:p>
        </w:tc>
        <w:tc>
          <w:tcPr>
            <w:tcW w:w="8751" w:type="dxa"/>
          </w:tcPr>
          <w:p w:rsidR="00C7724D" w:rsidRDefault="004275F1">
            <w:pPr>
              <w:pStyle w:val="aff5"/>
              <w:spacing w:line="276" w:lineRule="auto"/>
              <w:ind w:left="-2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Доходы и расходы семьи </w:t>
            </w:r>
          </w:p>
        </w:tc>
        <w:tc>
          <w:tcPr>
            <w:tcW w:w="709" w:type="dxa"/>
          </w:tcPr>
          <w:p w:rsidR="00C7724D" w:rsidRDefault="004275F1">
            <w:pPr>
              <w:pStyle w:val="aff5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10</w:t>
            </w:r>
          </w:p>
        </w:tc>
      </w:tr>
      <w:tr w:rsidR="00C7724D">
        <w:trPr>
          <w:trHeight w:val="374"/>
        </w:trPr>
        <w:tc>
          <w:tcPr>
            <w:tcW w:w="566" w:type="dxa"/>
          </w:tcPr>
          <w:p w:rsidR="00C7724D" w:rsidRDefault="004275F1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2</w:t>
            </w:r>
          </w:p>
        </w:tc>
        <w:tc>
          <w:tcPr>
            <w:tcW w:w="8751" w:type="dxa"/>
          </w:tcPr>
          <w:p w:rsidR="00C7724D" w:rsidRDefault="004275F1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Риски потери денег и имущества и как человек может от этого защититься</w:t>
            </w:r>
          </w:p>
        </w:tc>
        <w:tc>
          <w:tcPr>
            <w:tcW w:w="709" w:type="dxa"/>
          </w:tcPr>
          <w:p w:rsidR="00C7724D" w:rsidRDefault="004275F1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6</w:t>
            </w:r>
          </w:p>
        </w:tc>
      </w:tr>
      <w:tr w:rsidR="00C7724D">
        <w:trPr>
          <w:trHeight w:val="127"/>
        </w:trPr>
        <w:tc>
          <w:tcPr>
            <w:tcW w:w="566" w:type="dxa"/>
          </w:tcPr>
          <w:p w:rsidR="00C7724D" w:rsidRDefault="004275F1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3</w:t>
            </w:r>
          </w:p>
        </w:tc>
        <w:tc>
          <w:tcPr>
            <w:tcW w:w="8751" w:type="dxa"/>
          </w:tcPr>
          <w:p w:rsidR="00C7724D" w:rsidRDefault="004275F1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Семья и государство: как они взаимодействуют </w:t>
            </w:r>
          </w:p>
        </w:tc>
        <w:tc>
          <w:tcPr>
            <w:tcW w:w="709" w:type="dxa"/>
          </w:tcPr>
          <w:p w:rsidR="00C7724D" w:rsidRDefault="004275F1">
            <w:pPr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5</w:t>
            </w:r>
          </w:p>
        </w:tc>
      </w:tr>
      <w:tr w:rsidR="00C7724D">
        <w:trPr>
          <w:trHeight w:val="127"/>
        </w:trPr>
        <w:tc>
          <w:tcPr>
            <w:tcW w:w="566" w:type="dxa"/>
          </w:tcPr>
          <w:p w:rsidR="00C7724D" w:rsidRDefault="004275F1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4</w:t>
            </w:r>
          </w:p>
        </w:tc>
        <w:tc>
          <w:tcPr>
            <w:tcW w:w="8751" w:type="dxa"/>
          </w:tcPr>
          <w:p w:rsidR="00C7724D" w:rsidRDefault="004275F1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Финансовый бизнес: чем он может помочь семье</w:t>
            </w:r>
          </w:p>
        </w:tc>
        <w:tc>
          <w:tcPr>
            <w:tcW w:w="709" w:type="dxa"/>
          </w:tcPr>
          <w:p w:rsidR="00C7724D" w:rsidRDefault="004275F1">
            <w:pPr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3</w:t>
            </w:r>
          </w:p>
        </w:tc>
      </w:tr>
      <w:tr w:rsidR="00C7724D">
        <w:trPr>
          <w:trHeight w:val="127"/>
        </w:trPr>
        <w:tc>
          <w:tcPr>
            <w:tcW w:w="10026" w:type="dxa"/>
            <w:gridSpan w:val="3"/>
          </w:tcPr>
          <w:p w:rsidR="00C7724D" w:rsidRDefault="004275F1" w:rsidP="00C600A0">
            <w:pPr>
              <w:pStyle w:val="Default"/>
              <w:jc w:val="right"/>
              <w:rPr>
                <w:b/>
                <w:color w:val="auto"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color w:val="auto"/>
                <w:sz w:val="28"/>
                <w:szCs w:val="28"/>
              </w:rPr>
              <w:t>ВСЕГО: 34 часа</w:t>
            </w:r>
          </w:p>
        </w:tc>
      </w:tr>
    </w:tbl>
    <w:p w:rsidR="00C7724D" w:rsidRDefault="00C7724D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C7724D" w:rsidRDefault="004275F1">
      <w:pPr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lang w:val="ru-RU"/>
        </w:rPr>
        <w:t>Т</w:t>
      </w:r>
      <w:r>
        <w:rPr>
          <w:rFonts w:ascii="Times New Roman" w:hAnsi="Times New Roman" w:cs="Times New Roman"/>
          <w:b/>
          <w:color w:val="auto"/>
          <w:sz w:val="28"/>
        </w:rPr>
        <w:t>ЕМАТИЧЕСКОЕ ПЛАНИРОВАНИЕ</w:t>
      </w:r>
      <w:r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 </w:t>
      </w:r>
    </w:p>
    <w:tbl>
      <w:tblPr>
        <w:tblStyle w:val="af8"/>
        <w:tblW w:w="9918" w:type="dxa"/>
        <w:tblLayout w:type="fixed"/>
        <w:tblLook w:val="04A0" w:firstRow="1" w:lastRow="0" w:firstColumn="1" w:lastColumn="0" w:noHBand="0" w:noVBand="1"/>
      </w:tblPr>
      <w:tblGrid>
        <w:gridCol w:w="559"/>
        <w:gridCol w:w="996"/>
        <w:gridCol w:w="850"/>
        <w:gridCol w:w="4253"/>
        <w:gridCol w:w="2409"/>
        <w:gridCol w:w="851"/>
      </w:tblGrid>
      <w:tr w:rsidR="00C7724D">
        <w:trPr>
          <w:trHeight w:val="424"/>
        </w:trPr>
        <w:tc>
          <w:tcPr>
            <w:tcW w:w="559" w:type="dxa"/>
            <w:vMerge w:val="restart"/>
            <w:vAlign w:val="center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№</w:t>
            </w:r>
          </w:p>
          <w:p w:rsidR="00C7724D" w:rsidRDefault="004275F1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</w:p>
        </w:tc>
        <w:tc>
          <w:tcPr>
            <w:tcW w:w="1846" w:type="dxa"/>
            <w:gridSpan w:val="2"/>
            <w:vAlign w:val="center"/>
          </w:tcPr>
          <w:p w:rsidR="00C7724D" w:rsidRDefault="004275F1">
            <w:pPr>
              <w:ind w:left="-14" w:right="-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Дата</w:t>
            </w:r>
          </w:p>
        </w:tc>
        <w:tc>
          <w:tcPr>
            <w:tcW w:w="4253" w:type="dxa"/>
            <w:vMerge w:val="restart"/>
            <w:vAlign w:val="center"/>
          </w:tcPr>
          <w:p w:rsidR="00C7724D" w:rsidRDefault="004275F1">
            <w:pPr>
              <w:ind w:left="100"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</w:p>
        </w:tc>
        <w:tc>
          <w:tcPr>
            <w:tcW w:w="2409" w:type="dxa"/>
            <w:vMerge w:val="restart"/>
            <w:vAlign w:val="center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Виды учебной деятельности, форма проведения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C7724D" w:rsidRDefault="004275F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-во</w:t>
            </w:r>
          </w:p>
          <w:p w:rsidR="00C7724D" w:rsidRDefault="004275F1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ов</w:t>
            </w:r>
            <w:proofErr w:type="spellEnd"/>
          </w:p>
        </w:tc>
      </w:tr>
      <w:tr w:rsidR="00C7724D">
        <w:trPr>
          <w:trHeight w:val="699"/>
        </w:trPr>
        <w:tc>
          <w:tcPr>
            <w:tcW w:w="559" w:type="dxa"/>
            <w:vMerge/>
            <w:vAlign w:val="center"/>
          </w:tcPr>
          <w:p w:rsidR="00C7724D" w:rsidRDefault="00C7724D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996" w:type="dxa"/>
            <w:vAlign w:val="center"/>
          </w:tcPr>
          <w:p w:rsidR="00C7724D" w:rsidRDefault="004275F1">
            <w:pPr>
              <w:ind w:left="-14" w:right="-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плану</w:t>
            </w:r>
          </w:p>
        </w:tc>
        <w:tc>
          <w:tcPr>
            <w:tcW w:w="850" w:type="dxa"/>
            <w:vAlign w:val="center"/>
          </w:tcPr>
          <w:p w:rsidR="00C7724D" w:rsidRDefault="004275F1">
            <w:pPr>
              <w:ind w:left="-104" w:right="-10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4253" w:type="dxa"/>
            <w:vMerge/>
            <w:vAlign w:val="center"/>
          </w:tcPr>
          <w:p w:rsidR="00C7724D" w:rsidRDefault="00C7724D">
            <w:pPr>
              <w:ind w:left="100"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  <w:vMerge/>
            <w:vAlign w:val="center"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:rsidR="00C7724D" w:rsidRDefault="00C7724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</w:p>
        </w:tc>
      </w:tr>
      <w:tr w:rsidR="00C7724D">
        <w:trPr>
          <w:trHeight w:val="406"/>
        </w:trPr>
        <w:tc>
          <w:tcPr>
            <w:tcW w:w="9918" w:type="dxa"/>
            <w:gridSpan w:val="6"/>
          </w:tcPr>
          <w:p w:rsidR="00C7724D" w:rsidRDefault="004275F1">
            <w:pPr>
              <w:pStyle w:val="13"/>
              <w:shd w:val="clear" w:color="auto" w:fill="auto"/>
              <w:spacing w:line="240" w:lineRule="auto"/>
              <w:ind w:left="-104" w:right="-107"/>
              <w:jc w:val="center"/>
              <w:rPr>
                <w:b/>
                <w:color w:val="auto"/>
                <w:sz w:val="28"/>
                <w:szCs w:val="28"/>
                <w:lang w:val="ru-RU"/>
              </w:rPr>
            </w:pPr>
            <w:bookmarkStart w:id="1" w:name="OLE_LINK1"/>
            <w:r>
              <w:rPr>
                <w:b/>
                <w:color w:val="auto"/>
                <w:sz w:val="28"/>
                <w:szCs w:val="28"/>
              </w:rPr>
              <w:t xml:space="preserve">Доходы и расходы семьи </w:t>
            </w:r>
            <w:r>
              <w:rPr>
                <w:b/>
                <w:color w:val="auto"/>
                <w:sz w:val="28"/>
                <w:szCs w:val="28"/>
                <w:lang w:val="ru-RU"/>
              </w:rPr>
              <w:t>– 10 ч.</w:t>
            </w:r>
          </w:p>
        </w:tc>
      </w:tr>
      <w:tr w:rsidR="00C7724D">
        <w:trPr>
          <w:trHeight w:val="745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04.сен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Введение. Познавательная беседа «Почему так важно изучать финансовую грамотность?»</w:t>
            </w:r>
          </w:p>
        </w:tc>
        <w:tc>
          <w:tcPr>
            <w:tcW w:w="2409" w:type="dxa"/>
            <w:vMerge w:val="restart"/>
          </w:tcPr>
          <w:p w:rsidR="00C7724D" w:rsidRDefault="004275F1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Знать роль предмета «Основы финансовой грамотности», понятие «человеческий капитал», «деньги», их функции. Уметь объяснять, что такое потребление, что является основными ист</w:t>
            </w: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очниками доходов, распознавать свои активы и пассивы, уметь вести их учет. Знать, как составлять бюджет, уметь оптимизировать расходы. Уметь разрабатывать стратегию достижения своих целей, создавать личный финансовый план достижения целей. Уметь работать в</w:t>
            </w: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 команде, </w:t>
            </w: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lastRenderedPageBreak/>
              <w:t>стремиться к сотрудничеству.</w:t>
            </w: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1</w:t>
            </w:r>
          </w:p>
        </w:tc>
      </w:tr>
      <w:tr w:rsidR="00C7724D">
        <w:trPr>
          <w:trHeight w:val="96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11.сен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Мастер-класс на тему «Деньги».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C7724D">
        <w:trPr>
          <w:trHeight w:val="166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18.сен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Интерактивная беседа «Драгоценные металлы. Монеты. Купюры».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C7724D">
        <w:trPr>
          <w:trHeight w:val="23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25.сен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Творческое задание «Доходы семьи».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226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2.окт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Работа со статистикой «Расходы семьи».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176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9.окт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Викторина «Предметы первой необходимости».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81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16.окт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Викторина «Товары длительного пользования».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284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23.окт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Решение практических задач «Услуги. Коммунальные услуги».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pStyle w:val="aff0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783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6.ноя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Ролевая игра «Семейный бюджет».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316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13.ноя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C7724D" w:rsidRDefault="004275F1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Практическая работа «Долги. Сбережения. Вклады».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316"/>
        </w:trPr>
        <w:tc>
          <w:tcPr>
            <w:tcW w:w="9918" w:type="dxa"/>
            <w:gridSpan w:val="6"/>
          </w:tcPr>
          <w:p w:rsidR="00C7724D" w:rsidRDefault="004275F1">
            <w:pPr>
              <w:spacing w:line="276" w:lineRule="auto"/>
              <w:ind w:left="-104" w:right="-107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Риски потери денег и имущества и как человек может от того защититься</w:t>
            </w:r>
            <w:r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ru-RU"/>
              </w:rPr>
              <w:t xml:space="preserve"> – 6 ч.</w:t>
            </w:r>
          </w:p>
        </w:tc>
      </w:tr>
      <w:tr w:rsidR="00C7724D">
        <w:trPr>
          <w:trHeight w:val="7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20.ноя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практических задач «Особые жизненные ситуации и как с ними справиться».</w:t>
            </w:r>
          </w:p>
        </w:tc>
        <w:tc>
          <w:tcPr>
            <w:tcW w:w="2409" w:type="dxa"/>
            <w:vMerge w:val="restart"/>
          </w:tcPr>
          <w:p w:rsidR="00C7724D" w:rsidRDefault="004275F1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1"/>
                <w:shd w:val="clear" w:color="auto" w:fill="FFFFFF"/>
              </w:rPr>
              <w:t>Уметь применять на практике знания полученные  на уроках по предмету «Основы финансовой грамотности», разрабатывать стратегию и тактику в командной игре, проявлять креативность</w:t>
            </w:r>
            <w:r>
              <w:rPr>
                <w:rFonts w:ascii="Times New Roman" w:hAnsi="Times New Roman" w:cs="Times New Roman"/>
                <w:color w:val="auto"/>
                <w:sz w:val="28"/>
                <w:szCs w:val="21"/>
                <w:shd w:val="clear" w:color="auto" w:fill="FFFFFF"/>
              </w:rPr>
              <w:t>, инициативу.</w:t>
            </w: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462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27.ноя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Дискуссия «Экономические последствия непредвиденных событий: болезней, аварий, природных катаклизмов».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194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04.дек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логических задач «Страхование».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272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11.дек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Познавательная беседа «Страховая компания. Страховой полис».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222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18.дек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Творческая работа «Страхование имущества, здоровья, жизни».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186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25.дек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Практическая работа «Принципы работы страховой компании».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186"/>
        </w:trPr>
        <w:tc>
          <w:tcPr>
            <w:tcW w:w="9918" w:type="dxa"/>
            <w:gridSpan w:val="6"/>
          </w:tcPr>
          <w:p w:rsidR="00C7724D" w:rsidRDefault="004275F1">
            <w:pPr>
              <w:ind w:left="-104" w:right="-10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Семья и государство: как они взаимодействуют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– 5 ч.</w:t>
            </w:r>
          </w:p>
        </w:tc>
      </w:tr>
      <w:tr w:rsidR="00C7724D">
        <w:trPr>
          <w:trHeight w:val="278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15.янв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Мини-исследование «Налоги».</w:t>
            </w:r>
          </w:p>
        </w:tc>
        <w:tc>
          <w:tcPr>
            <w:tcW w:w="2409" w:type="dxa"/>
            <w:vMerge w:val="restart"/>
          </w:tcPr>
          <w:p w:rsidR="00C7724D" w:rsidRDefault="004275F1">
            <w:pPr>
              <w:shd w:val="clear" w:color="auto" w:fill="FFFFFF"/>
              <w:spacing w:after="135" w:line="276" w:lineRule="auto"/>
              <w:rPr>
                <w:rFonts w:ascii="Times New Roman" w:eastAsia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1"/>
                <w:lang w:val="ru-RU"/>
              </w:rPr>
              <w:t xml:space="preserve">Знать понятие налог. Уметь давать собственную оценку рискам, знать способы начисления процентов по депозитам. Уметь характеризовать особенности депозита в России. </w:t>
            </w: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121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22.янв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Аналитическая работа «Виды налогов».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462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29.янв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Познавательная беседа «Социальные пособия».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24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05.фев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экономических задач «Социальные выплаты».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pStyle w:val="aff0"/>
              <w:shd w:val="clear" w:color="auto" w:fill="FFFFFF"/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7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12.фев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 «Государство – это мы».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352"/>
        </w:trPr>
        <w:tc>
          <w:tcPr>
            <w:tcW w:w="9918" w:type="dxa"/>
            <w:gridSpan w:val="6"/>
          </w:tcPr>
          <w:p w:rsidR="00C7724D" w:rsidRDefault="004275F1">
            <w:pPr>
              <w:spacing w:after="200" w:line="276" w:lineRule="auto"/>
              <w:ind w:left="-104" w:right="-107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val="ru-RU" w:eastAsia="en-US"/>
              </w:rPr>
              <w:t>Финансовый бизнес: чем он может помочь семье – 13 ч.</w:t>
            </w:r>
          </w:p>
        </w:tc>
      </w:tr>
      <w:tr w:rsidR="00C7724D">
        <w:trPr>
          <w:trHeight w:val="187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19.фев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проблемной ситуации «Как спасти деньги от инфляции».</w:t>
            </w:r>
          </w:p>
        </w:tc>
        <w:tc>
          <w:tcPr>
            <w:tcW w:w="2409" w:type="dxa"/>
            <w:vMerge w:val="restart"/>
          </w:tcPr>
          <w:p w:rsidR="00C7724D" w:rsidRDefault="004275F1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1"/>
                <w:lang w:val="ru-RU"/>
              </w:rPr>
              <w:t xml:space="preserve">Знать способы начисления процентов по депозитам. Уметь вычислять простые и сложные проценты по депозиту, приводить примеры виды банковских </w:t>
            </w:r>
            <w:r>
              <w:rPr>
                <w:rFonts w:ascii="Times New Roman" w:eastAsia="Times New Roman" w:hAnsi="Times New Roman" w:cs="Times New Roman"/>
                <w:color w:val="auto"/>
                <w:szCs w:val="21"/>
                <w:lang w:val="ru-RU"/>
              </w:rPr>
              <w:lastRenderedPageBreak/>
              <w:t>депозитов, проявлять креативность в творческой работе.</w:t>
            </w: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1</w:t>
            </w:r>
          </w:p>
        </w:tc>
      </w:tr>
      <w:tr w:rsidR="00C7724D">
        <w:trPr>
          <w:trHeight w:val="106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23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26.фев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Творческое задание «Банковские услуги».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98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05.мар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Практическая работа «Вклады (депозиты)».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7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12.мар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Деловая игра «Кредит. Залог».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142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26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19.мар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Составление бизнес-плана «Собственный бизнес».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106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26.мар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Ролевая игра «Возможности работы по найму и собственного бизнеса».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94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28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09.апр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Сюжетно-ролевая игра «Примеры бизнеса, которым занимаются подростки».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85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29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16.апр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Разработка бизнес-плана.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7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23.апр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практических задач «Валюта в современном мире».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7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31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30.апр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Познавательная беседа «Валюта разных стран».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7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32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07.май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Мини-проект «Благотворительность».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7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33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14.май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Проект «Личный финансовый план».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 xml:space="preserve"> 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C7724D">
        <w:trPr>
          <w:trHeight w:val="70"/>
        </w:trPr>
        <w:tc>
          <w:tcPr>
            <w:tcW w:w="559" w:type="dxa"/>
          </w:tcPr>
          <w:p w:rsidR="00C7724D" w:rsidRDefault="004275F1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34</w:t>
            </w:r>
          </w:p>
        </w:tc>
        <w:tc>
          <w:tcPr>
            <w:tcW w:w="996" w:type="dxa"/>
          </w:tcPr>
          <w:p w:rsidR="00C7724D" w:rsidRDefault="004275F1">
            <w:pPr>
              <w:ind w:left="-14" w:right="-8"/>
              <w:jc w:val="center"/>
              <w:rPr>
                <w:rFonts w:ascii="Times New Roman" w:hAnsi="Times New Roman" w:cs="Times New Roman"/>
                <w:sz w:val="28"/>
                <w:szCs w:val="22"/>
              </w:rPr>
            </w:pPr>
            <w:r>
              <w:rPr>
                <w:rFonts w:ascii="Times New Roman" w:hAnsi="Times New Roman" w:cs="Times New Roman"/>
                <w:sz w:val="28"/>
                <w:szCs w:val="22"/>
              </w:rPr>
              <w:t>21.май</w:t>
            </w:r>
          </w:p>
        </w:tc>
        <w:tc>
          <w:tcPr>
            <w:tcW w:w="850" w:type="dxa"/>
          </w:tcPr>
          <w:p w:rsidR="00C7724D" w:rsidRDefault="00C7724D">
            <w:pPr>
              <w:ind w:left="-104" w:right="-107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C7724D" w:rsidRDefault="004275F1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Защита п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роект</w:t>
            </w:r>
            <w:proofErr w:type="spellEnd"/>
            <w:r>
              <w:rPr>
                <w:rFonts w:ascii="Times New Roman" w:hAnsi="Times New Roman" w:cs="Times New Roman"/>
                <w:sz w:val="28"/>
                <w:lang w:val="ru-RU"/>
              </w:rPr>
              <w:t>а</w:t>
            </w:r>
            <w:r>
              <w:rPr>
                <w:rFonts w:ascii="Times New Roman" w:hAnsi="Times New Roman" w:cs="Times New Roman"/>
                <w:sz w:val="28"/>
              </w:rPr>
              <w:t xml:space="preserve"> «Личный финансовый план».</w:t>
            </w:r>
          </w:p>
        </w:tc>
        <w:tc>
          <w:tcPr>
            <w:tcW w:w="2409" w:type="dxa"/>
            <w:vMerge/>
          </w:tcPr>
          <w:p w:rsidR="00C7724D" w:rsidRDefault="00C7724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C7724D" w:rsidRDefault="004275F1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  <w:bookmarkEnd w:id="1"/>
          </w:p>
        </w:tc>
      </w:tr>
    </w:tbl>
    <w:p w:rsidR="00C7724D" w:rsidRDefault="00C7724D">
      <w:pPr>
        <w:pStyle w:val="15"/>
        <w:keepNext/>
        <w:keepLines/>
        <w:shd w:val="clear" w:color="auto" w:fill="auto"/>
        <w:spacing w:line="240" w:lineRule="auto"/>
        <w:rPr>
          <w:lang w:val="ru-RU"/>
        </w:rPr>
        <w:sectPr w:rsidR="00C7724D">
          <w:footerReference w:type="default" r:id="rId7"/>
          <w:pgSz w:w="11905" w:h="16837"/>
          <w:pgMar w:top="850" w:right="1134" w:bottom="1276" w:left="1134" w:header="0" w:footer="3" w:gutter="0"/>
          <w:pgNumType w:start="1"/>
          <w:cols w:space="5214"/>
          <w:titlePg/>
          <w:docGrid w:linePitch="360"/>
        </w:sectPr>
      </w:pPr>
    </w:p>
    <w:p w:rsidR="00C7724D" w:rsidRDefault="00C7724D">
      <w:pPr>
        <w:shd w:val="clear" w:color="auto" w:fill="FFFFFF"/>
        <w:tabs>
          <w:tab w:val="left" w:pos="571"/>
        </w:tabs>
        <w:rPr>
          <w:rFonts w:ascii="Times New Roman" w:hAnsi="Times New Roman"/>
          <w:b/>
          <w:color w:val="auto"/>
        </w:rPr>
      </w:pPr>
    </w:p>
    <w:p w:rsidR="00C7724D" w:rsidRDefault="00C7724D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C7724D">
      <w:pPr>
        <w:shd w:val="clear" w:color="auto" w:fill="FFFFFF"/>
        <w:tabs>
          <w:tab w:val="left" w:pos="1276"/>
        </w:tabs>
        <w:rPr>
          <w:rFonts w:ascii="Times New Roman" w:hAnsi="Times New Roman"/>
          <w:b/>
        </w:rPr>
      </w:pPr>
    </w:p>
    <w:p w:rsidR="00C7724D" w:rsidRDefault="004275F1">
      <w:pPr>
        <w:shd w:val="clear" w:color="auto" w:fill="FFFFFF"/>
        <w:tabs>
          <w:tab w:val="left" w:pos="571"/>
        </w:tabs>
        <w:rPr>
          <w:color w:val="auto"/>
          <w:lang w:val="ru-RU"/>
        </w:rPr>
      </w:pPr>
      <w:r>
        <w:rPr>
          <w:rFonts w:ascii="Times New Roman" w:hAnsi="Times New Roman"/>
        </w:rPr>
        <w:t xml:space="preserve">                                                      </w:t>
      </w:r>
    </w:p>
    <w:sectPr w:rsidR="00C7724D">
      <w:type w:val="continuous"/>
      <w:pgSz w:w="11905" w:h="16837"/>
      <w:pgMar w:top="850" w:right="1134" w:bottom="1701" w:left="1134" w:header="0" w:footer="3" w:gutter="0"/>
      <w:cols w:num="2" w:space="28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5F1" w:rsidRDefault="004275F1">
      <w:r>
        <w:separator/>
      </w:r>
    </w:p>
  </w:endnote>
  <w:endnote w:type="continuationSeparator" w:id="0">
    <w:p w:rsidR="004275F1" w:rsidRDefault="00427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default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00"/>
    <w:family w:val="auto"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3663467"/>
      <w:docPartObj>
        <w:docPartGallery w:val="Page Numbers (Bottom of Page)"/>
        <w:docPartUnique/>
      </w:docPartObj>
    </w:sdtPr>
    <w:sdtEndPr/>
    <w:sdtContent>
      <w:p w:rsidR="00C7724D" w:rsidRDefault="004275F1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0A0" w:rsidRPr="00C600A0">
          <w:rPr>
            <w:noProof/>
            <w:lang w:val="ru-RU"/>
          </w:rPr>
          <w:t>2</w:t>
        </w:r>
        <w:r>
          <w:fldChar w:fldCharType="end"/>
        </w:r>
      </w:p>
    </w:sdtContent>
  </w:sdt>
  <w:p w:rsidR="00C7724D" w:rsidRDefault="00C7724D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5F1" w:rsidRDefault="004275F1"/>
  </w:footnote>
  <w:footnote w:type="continuationSeparator" w:id="0">
    <w:p w:rsidR="004275F1" w:rsidRDefault="004275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BC6"/>
    <w:multiLevelType w:val="hybridMultilevel"/>
    <w:tmpl w:val="7B6A147A"/>
    <w:lvl w:ilvl="0" w:tplc="03B80C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D9286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A4AC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DC97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6C00C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9B05A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B586B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062E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4236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7335F82"/>
    <w:multiLevelType w:val="hybridMultilevel"/>
    <w:tmpl w:val="7D26A198"/>
    <w:lvl w:ilvl="0" w:tplc="F68C012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A86AD00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7BE39F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ECADB9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D36F95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BCE8C61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5124293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D321F40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38F440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764A55"/>
    <w:multiLevelType w:val="hybridMultilevel"/>
    <w:tmpl w:val="D7DCBD70"/>
    <w:lvl w:ilvl="0" w:tplc="F4CE14EE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327E8190">
      <w:start w:val="1"/>
      <w:numFmt w:val="decimal"/>
      <w:lvlText w:val=""/>
      <w:lvlJc w:val="left"/>
    </w:lvl>
    <w:lvl w:ilvl="2" w:tplc="DF72CE20">
      <w:start w:val="1"/>
      <w:numFmt w:val="decimal"/>
      <w:lvlText w:val=""/>
      <w:lvlJc w:val="left"/>
    </w:lvl>
    <w:lvl w:ilvl="3" w:tplc="5698730A">
      <w:start w:val="1"/>
      <w:numFmt w:val="decimal"/>
      <w:lvlText w:val=""/>
      <w:lvlJc w:val="left"/>
    </w:lvl>
    <w:lvl w:ilvl="4" w:tplc="E9C6F90C">
      <w:start w:val="1"/>
      <w:numFmt w:val="decimal"/>
      <w:lvlText w:val=""/>
      <w:lvlJc w:val="left"/>
    </w:lvl>
    <w:lvl w:ilvl="5" w:tplc="F0C43EC6">
      <w:start w:val="1"/>
      <w:numFmt w:val="decimal"/>
      <w:lvlText w:val=""/>
      <w:lvlJc w:val="left"/>
    </w:lvl>
    <w:lvl w:ilvl="6" w:tplc="82FC6BC6">
      <w:start w:val="1"/>
      <w:numFmt w:val="decimal"/>
      <w:lvlText w:val=""/>
      <w:lvlJc w:val="left"/>
    </w:lvl>
    <w:lvl w:ilvl="7" w:tplc="F42601DC">
      <w:start w:val="1"/>
      <w:numFmt w:val="decimal"/>
      <w:lvlText w:val=""/>
      <w:lvlJc w:val="left"/>
    </w:lvl>
    <w:lvl w:ilvl="8" w:tplc="B3123D18">
      <w:start w:val="1"/>
      <w:numFmt w:val="decimal"/>
      <w:lvlText w:val=""/>
      <w:lvlJc w:val="left"/>
    </w:lvl>
  </w:abstractNum>
  <w:abstractNum w:abstractNumId="3" w15:restartNumberingAfterBreak="0">
    <w:nsid w:val="11870B43"/>
    <w:multiLevelType w:val="hybridMultilevel"/>
    <w:tmpl w:val="9A646550"/>
    <w:lvl w:ilvl="0" w:tplc="1680AC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44B0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18BB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2EB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A603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E2F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D87E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43F6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C67D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A07A6"/>
    <w:multiLevelType w:val="hybridMultilevel"/>
    <w:tmpl w:val="47E6C07E"/>
    <w:lvl w:ilvl="0" w:tplc="5CB0564A">
      <w:start w:val="1"/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AB5EDE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64A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667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CA4EE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EA7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7E7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7E64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C66F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45D36"/>
    <w:multiLevelType w:val="hybridMultilevel"/>
    <w:tmpl w:val="35AC8984"/>
    <w:lvl w:ilvl="0" w:tplc="149C1A6E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2EDC1A80">
      <w:start w:val="1"/>
      <w:numFmt w:val="lowerLetter"/>
      <w:lvlText w:val="%2."/>
      <w:lvlJc w:val="left"/>
      <w:pPr>
        <w:ind w:left="1280" w:hanging="360"/>
      </w:pPr>
    </w:lvl>
    <w:lvl w:ilvl="2" w:tplc="F81CCC80">
      <w:start w:val="1"/>
      <w:numFmt w:val="lowerRoman"/>
      <w:lvlText w:val="%3."/>
      <w:lvlJc w:val="right"/>
      <w:pPr>
        <w:ind w:left="2000" w:hanging="180"/>
      </w:pPr>
    </w:lvl>
    <w:lvl w:ilvl="3" w:tplc="DEE4636C">
      <w:start w:val="1"/>
      <w:numFmt w:val="decimal"/>
      <w:lvlText w:val="%4."/>
      <w:lvlJc w:val="left"/>
      <w:pPr>
        <w:ind w:left="2720" w:hanging="360"/>
      </w:pPr>
    </w:lvl>
    <w:lvl w:ilvl="4" w:tplc="BBD2D952">
      <w:start w:val="1"/>
      <w:numFmt w:val="lowerLetter"/>
      <w:lvlText w:val="%5."/>
      <w:lvlJc w:val="left"/>
      <w:pPr>
        <w:ind w:left="3440" w:hanging="360"/>
      </w:pPr>
    </w:lvl>
    <w:lvl w:ilvl="5" w:tplc="D374C7D6">
      <w:start w:val="1"/>
      <w:numFmt w:val="lowerRoman"/>
      <w:lvlText w:val="%6."/>
      <w:lvlJc w:val="right"/>
      <w:pPr>
        <w:ind w:left="4160" w:hanging="180"/>
      </w:pPr>
    </w:lvl>
    <w:lvl w:ilvl="6" w:tplc="12AC94CA">
      <w:start w:val="1"/>
      <w:numFmt w:val="decimal"/>
      <w:lvlText w:val="%7."/>
      <w:lvlJc w:val="left"/>
      <w:pPr>
        <w:ind w:left="4880" w:hanging="360"/>
      </w:pPr>
    </w:lvl>
    <w:lvl w:ilvl="7" w:tplc="870E8B8A">
      <w:start w:val="1"/>
      <w:numFmt w:val="lowerLetter"/>
      <w:lvlText w:val="%8."/>
      <w:lvlJc w:val="left"/>
      <w:pPr>
        <w:ind w:left="5600" w:hanging="360"/>
      </w:pPr>
    </w:lvl>
    <w:lvl w:ilvl="8" w:tplc="9F6A46C0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1FC624C7"/>
    <w:multiLevelType w:val="hybridMultilevel"/>
    <w:tmpl w:val="31109838"/>
    <w:lvl w:ilvl="0" w:tplc="489E6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FF9E17B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B06225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AA6A0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74E31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3A60E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16CCD3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63AFB9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7C8146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1154A4F"/>
    <w:multiLevelType w:val="hybridMultilevel"/>
    <w:tmpl w:val="0D165C72"/>
    <w:lvl w:ilvl="0" w:tplc="E71CB48E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"/>
      </w:rPr>
    </w:lvl>
    <w:lvl w:ilvl="1" w:tplc="44561DEA">
      <w:start w:val="1"/>
      <w:numFmt w:val="decimal"/>
      <w:lvlText w:val=""/>
      <w:lvlJc w:val="left"/>
    </w:lvl>
    <w:lvl w:ilvl="2" w:tplc="15BAEED4">
      <w:start w:val="1"/>
      <w:numFmt w:val="decimal"/>
      <w:lvlText w:val=""/>
      <w:lvlJc w:val="left"/>
    </w:lvl>
    <w:lvl w:ilvl="3" w:tplc="BE3C8A58">
      <w:start w:val="1"/>
      <w:numFmt w:val="decimal"/>
      <w:lvlText w:val=""/>
      <w:lvlJc w:val="left"/>
    </w:lvl>
    <w:lvl w:ilvl="4" w:tplc="E83E1EFA">
      <w:start w:val="1"/>
      <w:numFmt w:val="decimal"/>
      <w:lvlText w:val=""/>
      <w:lvlJc w:val="left"/>
    </w:lvl>
    <w:lvl w:ilvl="5" w:tplc="BC92C306">
      <w:start w:val="1"/>
      <w:numFmt w:val="decimal"/>
      <w:lvlText w:val=""/>
      <w:lvlJc w:val="left"/>
    </w:lvl>
    <w:lvl w:ilvl="6" w:tplc="73C4928A">
      <w:start w:val="1"/>
      <w:numFmt w:val="decimal"/>
      <w:lvlText w:val=""/>
      <w:lvlJc w:val="left"/>
    </w:lvl>
    <w:lvl w:ilvl="7" w:tplc="351AABE0">
      <w:start w:val="1"/>
      <w:numFmt w:val="decimal"/>
      <w:lvlText w:val=""/>
      <w:lvlJc w:val="left"/>
    </w:lvl>
    <w:lvl w:ilvl="8" w:tplc="4C1A133E">
      <w:start w:val="1"/>
      <w:numFmt w:val="decimal"/>
      <w:lvlText w:val=""/>
      <w:lvlJc w:val="left"/>
    </w:lvl>
  </w:abstractNum>
  <w:abstractNum w:abstractNumId="8" w15:restartNumberingAfterBreak="0">
    <w:nsid w:val="22EF5D8A"/>
    <w:multiLevelType w:val="hybridMultilevel"/>
    <w:tmpl w:val="792C2304"/>
    <w:lvl w:ilvl="0" w:tplc="AEE077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36A0E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6424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0A27F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4B6EB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1AE7AC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2823B6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3458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44403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38321DB"/>
    <w:multiLevelType w:val="hybridMultilevel"/>
    <w:tmpl w:val="2814F09E"/>
    <w:lvl w:ilvl="0" w:tplc="8C3A2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1AAF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8C3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20F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786C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9ECD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F08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08B7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A77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0701A5"/>
    <w:multiLevelType w:val="hybridMultilevel"/>
    <w:tmpl w:val="6B1C8AEE"/>
    <w:lvl w:ilvl="0" w:tplc="6128D43A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31A4E0D6">
      <w:start w:val="1"/>
      <w:numFmt w:val="lowerLetter"/>
      <w:lvlText w:val="%2."/>
      <w:lvlJc w:val="left"/>
      <w:pPr>
        <w:ind w:left="1280" w:hanging="360"/>
      </w:pPr>
    </w:lvl>
    <w:lvl w:ilvl="2" w:tplc="FB9ADF28">
      <w:start w:val="1"/>
      <w:numFmt w:val="lowerRoman"/>
      <w:lvlText w:val="%3."/>
      <w:lvlJc w:val="right"/>
      <w:pPr>
        <w:ind w:left="2000" w:hanging="180"/>
      </w:pPr>
    </w:lvl>
    <w:lvl w:ilvl="3" w:tplc="9AFAF4CC">
      <w:start w:val="1"/>
      <w:numFmt w:val="decimal"/>
      <w:lvlText w:val="%4."/>
      <w:lvlJc w:val="left"/>
      <w:pPr>
        <w:ind w:left="2720" w:hanging="360"/>
      </w:pPr>
    </w:lvl>
    <w:lvl w:ilvl="4" w:tplc="FFDE9C60">
      <w:start w:val="1"/>
      <w:numFmt w:val="lowerLetter"/>
      <w:lvlText w:val="%5."/>
      <w:lvlJc w:val="left"/>
      <w:pPr>
        <w:ind w:left="3440" w:hanging="360"/>
      </w:pPr>
    </w:lvl>
    <w:lvl w:ilvl="5" w:tplc="BE10EB56">
      <w:start w:val="1"/>
      <w:numFmt w:val="lowerRoman"/>
      <w:lvlText w:val="%6."/>
      <w:lvlJc w:val="right"/>
      <w:pPr>
        <w:ind w:left="4160" w:hanging="180"/>
      </w:pPr>
    </w:lvl>
    <w:lvl w:ilvl="6" w:tplc="D8FAA444">
      <w:start w:val="1"/>
      <w:numFmt w:val="decimal"/>
      <w:lvlText w:val="%7."/>
      <w:lvlJc w:val="left"/>
      <w:pPr>
        <w:ind w:left="4880" w:hanging="360"/>
      </w:pPr>
    </w:lvl>
    <w:lvl w:ilvl="7" w:tplc="53FA0486">
      <w:start w:val="1"/>
      <w:numFmt w:val="lowerLetter"/>
      <w:lvlText w:val="%8."/>
      <w:lvlJc w:val="left"/>
      <w:pPr>
        <w:ind w:left="5600" w:hanging="360"/>
      </w:pPr>
    </w:lvl>
    <w:lvl w:ilvl="8" w:tplc="D2A49046">
      <w:start w:val="1"/>
      <w:numFmt w:val="lowerRoman"/>
      <w:lvlText w:val="%9."/>
      <w:lvlJc w:val="right"/>
      <w:pPr>
        <w:ind w:left="6320" w:hanging="180"/>
      </w:pPr>
    </w:lvl>
  </w:abstractNum>
  <w:abstractNum w:abstractNumId="11" w15:restartNumberingAfterBreak="0">
    <w:nsid w:val="2B603F0B"/>
    <w:multiLevelType w:val="hybridMultilevel"/>
    <w:tmpl w:val="74DE0932"/>
    <w:lvl w:ilvl="0" w:tplc="0F72FC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AE884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D3663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F00559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32F7F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DCDC1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5E874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84A76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24238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C8136B"/>
    <w:multiLevelType w:val="hybridMultilevel"/>
    <w:tmpl w:val="55309DAA"/>
    <w:lvl w:ilvl="0" w:tplc="1EBA22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B38FB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9985E9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B2AE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9005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BC466E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0A90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081D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C67E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34753A5C"/>
    <w:multiLevelType w:val="hybridMultilevel"/>
    <w:tmpl w:val="1AB02C92"/>
    <w:lvl w:ilvl="0" w:tplc="6B7263D8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"/>
      </w:rPr>
    </w:lvl>
    <w:lvl w:ilvl="1" w:tplc="AA1C861C">
      <w:start w:val="1"/>
      <w:numFmt w:val="decimal"/>
      <w:lvlText w:val=""/>
      <w:lvlJc w:val="left"/>
    </w:lvl>
    <w:lvl w:ilvl="2" w:tplc="803CDC7E">
      <w:start w:val="1"/>
      <w:numFmt w:val="decimal"/>
      <w:lvlText w:val=""/>
      <w:lvlJc w:val="left"/>
    </w:lvl>
    <w:lvl w:ilvl="3" w:tplc="78E09F78">
      <w:start w:val="1"/>
      <w:numFmt w:val="decimal"/>
      <w:lvlText w:val=""/>
      <w:lvlJc w:val="left"/>
    </w:lvl>
    <w:lvl w:ilvl="4" w:tplc="3B189628">
      <w:start w:val="1"/>
      <w:numFmt w:val="decimal"/>
      <w:lvlText w:val=""/>
      <w:lvlJc w:val="left"/>
    </w:lvl>
    <w:lvl w:ilvl="5" w:tplc="03B6B67E">
      <w:start w:val="1"/>
      <w:numFmt w:val="decimal"/>
      <w:lvlText w:val=""/>
      <w:lvlJc w:val="left"/>
    </w:lvl>
    <w:lvl w:ilvl="6" w:tplc="ADECD00E">
      <w:start w:val="1"/>
      <w:numFmt w:val="decimal"/>
      <w:lvlText w:val=""/>
      <w:lvlJc w:val="left"/>
    </w:lvl>
    <w:lvl w:ilvl="7" w:tplc="61BAABB8">
      <w:start w:val="1"/>
      <w:numFmt w:val="decimal"/>
      <w:lvlText w:val=""/>
      <w:lvlJc w:val="left"/>
    </w:lvl>
    <w:lvl w:ilvl="8" w:tplc="1DF24668">
      <w:start w:val="1"/>
      <w:numFmt w:val="decimal"/>
      <w:lvlText w:val=""/>
      <w:lvlJc w:val="left"/>
    </w:lvl>
  </w:abstractNum>
  <w:abstractNum w:abstractNumId="14" w15:restartNumberingAfterBreak="0">
    <w:nsid w:val="3C9F7252"/>
    <w:multiLevelType w:val="hybridMultilevel"/>
    <w:tmpl w:val="1952A350"/>
    <w:lvl w:ilvl="0" w:tplc="BB984038">
      <w:start w:val="3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1" w:tplc="17EAF012">
      <w:start w:val="1"/>
      <w:numFmt w:val="decimal"/>
      <w:lvlText w:val="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2" w:tplc="939A0876">
      <w:start w:val="1"/>
      <w:numFmt w:val="decimal"/>
      <w:lvlText w:val="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3" w:tplc="0CC6659C">
      <w:start w:val="1"/>
      <w:numFmt w:val="decimal"/>
      <w:lvlText w:val=""/>
      <w:lvlJc w:val="left"/>
    </w:lvl>
    <w:lvl w:ilvl="4" w:tplc="79286B94">
      <w:start w:val="1"/>
      <w:numFmt w:val="decimal"/>
      <w:lvlText w:val=""/>
      <w:lvlJc w:val="left"/>
    </w:lvl>
    <w:lvl w:ilvl="5" w:tplc="8EA83514">
      <w:start w:val="1"/>
      <w:numFmt w:val="decimal"/>
      <w:lvlText w:val=""/>
      <w:lvlJc w:val="left"/>
    </w:lvl>
    <w:lvl w:ilvl="6" w:tplc="C3C0242C">
      <w:start w:val="1"/>
      <w:numFmt w:val="decimal"/>
      <w:lvlText w:val=""/>
      <w:lvlJc w:val="left"/>
    </w:lvl>
    <w:lvl w:ilvl="7" w:tplc="EF7E7EA0">
      <w:start w:val="1"/>
      <w:numFmt w:val="decimal"/>
      <w:lvlText w:val=""/>
      <w:lvlJc w:val="left"/>
    </w:lvl>
    <w:lvl w:ilvl="8" w:tplc="24BA668E">
      <w:start w:val="1"/>
      <w:numFmt w:val="decimal"/>
      <w:lvlText w:val=""/>
      <w:lvlJc w:val="left"/>
    </w:lvl>
  </w:abstractNum>
  <w:abstractNum w:abstractNumId="15" w15:restartNumberingAfterBreak="0">
    <w:nsid w:val="3E6A3992"/>
    <w:multiLevelType w:val="hybridMultilevel"/>
    <w:tmpl w:val="8794B68A"/>
    <w:lvl w:ilvl="0" w:tplc="3E862EC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0B8FB2C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5E868EF6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DECE25C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CFDE1240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A4B4139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A958391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B106DDE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40C0F22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B316DC"/>
    <w:multiLevelType w:val="hybridMultilevel"/>
    <w:tmpl w:val="72327774"/>
    <w:lvl w:ilvl="0" w:tplc="2DF8CB2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D7DCD260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57BACE76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AFA163A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F40F92E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FACA154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9E5E025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99F4CC4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6562FA6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2F11D4"/>
    <w:multiLevelType w:val="hybridMultilevel"/>
    <w:tmpl w:val="51C095D8"/>
    <w:lvl w:ilvl="0" w:tplc="F7ECD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EAC65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746B6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14E171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6AC659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142C55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2210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7348D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2D03B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6A5CCD"/>
    <w:multiLevelType w:val="hybridMultilevel"/>
    <w:tmpl w:val="FC06008E"/>
    <w:lvl w:ilvl="0" w:tplc="9AD68B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30C26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52C4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B62F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0C0DC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627F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363B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F452F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96E4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49062D9A"/>
    <w:multiLevelType w:val="hybridMultilevel"/>
    <w:tmpl w:val="6B0AFED0"/>
    <w:lvl w:ilvl="0" w:tplc="2C2878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7F88F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04E8D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B087F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3F6441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68CC3D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BAE33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D2E464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D26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7E1953"/>
    <w:multiLevelType w:val="hybridMultilevel"/>
    <w:tmpl w:val="5DB44E1A"/>
    <w:lvl w:ilvl="0" w:tplc="9E021B2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010EB0B6">
      <w:start w:val="1"/>
      <w:numFmt w:val="decimal"/>
      <w:lvlText w:val=""/>
      <w:lvlJc w:val="left"/>
    </w:lvl>
    <w:lvl w:ilvl="2" w:tplc="B6349984">
      <w:start w:val="1"/>
      <w:numFmt w:val="decimal"/>
      <w:lvlText w:val=""/>
      <w:lvlJc w:val="left"/>
    </w:lvl>
    <w:lvl w:ilvl="3" w:tplc="FAAC24B0">
      <w:start w:val="1"/>
      <w:numFmt w:val="decimal"/>
      <w:lvlText w:val=""/>
      <w:lvlJc w:val="left"/>
    </w:lvl>
    <w:lvl w:ilvl="4" w:tplc="D43C78AA">
      <w:start w:val="1"/>
      <w:numFmt w:val="decimal"/>
      <w:lvlText w:val=""/>
      <w:lvlJc w:val="left"/>
    </w:lvl>
    <w:lvl w:ilvl="5" w:tplc="7272179C">
      <w:start w:val="1"/>
      <w:numFmt w:val="decimal"/>
      <w:lvlText w:val=""/>
      <w:lvlJc w:val="left"/>
    </w:lvl>
    <w:lvl w:ilvl="6" w:tplc="056425E6">
      <w:start w:val="1"/>
      <w:numFmt w:val="decimal"/>
      <w:lvlText w:val=""/>
      <w:lvlJc w:val="left"/>
    </w:lvl>
    <w:lvl w:ilvl="7" w:tplc="60E0D9DC">
      <w:start w:val="1"/>
      <w:numFmt w:val="decimal"/>
      <w:lvlText w:val=""/>
      <w:lvlJc w:val="left"/>
    </w:lvl>
    <w:lvl w:ilvl="8" w:tplc="8BCEC15A">
      <w:start w:val="1"/>
      <w:numFmt w:val="decimal"/>
      <w:lvlText w:val=""/>
      <w:lvlJc w:val="left"/>
    </w:lvl>
  </w:abstractNum>
  <w:abstractNum w:abstractNumId="21" w15:restartNumberingAfterBreak="0">
    <w:nsid w:val="4D627E14"/>
    <w:multiLevelType w:val="hybridMultilevel"/>
    <w:tmpl w:val="2954E510"/>
    <w:lvl w:ilvl="0" w:tplc="4AECB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A060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AD47D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FE4DC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BBAAB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FC889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E56D27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F5CFEB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F44526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423934"/>
    <w:multiLevelType w:val="hybridMultilevel"/>
    <w:tmpl w:val="607864CE"/>
    <w:lvl w:ilvl="0" w:tplc="B32C4C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A2588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5E81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C6E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849C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FC6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384F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56E3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DE2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253B84"/>
    <w:multiLevelType w:val="hybridMultilevel"/>
    <w:tmpl w:val="E4FAE8BC"/>
    <w:lvl w:ilvl="0" w:tplc="0C3E209E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BA98052C">
      <w:start w:val="1"/>
      <w:numFmt w:val="decimal"/>
      <w:lvlText w:val=""/>
      <w:lvlJc w:val="left"/>
    </w:lvl>
    <w:lvl w:ilvl="2" w:tplc="BB4AB5E2">
      <w:start w:val="1"/>
      <w:numFmt w:val="decimal"/>
      <w:lvlText w:val=""/>
      <w:lvlJc w:val="left"/>
    </w:lvl>
    <w:lvl w:ilvl="3" w:tplc="1A72DF46">
      <w:start w:val="1"/>
      <w:numFmt w:val="decimal"/>
      <w:lvlText w:val=""/>
      <w:lvlJc w:val="left"/>
    </w:lvl>
    <w:lvl w:ilvl="4" w:tplc="31CE16CA">
      <w:start w:val="1"/>
      <w:numFmt w:val="decimal"/>
      <w:lvlText w:val=""/>
      <w:lvlJc w:val="left"/>
    </w:lvl>
    <w:lvl w:ilvl="5" w:tplc="C1E86DB6">
      <w:start w:val="1"/>
      <w:numFmt w:val="decimal"/>
      <w:lvlText w:val=""/>
      <w:lvlJc w:val="left"/>
    </w:lvl>
    <w:lvl w:ilvl="6" w:tplc="54107C0A">
      <w:start w:val="1"/>
      <w:numFmt w:val="decimal"/>
      <w:lvlText w:val=""/>
      <w:lvlJc w:val="left"/>
    </w:lvl>
    <w:lvl w:ilvl="7" w:tplc="E8C800AA">
      <w:start w:val="1"/>
      <w:numFmt w:val="decimal"/>
      <w:lvlText w:val=""/>
      <w:lvlJc w:val="left"/>
    </w:lvl>
    <w:lvl w:ilvl="8" w:tplc="DEBA0B6A">
      <w:start w:val="1"/>
      <w:numFmt w:val="decimal"/>
      <w:lvlText w:val=""/>
      <w:lvlJc w:val="left"/>
    </w:lvl>
  </w:abstractNum>
  <w:abstractNum w:abstractNumId="24" w15:restartNumberingAfterBreak="0">
    <w:nsid w:val="57A35EB9"/>
    <w:multiLevelType w:val="hybridMultilevel"/>
    <w:tmpl w:val="5FDE6342"/>
    <w:lvl w:ilvl="0" w:tplc="3B7A3E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706410E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95021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2B4A7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84806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D2694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DF627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9C91E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4ACA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5EBB7716"/>
    <w:multiLevelType w:val="hybridMultilevel"/>
    <w:tmpl w:val="B314B5EE"/>
    <w:lvl w:ilvl="0" w:tplc="FAC85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AC4A0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5C3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366A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2858C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B61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506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5E7B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CCCC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25EDF"/>
    <w:multiLevelType w:val="hybridMultilevel"/>
    <w:tmpl w:val="D1F42266"/>
    <w:lvl w:ilvl="0" w:tplc="2BD29A88">
      <w:start w:val="1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"/>
      </w:rPr>
    </w:lvl>
    <w:lvl w:ilvl="1" w:tplc="D5EA14C2">
      <w:start w:val="1"/>
      <w:numFmt w:val="decimal"/>
      <w:lvlText w:val=""/>
      <w:lvlJc w:val="left"/>
    </w:lvl>
    <w:lvl w:ilvl="2" w:tplc="B7802AD6">
      <w:start w:val="1"/>
      <w:numFmt w:val="decimal"/>
      <w:lvlText w:val=""/>
      <w:lvlJc w:val="left"/>
    </w:lvl>
    <w:lvl w:ilvl="3" w:tplc="B4327456">
      <w:start w:val="1"/>
      <w:numFmt w:val="decimal"/>
      <w:lvlText w:val=""/>
      <w:lvlJc w:val="left"/>
    </w:lvl>
    <w:lvl w:ilvl="4" w:tplc="840066FA">
      <w:start w:val="1"/>
      <w:numFmt w:val="decimal"/>
      <w:lvlText w:val=""/>
      <w:lvlJc w:val="left"/>
    </w:lvl>
    <w:lvl w:ilvl="5" w:tplc="0EAE6AAE">
      <w:start w:val="1"/>
      <w:numFmt w:val="decimal"/>
      <w:lvlText w:val=""/>
      <w:lvlJc w:val="left"/>
    </w:lvl>
    <w:lvl w:ilvl="6" w:tplc="EEB2D4F0">
      <w:start w:val="1"/>
      <w:numFmt w:val="decimal"/>
      <w:lvlText w:val=""/>
      <w:lvlJc w:val="left"/>
    </w:lvl>
    <w:lvl w:ilvl="7" w:tplc="80D26654">
      <w:start w:val="1"/>
      <w:numFmt w:val="decimal"/>
      <w:lvlText w:val=""/>
      <w:lvlJc w:val="left"/>
    </w:lvl>
    <w:lvl w:ilvl="8" w:tplc="12049BEC">
      <w:start w:val="1"/>
      <w:numFmt w:val="decimal"/>
      <w:lvlText w:val=""/>
      <w:lvlJc w:val="left"/>
    </w:lvl>
  </w:abstractNum>
  <w:abstractNum w:abstractNumId="27" w15:restartNumberingAfterBreak="0">
    <w:nsid w:val="66BE5362"/>
    <w:multiLevelType w:val="hybridMultilevel"/>
    <w:tmpl w:val="4A086306"/>
    <w:lvl w:ilvl="0" w:tplc="535AFD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754AE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40BF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8E1C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56988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E9CE9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85E89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860A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CA480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672E09B3"/>
    <w:multiLevelType w:val="hybridMultilevel"/>
    <w:tmpl w:val="6C0EC296"/>
    <w:lvl w:ilvl="0" w:tplc="9CE8EA28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1" w:tplc="9C420E5E">
      <w:start w:val="1"/>
      <w:numFmt w:val="decimal"/>
      <w:lvlText w:val=""/>
      <w:lvlJc w:val="left"/>
    </w:lvl>
    <w:lvl w:ilvl="2" w:tplc="AE2EC56C">
      <w:start w:val="1"/>
      <w:numFmt w:val="decimal"/>
      <w:lvlText w:val=""/>
      <w:lvlJc w:val="left"/>
    </w:lvl>
    <w:lvl w:ilvl="3" w:tplc="3C9EEED6">
      <w:start w:val="1"/>
      <w:numFmt w:val="decimal"/>
      <w:lvlText w:val=""/>
      <w:lvlJc w:val="left"/>
    </w:lvl>
    <w:lvl w:ilvl="4" w:tplc="44CCB09A">
      <w:start w:val="1"/>
      <w:numFmt w:val="decimal"/>
      <w:lvlText w:val=""/>
      <w:lvlJc w:val="left"/>
    </w:lvl>
    <w:lvl w:ilvl="5" w:tplc="842ABC00">
      <w:start w:val="1"/>
      <w:numFmt w:val="decimal"/>
      <w:lvlText w:val=""/>
      <w:lvlJc w:val="left"/>
    </w:lvl>
    <w:lvl w:ilvl="6" w:tplc="FF3A04CC">
      <w:start w:val="1"/>
      <w:numFmt w:val="decimal"/>
      <w:lvlText w:val=""/>
      <w:lvlJc w:val="left"/>
    </w:lvl>
    <w:lvl w:ilvl="7" w:tplc="4AA896E2">
      <w:start w:val="1"/>
      <w:numFmt w:val="decimal"/>
      <w:lvlText w:val=""/>
      <w:lvlJc w:val="left"/>
    </w:lvl>
    <w:lvl w:ilvl="8" w:tplc="D7E4EAC8">
      <w:start w:val="1"/>
      <w:numFmt w:val="decimal"/>
      <w:lvlText w:val=""/>
      <w:lvlJc w:val="left"/>
    </w:lvl>
  </w:abstractNum>
  <w:abstractNum w:abstractNumId="29" w15:restartNumberingAfterBreak="0">
    <w:nsid w:val="695118C1"/>
    <w:multiLevelType w:val="hybridMultilevel"/>
    <w:tmpl w:val="CAAA5878"/>
    <w:lvl w:ilvl="0" w:tplc="8F4612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21CDC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1C8A2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E2B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412AC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7421D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BAE866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1E32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BE9CF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6EDE1459"/>
    <w:multiLevelType w:val="hybridMultilevel"/>
    <w:tmpl w:val="96A0E6E8"/>
    <w:lvl w:ilvl="0" w:tplc="DCC407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3F8FF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414F8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6761C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E859A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10D4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5FA53D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5663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F80DA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738E5502"/>
    <w:multiLevelType w:val="hybridMultilevel"/>
    <w:tmpl w:val="E704214E"/>
    <w:lvl w:ilvl="0" w:tplc="EE12BB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A46BAC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BE34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E0C7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9D80F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7E02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5E204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C0BA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DE455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769205D9"/>
    <w:multiLevelType w:val="hybridMultilevel"/>
    <w:tmpl w:val="25AE0F8E"/>
    <w:lvl w:ilvl="0" w:tplc="F9BC3368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A6885D20">
      <w:start w:val="1"/>
      <w:numFmt w:val="decimal"/>
      <w:lvlText w:val=""/>
      <w:lvlJc w:val="left"/>
    </w:lvl>
    <w:lvl w:ilvl="2" w:tplc="FFAAB916">
      <w:start w:val="1"/>
      <w:numFmt w:val="decimal"/>
      <w:lvlText w:val=""/>
      <w:lvlJc w:val="left"/>
    </w:lvl>
    <w:lvl w:ilvl="3" w:tplc="3AF64210">
      <w:start w:val="1"/>
      <w:numFmt w:val="decimal"/>
      <w:lvlText w:val=""/>
      <w:lvlJc w:val="left"/>
    </w:lvl>
    <w:lvl w:ilvl="4" w:tplc="B43011A6">
      <w:start w:val="1"/>
      <w:numFmt w:val="decimal"/>
      <w:lvlText w:val=""/>
      <w:lvlJc w:val="left"/>
    </w:lvl>
    <w:lvl w:ilvl="5" w:tplc="9440BE66">
      <w:start w:val="1"/>
      <w:numFmt w:val="decimal"/>
      <w:lvlText w:val=""/>
      <w:lvlJc w:val="left"/>
    </w:lvl>
    <w:lvl w:ilvl="6" w:tplc="D1DC8836">
      <w:start w:val="1"/>
      <w:numFmt w:val="decimal"/>
      <w:lvlText w:val=""/>
      <w:lvlJc w:val="left"/>
    </w:lvl>
    <w:lvl w:ilvl="7" w:tplc="08ECAA4A">
      <w:start w:val="1"/>
      <w:numFmt w:val="decimal"/>
      <w:lvlText w:val=""/>
      <w:lvlJc w:val="left"/>
    </w:lvl>
    <w:lvl w:ilvl="8" w:tplc="6C66FDC2">
      <w:start w:val="1"/>
      <w:numFmt w:val="decimal"/>
      <w:lvlText w:val=""/>
      <w:lvlJc w:val="left"/>
    </w:lvl>
  </w:abstractNum>
  <w:num w:numId="1">
    <w:abstractNumId w:val="20"/>
  </w:num>
  <w:num w:numId="2">
    <w:abstractNumId w:val="2"/>
  </w:num>
  <w:num w:numId="3">
    <w:abstractNumId w:val="32"/>
  </w:num>
  <w:num w:numId="4">
    <w:abstractNumId w:val="26"/>
  </w:num>
  <w:num w:numId="5">
    <w:abstractNumId w:val="13"/>
  </w:num>
  <w:num w:numId="6">
    <w:abstractNumId w:val="15"/>
  </w:num>
  <w:num w:numId="7">
    <w:abstractNumId w:val="16"/>
  </w:num>
  <w:num w:numId="8">
    <w:abstractNumId w:val="28"/>
  </w:num>
  <w:num w:numId="9">
    <w:abstractNumId w:val="7"/>
  </w:num>
  <w:num w:numId="10">
    <w:abstractNumId w:val="23"/>
  </w:num>
  <w:num w:numId="11">
    <w:abstractNumId w:val="14"/>
  </w:num>
  <w:num w:numId="12">
    <w:abstractNumId w:val="6"/>
  </w:num>
  <w:num w:numId="13">
    <w:abstractNumId w:val="27"/>
  </w:num>
  <w:num w:numId="14">
    <w:abstractNumId w:val="0"/>
  </w:num>
  <w:num w:numId="15">
    <w:abstractNumId w:val="12"/>
  </w:num>
  <w:num w:numId="16">
    <w:abstractNumId w:val="29"/>
  </w:num>
  <w:num w:numId="17">
    <w:abstractNumId w:val="24"/>
  </w:num>
  <w:num w:numId="18">
    <w:abstractNumId w:val="30"/>
  </w:num>
  <w:num w:numId="19">
    <w:abstractNumId w:val="18"/>
  </w:num>
  <w:num w:numId="20">
    <w:abstractNumId w:val="31"/>
  </w:num>
  <w:num w:numId="21">
    <w:abstractNumId w:val="8"/>
  </w:num>
  <w:num w:numId="22">
    <w:abstractNumId w:val="21"/>
  </w:num>
  <w:num w:numId="23">
    <w:abstractNumId w:val="19"/>
  </w:num>
  <w:num w:numId="24">
    <w:abstractNumId w:val="10"/>
  </w:num>
  <w:num w:numId="25">
    <w:abstractNumId w:val="5"/>
  </w:num>
  <w:num w:numId="26">
    <w:abstractNumId w:val="1"/>
  </w:num>
  <w:num w:numId="27">
    <w:abstractNumId w:val="25"/>
  </w:num>
  <w:num w:numId="28">
    <w:abstractNumId w:val="4"/>
  </w:num>
  <w:num w:numId="29">
    <w:abstractNumId w:val="9"/>
  </w:num>
  <w:num w:numId="30">
    <w:abstractNumId w:val="17"/>
  </w:num>
  <w:num w:numId="31">
    <w:abstractNumId w:val="11"/>
  </w:num>
  <w:num w:numId="32">
    <w:abstractNumId w:val="22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24D"/>
    <w:rsid w:val="004275F1"/>
    <w:rsid w:val="00C600A0"/>
    <w:rsid w:val="00C7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E4B5"/>
  <w15:docId w15:val="{433A82C4-9001-44E0-9364-758CBEEB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styleId="af2">
    <w:name w:val="Hyperlink"/>
    <w:basedOn w:val="a0"/>
    <w:rPr>
      <w:color w:val="0066CC"/>
      <w:u w:val="single"/>
    </w:rPr>
  </w:style>
  <w:style w:type="character" w:customStyle="1" w:styleId="af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13">
    <w:name w:val="Основной текст1"/>
    <w:basedOn w:val="a"/>
    <w:link w:val="af3"/>
    <w:pPr>
      <w:shd w:val="clear" w:color="auto" w:fill="FFFFFF"/>
      <w:spacing w:line="268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4">
    <w:name w:val="Подпись к таблице_"/>
    <w:basedOn w:val="a0"/>
    <w:link w:val="af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before="180" w:after="240"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customStyle="1" w:styleId="af5">
    <w:name w:val="Подпись к таблице"/>
    <w:basedOn w:val="a"/>
    <w:link w:val="af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14">
    <w:name w:val="Заголовок №1_"/>
    <w:basedOn w:val="a0"/>
    <w:link w:val="1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Заголовок №2_"/>
    <w:basedOn w:val="a0"/>
    <w:link w:val="2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Основной текст + Полужирный"/>
    <w:basedOn w:val="a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f7">
    <w:name w:val="Основной текст + Курсив"/>
    <w:basedOn w:val="a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paragraph" w:customStyle="1" w:styleId="15">
    <w:name w:val="Заголовок №1"/>
    <w:basedOn w:val="a"/>
    <w:link w:val="14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color w:val="auto"/>
    </w:rPr>
  </w:style>
  <w:style w:type="paragraph" w:customStyle="1" w:styleId="28">
    <w:name w:val="Заголовок №2"/>
    <w:basedOn w:val="a"/>
    <w:link w:val="27"/>
    <w:pPr>
      <w:shd w:val="clear" w:color="auto" w:fill="FFFFFF"/>
      <w:spacing w:after="120" w:line="253" w:lineRule="exact"/>
      <w:outlineLvl w:val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220" w:lineRule="exact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29">
    <w:name w:val="Основной текст2"/>
    <w:basedOn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9">
    <w:name w:val="Основной текст + Полужирный;Курсив"/>
    <w:basedOn w:val="af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afa">
    <w:name w:val="Колонтитул_"/>
    <w:basedOn w:val="a0"/>
    <w:link w:val="a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imHei">
    <w:name w:val="Колонтитул + SimHei"/>
    <w:basedOn w:val="afa"/>
    <w:rPr>
      <w:rFonts w:ascii="SimHei" w:eastAsia="SimHei" w:hAnsi="SimHei" w:cs="SimHei"/>
      <w:spacing w:val="0"/>
      <w:sz w:val="20"/>
      <w:szCs w:val="20"/>
      <w:shd w:val="clear" w:color="auto" w:fill="FFFFFF"/>
    </w:rPr>
  </w:style>
  <w:style w:type="paragraph" w:customStyle="1" w:styleId="afb">
    <w:name w:val="Колонтитул"/>
    <w:basedOn w:val="a"/>
    <w:link w:val="af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Pr>
      <w:color w:val="000000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color w:val="000000"/>
    </w:rPr>
  </w:style>
  <w:style w:type="character" w:customStyle="1" w:styleId="33">
    <w:name w:val="Основной текст (3)_"/>
    <w:basedOn w:val="a0"/>
    <w:link w:val="34"/>
    <w:rPr>
      <w:rFonts w:ascii="Palatino Linotype" w:eastAsia="Palatino Linotype" w:hAnsi="Palatino Linotype" w:cs="Palatino Linotype"/>
      <w:spacing w:val="20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line="0" w:lineRule="atLeast"/>
      <w:jc w:val="both"/>
    </w:pPr>
    <w:rPr>
      <w:rFonts w:ascii="Palatino Linotype" w:eastAsia="Palatino Linotype" w:hAnsi="Palatino Linotype" w:cs="Palatino Linotype"/>
      <w:color w:val="auto"/>
      <w:spacing w:val="20"/>
      <w:sz w:val="21"/>
      <w:szCs w:val="21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color w:val="000000"/>
      <w:sz w:val="18"/>
      <w:szCs w:val="18"/>
    </w:rPr>
  </w:style>
  <w:style w:type="table" w:styleId="aff4">
    <w:name w:val="Grid Table Light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5">
    <w:name w:val="No Spacing"/>
    <w:link w:val="aff6"/>
    <w:uiPriority w:val="1"/>
    <w:qFormat/>
    <w:rPr>
      <w:color w:val="000000"/>
    </w:rPr>
  </w:style>
  <w:style w:type="paragraph" w:styleId="aff7">
    <w:name w:val="Body Text Indent"/>
    <w:basedOn w:val="a"/>
    <w:link w:val="aff8"/>
    <w:pPr>
      <w:spacing w:before="20"/>
      <w:ind w:firstLine="561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aff8">
    <w:name w:val="Основной текст с отступом Знак"/>
    <w:basedOn w:val="a0"/>
    <w:link w:val="aff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lang w:val="ru-RU"/>
    </w:rPr>
  </w:style>
  <w:style w:type="character" w:customStyle="1" w:styleId="aff6">
    <w:name w:val="Без интервала Знак"/>
    <w:link w:val="aff5"/>
    <w:uiPriority w:val="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1191</Words>
  <Characters>6795</Characters>
  <Application>Microsoft Office Word</Application>
  <DocSecurity>0</DocSecurity>
  <Lines>56</Lines>
  <Paragraphs>15</Paragraphs>
  <ScaleCrop>false</ScaleCrop>
  <Company>Reanimator Extreme Edition</Company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GURD</dc:creator>
  <cp:keywords/>
  <dc:description/>
  <cp:lastModifiedBy>ЮГ</cp:lastModifiedBy>
  <cp:revision>8</cp:revision>
  <cp:lastPrinted>2026-10-13T11:06:00Z</cp:lastPrinted>
  <dcterms:created xsi:type="dcterms:W3CDTF">2023-10-03T07:14:00Z</dcterms:created>
  <dcterms:modified xsi:type="dcterms:W3CDTF">2026-10-13T11:06:00Z</dcterms:modified>
</cp:coreProperties>
</file>