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МИНИСТЕРСТВО ПРОСВЕЩЕНИЯ РОССИЙСКОЙ ФЕДЕРАЦИИ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области‌‌ 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‌Управление образования Администрации Зерноградского района‌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МБОУ Мечетинская СОШ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tbl>
      <w:tblPr>
        <w:tblStyle w:val="9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75"/>
        <w:gridCol w:w="3123"/>
        <w:gridCol w:w="312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РАССМОТРЕНО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ШМО педагогов ДО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Гурдесова Е.В.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Протокол №05 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«26»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СОГЛАСОВАНО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Заместитель директора по УВР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Аксененко Т.Е.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«28»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УТВЕРЖДЕНО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МБОУ Мечетинской СОШ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Недоведеева Л.В.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Приказ №428 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«29»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РАБОЧАЯ ПРОГРАММА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внеурочной деятельности</w:t>
      </w:r>
      <w:r/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«Финансовая грамотность»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для 8 «Б» класса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2025-2026 учебный год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педагог дополнительного образования: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Гурдесов Юрий Викторович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jc w:val="center"/>
        <w:spacing w:after="0" w:line="253" w:lineRule="atLeast"/>
        <w:rPr>
          <w:rFonts w:ascii="Calibri" w:hAnsi="Calibri" w:eastAsia="Calibri" w:cs="Calibri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ст. Мечетинская‌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2025 год</w:t>
      </w:r>
      <w:r/>
      <w:r/>
    </w:p>
    <w:p>
      <w:pPr>
        <w:jc w:val="center"/>
        <w:rPr>
          <w:rFonts w:ascii="Times New Roman" w:hAnsi="Times New Roman"/>
          <w:b/>
          <w:color w:val="auto"/>
          <w:sz w:val="28"/>
        </w:rPr>
        <w:outlineLvl w:val="0"/>
      </w:pPr>
      <w:r>
        <w:rPr>
          <w:rFonts w:ascii="Times New Roman" w:hAnsi="Times New Roman"/>
          <w:b/>
          <w:color w:val="auto"/>
          <w:sz w:val="28"/>
        </w:rPr>
        <w:t xml:space="preserve">ПЛАНИРУЕМЫЕ РЕЗУЛЬТАТЫ ОСВОЕНИЯ КУРСА 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tbl>
      <w:tblPr>
        <w:tblStyle w:val="948"/>
        <w:tblW w:w="9776" w:type="dxa"/>
        <w:tblLook w:val="01E0" w:firstRow="1" w:lastRow="1" w:firstColumn="1" w:lastColumn="1" w:noHBand="0" w:noVBand="0"/>
      </w:tblPr>
      <w:tblGrid>
        <w:gridCol w:w="2405"/>
        <w:gridCol w:w="3119"/>
        <w:gridCol w:w="4252"/>
      </w:tblGrid>
      <w:tr>
        <w:tblPrEx/>
        <w:trPr>
          <w:trHeight w:val="280"/>
        </w:trPr>
        <w:tc>
          <w:tcPr>
            <w:tcW w:w="24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outlineLvl w:val="0"/>
            </w:pP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t xml:space="preserve">Личностные</w:t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outlineLvl w:val="0"/>
            </w:pP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t xml:space="preserve">Предметные</w:t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outlineLvl w:val="0"/>
            </w:pP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  <w:t xml:space="preserve">Метапредметные</w:t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  <w:r>
              <w:rPr>
                <w:rFonts w:ascii="Times New Roman" w:hAnsi="Times New Roman"/>
                <w:b/>
                <w:i/>
                <w:color w:val="auto"/>
                <w:sz w:val="23"/>
                <w:szCs w:val="23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развитие навыков сотрудничества с взрослыми и сверстниками в разных игровых и реальных экономических ситуациях; 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участие в принятии решений о семейном бюджете.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firstLine="708"/>
              <w:rPr>
                <w:rFonts w:ascii="Times New Roman" w:hAnsi="Times New Roman"/>
                <w:b/>
                <w:color w:val="auto"/>
              </w:rPr>
              <w:outlineLvl w:val="0"/>
            </w:pPr>
            <w:r>
              <w:rPr>
                <w:rFonts w:ascii="Times New Roman" w:hAnsi="Times New Roman"/>
                <w:b/>
                <w:color w:val="auto"/>
              </w:rPr>
            </w:r>
            <w:r>
              <w:rPr>
                <w:rFonts w:ascii="Times New Roman" w:hAnsi="Times New Roman"/>
                <w:b/>
                <w:color w:val="auto"/>
              </w:rPr>
            </w:r>
            <w:r>
              <w:rPr>
                <w:rFonts w:ascii="Times New Roman" w:hAnsi="Times New Roman"/>
                <w:b/>
                <w:color w:val="auto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понимание и правильное использование экономических терминов;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освоение приёмов работы с экономической информацией, её осмысление; проведение простых финансовых расчётов; 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приобретение знаний и опыта применения полученных знан</w:t>
            </w:r>
            <w:r>
              <w:rPr>
                <w:rFonts w:ascii="Times New Roman" w:hAnsi="Times New Roman"/>
                <w:color w:val="auto"/>
              </w:rPr>
              <w:t xml:space="preserve">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развитие кругозора в области экономической жизни общества и формирование познавательного интереса к изучению общественных дисциплин.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left="322" w:hanging="322"/>
              <w:tabs>
                <w:tab w:val="left" w:pos="4448" w:leader="none"/>
                <w:tab w:val="center" w:pos="7791" w:leader="none"/>
              </w:tabs>
              <w:rPr>
                <w:rFonts w:ascii="Times New Roman" w:hAnsi="Times New Roman"/>
                <w:color w:val="auto"/>
              </w:rPr>
              <w:outlineLvl w:val="0"/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- </w:t>
            </w:r>
            <w:r>
              <w:rPr>
                <w:rFonts w:ascii="Times New Roman" w:hAnsi="Times New Roman"/>
                <w:color w:val="auto"/>
              </w:rPr>
              <w:t xml:space="preserve">освоение способов решения проблем творческого и поискового характера;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овладение базовыми предметными и </w:t>
            </w:r>
            <w:r>
              <w:rPr>
                <w:rFonts w:ascii="Times New Roman" w:hAnsi="Times New Roman"/>
                <w:color w:val="auto"/>
              </w:rPr>
              <w:t xml:space="preserve">межпредметными</w:t>
            </w:r>
            <w:r>
              <w:rPr>
                <w:rFonts w:ascii="Times New Roman" w:hAnsi="Times New Roman"/>
                <w:color w:val="auto"/>
              </w:rPr>
              <w:t xml:space="preserve"> понятиями.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понимание цели своих действий;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планирование действия с помощью учителя и самостоятельно;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проявление познавательной и творческой инициативы;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оценка правильности выполнения действий; самооценка и </w:t>
            </w:r>
            <w:r>
              <w:rPr>
                <w:rFonts w:ascii="Times New Roman" w:hAnsi="Times New Roman"/>
                <w:color w:val="auto"/>
              </w:rPr>
              <w:t xml:space="preserve">взаимооценка</w:t>
            </w:r>
            <w:r>
              <w:rPr>
                <w:rFonts w:ascii="Times New Roman" w:hAnsi="Times New Roman"/>
                <w:color w:val="auto"/>
              </w:rPr>
              <w:t xml:space="preserve">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адекватное восприятие предложений товарищей, учителей, родителей.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составление текстов в устной и письменной формах;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готовность слушать собеседника и вести диалог;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готовность признавать возможность существования различных точек зрения и права каждого иметь свою;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умение излагать своё мнение, аргументировать свою точку зрения и давать оценку событий;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  <w:p>
            <w:pPr>
              <w:ind w:right="-1"/>
              <w:jc w:val="both"/>
              <w:rPr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</w:rPr>
              <w:t xml:space="preserve">- адекватно оценивать собственное поведение и поведение окружающих.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</w:tbl>
    <w:p>
      <w:pPr>
        <w:pStyle w:val="937"/>
        <w:jc w:val="center"/>
        <w:spacing w:after="195" w:line="240" w:lineRule="auto"/>
        <w:shd w:val="clear" w:color="auto" w:fill="auto"/>
        <w:rPr>
          <w:b/>
          <w:color w:val="auto"/>
          <w:sz w:val="28"/>
          <w:szCs w:val="24"/>
        </w:rPr>
      </w:pPr>
      <w:r>
        <w:rPr>
          <w:b/>
          <w:color w:val="auto"/>
          <w:sz w:val="28"/>
          <w:szCs w:val="24"/>
        </w:rPr>
      </w:r>
      <w:r>
        <w:rPr>
          <w:b/>
          <w:color w:val="auto"/>
          <w:sz w:val="28"/>
          <w:szCs w:val="24"/>
        </w:rPr>
      </w:r>
      <w:r>
        <w:rPr>
          <w:b/>
          <w:color w:val="auto"/>
          <w:sz w:val="28"/>
          <w:szCs w:val="24"/>
        </w:rPr>
      </w:r>
    </w:p>
    <w:p>
      <w:pPr>
        <w:pStyle w:val="937"/>
        <w:jc w:val="center"/>
        <w:spacing w:after="195" w:line="240" w:lineRule="auto"/>
        <w:shd w:val="clear" w:color="auto" w:fill="auto"/>
        <w:rPr>
          <w:color w:val="auto"/>
          <w:sz w:val="28"/>
          <w:szCs w:val="24"/>
          <w:lang w:val="ru-RU"/>
        </w:rPr>
      </w:pPr>
      <w:r>
        <w:rPr>
          <w:b/>
          <w:color w:val="auto"/>
          <w:sz w:val="28"/>
          <w:szCs w:val="24"/>
        </w:rPr>
        <w:t xml:space="preserve">СОДЕРЖАНИЕ УЧЕБНОГО </w:t>
      </w:r>
      <w:r>
        <w:rPr>
          <w:b/>
          <w:color w:val="auto"/>
          <w:sz w:val="28"/>
          <w:szCs w:val="24"/>
          <w:lang w:val="ru-RU"/>
        </w:rPr>
        <w:t xml:space="preserve">КУРСА</w:t>
      </w:r>
      <w:r>
        <w:rPr>
          <w:b/>
          <w:color w:val="auto"/>
          <w:sz w:val="28"/>
          <w:szCs w:val="24"/>
        </w:rPr>
        <w:t xml:space="preserve"> «</w:t>
      </w:r>
      <w:r>
        <w:rPr>
          <w:b/>
          <w:color w:val="auto"/>
          <w:sz w:val="28"/>
          <w:szCs w:val="28"/>
          <w:lang w:val="ru-RU"/>
        </w:rPr>
        <w:t xml:space="preserve">ФИНАНСОВАЯ ГРАМОТНОСТЬ</w:t>
      </w:r>
      <w:r>
        <w:rPr>
          <w:b/>
          <w:color w:val="auto"/>
          <w:sz w:val="28"/>
          <w:szCs w:val="24"/>
        </w:rPr>
        <w:t xml:space="preserve">»</w:t>
      </w:r>
      <w:r>
        <w:rPr>
          <w:color w:val="auto"/>
          <w:sz w:val="28"/>
          <w:szCs w:val="24"/>
          <w:lang w:val="ru-RU"/>
        </w:rPr>
      </w:r>
      <w:r>
        <w:rPr>
          <w:color w:val="auto"/>
          <w:sz w:val="28"/>
          <w:szCs w:val="24"/>
          <w:lang w:val="ru-RU"/>
        </w:rPr>
      </w:r>
    </w:p>
    <w:tbl>
      <w:tblPr>
        <w:tblW w:w="10026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8751"/>
        <w:gridCol w:w="709"/>
      </w:tblGrid>
      <w:tr>
        <w:tblPrEx/>
        <w:trPr>
          <w:trHeight w:val="327"/>
        </w:trPr>
        <w:tc>
          <w:tcPr>
            <w:tcW w:w="566" w:type="dxa"/>
            <w:textDirection w:val="lrTb"/>
            <w:noWrap w:val="false"/>
          </w:tcPr>
          <w:p>
            <w:pPr>
              <w:pStyle w:val="967"/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751" w:type="dxa"/>
            <w:textDirection w:val="lrTb"/>
            <w:noWrap w:val="false"/>
          </w:tcPr>
          <w:p>
            <w:pPr>
              <w:pStyle w:val="967"/>
              <w:ind w:left="-2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Доходы и расходы семьи 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67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</w:tr>
      <w:tr>
        <w:tblPrEx/>
        <w:trPr>
          <w:trHeight w:val="374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75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Риски потери денег и имущества и как человек может от этого защититься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</w:tr>
      <w:tr>
        <w:tblPrEx/>
        <w:trPr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75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Семья и государство: как они взаимодействуют 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</w:tr>
      <w:tr>
        <w:tblPrEx/>
        <w:trPr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</w:tc>
        <w:tc>
          <w:tcPr>
            <w:tcW w:w="875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Финансовый бизнес: чем он может помочь семье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lang w:val="ru-RU"/>
              </w:rPr>
            </w:r>
          </w:p>
        </w:tc>
      </w:tr>
      <w:tr>
        <w:tblPrEx/>
        <w:trPr>
          <w:trHeight w:val="127"/>
        </w:trPr>
        <w:tc>
          <w:tcPr>
            <w:gridSpan w:val="3"/>
            <w:tcW w:w="10026" w:type="dxa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ВСЕГО: 34 часа</w:t>
            </w:r>
            <w:r>
              <w:rPr>
                <w:b/>
                <w:color w:val="auto"/>
                <w:sz w:val="28"/>
                <w:szCs w:val="28"/>
              </w:rPr>
            </w:r>
            <w:r>
              <w:rPr>
                <w:b/>
                <w:color w:val="auto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</w:r>
      <w:r>
        <w:rPr>
          <w:rFonts w:ascii="Times New Roman" w:hAnsi="Times New Roman" w:cs="Times New Roman"/>
          <w:b/>
          <w:color w:val="auto"/>
          <w:sz w:val="28"/>
        </w:rPr>
      </w:r>
      <w:r>
        <w:rPr>
          <w:rFonts w:ascii="Times New Roman" w:hAnsi="Times New Roman" w:cs="Times New Roman"/>
          <w:b/>
          <w:color w:val="auto"/>
          <w:sz w:val="28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Т</w:t>
      </w:r>
      <w:r>
        <w:rPr>
          <w:rFonts w:ascii="Times New Roman" w:hAnsi="Times New Roman" w:cs="Times New Roman"/>
          <w:b/>
          <w:color w:val="auto"/>
          <w:sz w:val="28"/>
        </w:rPr>
        <w:t xml:space="preserve">ЕМАТИЧЕСКОЕ ПЛАНИРОВАНИЕ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</w:r>
      <w:r>
        <w:rPr>
          <w:rFonts w:ascii="Times New Roman" w:hAnsi="Times New Roman" w:cs="Times New Roman"/>
          <w:b/>
          <w:color w:val="auto"/>
          <w:sz w:val="28"/>
          <w:lang w:val="ru-RU"/>
        </w:rPr>
      </w:r>
    </w:p>
    <w:tbl>
      <w:tblPr>
        <w:tblStyle w:val="948"/>
        <w:tblW w:w="9918" w:type="dxa"/>
        <w:tblLayout w:type="fixed"/>
        <w:tblLook w:val="04A0" w:firstRow="1" w:lastRow="0" w:firstColumn="1" w:lastColumn="0" w:noHBand="0" w:noVBand="1"/>
      </w:tblPr>
      <w:tblGrid>
        <w:gridCol w:w="559"/>
        <w:gridCol w:w="996"/>
        <w:gridCol w:w="850"/>
        <w:gridCol w:w="4253"/>
        <w:gridCol w:w="2409"/>
        <w:gridCol w:w="851"/>
      </w:tblGrid>
      <w:tr>
        <w:tblPrEx/>
        <w:trPr>
          <w:trHeight w:val="424"/>
        </w:trPr>
        <w:tc>
          <w:tcPr>
            <w:tcW w:w="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r>
          </w:p>
          <w:p>
            <w:pPr>
              <w:ind w:left="-12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r>
          </w:p>
        </w:tc>
        <w:tc>
          <w:tcPr>
            <w:gridSpan w:val="2"/>
            <w:tcW w:w="1846" w:type="dxa"/>
            <w:vAlign w:val="center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ind w:left="100" w:right="-11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ем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Виды учебной деятельности, форма проведения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r>
          </w:p>
        </w:tc>
        <w:tc>
          <w:tcPr>
            <w:tcW w:w="851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ол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-во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W w:w="559" w:type="dxa"/>
            <w:vAlign w:val="center"/>
            <w:vMerge w:val="continue"/>
            <w:textDirection w:val="lrTb"/>
            <w:noWrap w:val="false"/>
          </w:tcPr>
          <w:p>
            <w:pPr>
              <w:ind w:left="-12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плану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-104" w:right="-107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Фактически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ind w:left="100" w:right="-11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</w:r>
          </w:p>
        </w:tc>
        <w:tc>
          <w:tcPr>
            <w:tcW w:w="851" w:type="dxa"/>
            <w:vAlign w:val="center"/>
            <w:vMerge w:val="continue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406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pStyle w:val="937"/>
              <w:ind w:left="-104" w:right="-107"/>
              <w:jc w:val="center"/>
              <w:spacing w:line="240" w:lineRule="auto"/>
              <w:shd w:val="clear" w:color="auto" w:fill="auto"/>
              <w:rPr>
                <w:b/>
                <w:color w:val="auto"/>
                <w:sz w:val="28"/>
                <w:szCs w:val="28"/>
                <w:lang w:val="ru-RU"/>
              </w:rPr>
            </w:pPr>
            <w:r/>
            <w:bookmarkStart w:id="1" w:name="OLE_LINK1"/>
            <w:r>
              <w:rPr>
                <w:b/>
                <w:color w:val="auto"/>
                <w:sz w:val="28"/>
                <w:szCs w:val="28"/>
              </w:rPr>
              <w:t xml:space="preserve">Доходы и расходы семьи </w:t>
            </w:r>
            <w:r>
              <w:rPr>
                <w:b/>
                <w:color w:val="auto"/>
                <w:sz w:val="28"/>
                <w:szCs w:val="28"/>
                <w:lang w:val="ru-RU"/>
              </w:rPr>
              <w:t xml:space="preserve">– 10 ч.</w:t>
            </w:r>
            <w:r>
              <w:rPr>
                <w:b/>
                <w:color w:val="auto"/>
                <w:sz w:val="28"/>
                <w:szCs w:val="28"/>
                <w:lang w:val="ru-RU"/>
              </w:rPr>
            </w:r>
            <w:r>
              <w:rPr>
                <w:b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45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04.сен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Введение. Познавательная беседа «Почему так важно изучать финансовую грамотность?»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 xml:space="preserve">Знать роль предмета «Основы финансовой грамотности», понятие «человеческий капитал», «деньги», их функции. Уметь объяснять, что такое потребление, что является основными источниками доходов, распознавать свои ак</w:t>
            </w: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 xml:space="preserve">тивы и пассивы, уметь вести их учет. Знать, как составлять бюджет, уметь оптимизировать расходы. Уметь разрабатывать стратегию достижения своих целей, создавать личный финансовый план достижения целей. Уметь работать в команде, стремиться к сотрудничеству.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9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11.сен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Мастер-класс на тему «Деньги».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6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18.сен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Интерактивная беседа «Драгоценные металлы. Монеты. Купюры».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23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25.сен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Творческое задание «Доходы семьи».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2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2.окт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Работа со статистикой «Расходы семьи».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7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9.окт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Викторина «Предметы первой необходимости».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81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16.окт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Викторина «Товары длительного пользования».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8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23.окт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Решение практических задач «Услуги. Коммунальные услуги».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962"/>
              <w:numPr>
                <w:ilvl w:val="0"/>
                <w:numId w:val="32"/>
              </w:numPr>
              <w:ind w:left="0" w:firstLine="0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83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6.ноя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Ролевая игра «Семейный бюджет».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31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13.ноя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Практическая работа «Долги. Сбережения. Вклады».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316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ind w:left="-104" w:right="-107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Риски потери денег и имущества и как человек может от того защититься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 xml:space="preserve"> – 6 ч.</w:t>
            </w: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20.ноя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Решение практических задач «Особые жизненные ситуации и как с ними справиться».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1"/>
                <w:shd w:val="clear" w:color="auto" w:fill="ffffff"/>
              </w:rPr>
              <w:t xml:space="preserve">Уметь применять на практике знания полученные  на уроках по предмету «Основы финансовой грамотности», разрабатывать стратегию и тактику в командной игре, проявлять креативность, инициативу.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46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27.ноя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Дискуссия «Экономические последствия непредвиденных событий: болезней, аварий, природных катаклизмов».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9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04.дек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Решение логических задач «Страхование».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7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11.дек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Познавательная беседа «Страховая компания. Страховой полис».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18.дек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Творческая работа «Страхование имущества, здоровья, жизни».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8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25.дек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Практическая работа «Принципы работы страховой компании».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86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ind w:left="-104" w:right="-107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Семья и государство: как они взаимодействуют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– 5 ч.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78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янв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Мини-исследование «Налоги».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after="135" w:line="276" w:lineRule="auto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1"/>
                <w:lang w:val="ru-RU"/>
              </w:rPr>
              <w:t xml:space="preserve">Знать понятие налог. Уметь давать собственную оценку рискам, знать способы начисления процентов по депозитам. Уметь характеризовать особенности депозита в России. 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21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22.янв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Аналитическая работа «Виды налогов».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46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29.янв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Познавательная беседа «Социальные пособия».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24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05.фев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Решение экономических задач «Социальные выплаты».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962"/>
              <w:ind w:left="360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12.фев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Проект «Государство – это мы».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352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ind w:left="-104" w:right="-107"/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8"/>
                <w:szCs w:val="28"/>
                <w:lang w:val="ru-RU" w:eastAsia="en-US"/>
              </w:rPr>
              <w:t xml:space="preserve">Финансовый бизнес: чем он может помочь семье – 13 ч.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87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19.фев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Решение проблемной ситуации «Как спасти деньги от инфляции».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1"/>
                <w:lang w:val="ru-RU"/>
              </w:rPr>
              <w:t xml:space="preserve">Знать способы начисления процентов по депозитам. Уметь вычислять простые и сложные проценты по депозиту, приводить примеры виды банковских депозитов, </w:t>
            </w:r>
            <w:r>
              <w:rPr>
                <w:rFonts w:ascii="Times New Roman" w:hAnsi="Times New Roman" w:eastAsia="Times New Roman" w:cs="Times New Roman"/>
                <w:color w:val="auto"/>
                <w:szCs w:val="21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auto"/>
                <w:szCs w:val="21"/>
                <w:lang w:val="ru-RU"/>
              </w:rPr>
              <w:t xml:space="preserve">роявлять креативность в творческой работе.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0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26.фев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Творческое задание «Банковские услуги».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98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05.мар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Практическая работа «Вклады (депозиты)».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12.мар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Деловая игра «Кредит. Залог».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42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19.мар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Составление бизнес-плана «Собственный бизнес».</w:t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106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26.мар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Ролевая игра «Возможности работы по найму и собственного бизнеса».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94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09.апр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Сюжетно-ролевая игра «Примеры бизнеса, которым занимаются подростки».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85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16.апр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Разработка бизнес-плана.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23.апр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Решение практических задач «Валюта в современном мире».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30.апр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967"/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</w:rPr>
              <w:t xml:space="preserve">Познавательная беседа «Валюта разных стран».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07.май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Мини-проект «Благотворительность».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33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14.май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Проект «Личный финансовый план».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34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left="-14" w:right="-8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21.май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04" w:right="-10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Защита п</w:t>
            </w:r>
            <w:r>
              <w:rPr>
                <w:rFonts w:ascii="Times New Roman" w:hAnsi="Times New Roman" w:cs="Times New Roman"/>
                <w:sz w:val="28"/>
              </w:rPr>
              <w:t xml:space="preserve">роект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</w:rPr>
              <w:t xml:space="preserve"> «Личный финансовый план».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</w:t>
            </w:r>
            <w:bookmarkEnd w:id="1"/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</w:tr>
    </w:tbl>
    <w:p>
      <w:pPr>
        <w:pStyle w:val="946"/>
        <w:keepLines/>
        <w:keepNext/>
        <w:spacing w:line="240" w:lineRule="auto"/>
        <w:shd w:val="clear" w:color="auto" w:fill="auto"/>
        <w:rPr>
          <w:lang w:val="ru-RU"/>
        </w:rPr>
        <w:sectPr>
          <w:footerReference w:type="default" r:id="rId9"/>
          <w:footnotePr/>
          <w:endnotePr/>
          <w:type w:val="nextPage"/>
          <w:pgSz w:w="11905" w:h="16837" w:orient="portrait"/>
          <w:pgMar w:top="850" w:right="1134" w:bottom="1276" w:left="1134" w:header="0" w:footer="3" w:gutter="0"/>
          <w:pgNumType w:start="1"/>
          <w:cols w:num="1" w:sep="0" w:space="5214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hd w:val="clear" w:color="auto" w:fill="ffffff"/>
        <w:tabs>
          <w:tab w:val="left" w:pos="571" w:leader="none"/>
        </w:tabs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</w:p>
    <w:p>
      <w:pPr>
        <w:shd w:val="clear" w:color="auto" w:fill="ffffff"/>
        <w:tabs>
          <w:tab w:val="left" w:pos="571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1276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shd w:val="clear" w:color="auto" w:fill="ffffff"/>
        <w:tabs>
          <w:tab w:val="left" w:pos="571" w:leader="none"/>
        </w:tabs>
        <w:rPr>
          <w:color w:val="auto"/>
          <w:lang w:val="ru-RU"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color w:val="auto"/>
          <w:lang w:val="ru-RU"/>
        </w:rPr>
      </w:r>
      <w:r>
        <w:rPr>
          <w:color w:val="auto"/>
          <w:lang w:val="ru-RU"/>
        </w:rPr>
      </w:r>
    </w:p>
    <w:sectPr>
      <w:footnotePr/>
      <w:endnotePr/>
      <w:type w:val="continuous"/>
      <w:pgSz w:w="11905" w:h="16837" w:orient="portrait"/>
      <w:pgMar w:top="850" w:right="1134" w:bottom="1701" w:left="1134" w:header="0" w:footer="3" w:gutter="0"/>
      <w:cols w:num="2" w:sep="0" w:space="28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lfaen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Palatino Linotype">
    <w:panose1 w:val="02040503050406030204"/>
  </w:font>
  <w:font w:name="SimHei">
    <w:panose1 w:val="02020603020101020101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53663467"/>
      <w:docPartObj>
        <w:docPartGallery w:val="Page Numbers (Bottom of Page)"/>
        <w:docPartUnique w:val="true"/>
      </w:docPartObj>
      <w:rPr/>
    </w:sdtPr>
    <w:sdtContent>
      <w:p>
        <w:pPr>
          <w:pStyle w:val="95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5</w:t>
        </w:r>
        <w:r>
          <w:fldChar w:fldCharType="end"/>
        </w:r>
        <w:r/>
      </w:p>
    </w:sdtContent>
  </w:sdt>
  <w:p>
    <w:pPr>
      <w:pStyle w:val="9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0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>
      <w:start w:val="1"/>
      <w:numFmt w:val="decimal"/>
      <w:isLgl w:val="false"/>
      <w:suff w:val="tab"/>
      <w:lvlText w:val="%2."/>
      <w:lvlJc w:val="left"/>
      <w:pPr/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2">
      <w:start w:val="1"/>
      <w:numFmt w:val="decimal"/>
      <w:isLgl w:val="false"/>
      <w:suff w:val="tab"/>
      <w:lvlText w:val="%3."/>
      <w:lvlJc w:val="left"/>
      <w:pPr/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2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—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20" w:hanging="180"/>
      </w:pPr>
    </w:lvl>
  </w:abstractNum>
  <w:num w:numId="1">
    <w:abstractNumId w:val="5"/>
  </w:num>
  <w:num w:numId="2">
    <w:abstractNumId w:val="24"/>
  </w:num>
  <w:num w:numId="3">
    <w:abstractNumId w:val="30"/>
  </w:num>
  <w:num w:numId="4">
    <w:abstractNumId w:val="1"/>
  </w:num>
  <w:num w:numId="5">
    <w:abstractNumId w:val="18"/>
  </w:num>
  <w:num w:numId="6">
    <w:abstractNumId w:val="10"/>
  </w:num>
  <w:num w:numId="7">
    <w:abstractNumId w:val="21"/>
  </w:num>
  <w:num w:numId="8">
    <w:abstractNumId w:val="16"/>
  </w:num>
  <w:num w:numId="9">
    <w:abstractNumId w:val="6"/>
  </w:num>
  <w:num w:numId="10">
    <w:abstractNumId w:val="26"/>
  </w:num>
  <w:num w:numId="11">
    <w:abstractNumId w:val="15"/>
  </w:num>
  <w:num w:numId="12">
    <w:abstractNumId w:val="13"/>
  </w:num>
  <w:num w:numId="13">
    <w:abstractNumId w:val="14"/>
  </w:num>
  <w:num w:numId="14">
    <w:abstractNumId w:val="20"/>
  </w:num>
  <w:num w:numId="15">
    <w:abstractNumId w:val="19"/>
  </w:num>
  <w:num w:numId="16">
    <w:abstractNumId w:val="12"/>
  </w:num>
  <w:num w:numId="17">
    <w:abstractNumId w:val="31"/>
  </w:num>
  <w:num w:numId="18">
    <w:abstractNumId w:val="4"/>
  </w:num>
  <w:num w:numId="19">
    <w:abstractNumId w:val="28"/>
  </w:num>
  <w:num w:numId="20">
    <w:abstractNumId w:val="11"/>
  </w:num>
  <w:num w:numId="21">
    <w:abstractNumId w:val="8"/>
  </w:num>
  <w:num w:numId="22">
    <w:abstractNumId w:val="0"/>
  </w:num>
  <w:num w:numId="23">
    <w:abstractNumId w:val="7"/>
  </w:num>
  <w:num w:numId="24">
    <w:abstractNumId w:val="32"/>
  </w:num>
  <w:num w:numId="25">
    <w:abstractNumId w:val="25"/>
  </w:num>
  <w:num w:numId="26">
    <w:abstractNumId w:val="22"/>
  </w:num>
  <w:num w:numId="27">
    <w:abstractNumId w:val="3"/>
  </w:num>
  <w:num w:numId="28">
    <w:abstractNumId w:val="29"/>
  </w:num>
  <w:num w:numId="29">
    <w:abstractNumId w:val="9"/>
  </w:num>
  <w:num w:numId="30">
    <w:abstractNumId w:val="17"/>
  </w:num>
  <w:num w:numId="31">
    <w:abstractNumId w:val="27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4">
    <w:name w:val="Heading 1 Char"/>
    <w:basedOn w:val="769"/>
    <w:link w:val="760"/>
    <w:uiPriority w:val="9"/>
    <w:rPr>
      <w:rFonts w:ascii="Arial" w:hAnsi="Arial" w:eastAsia="Arial" w:cs="Arial"/>
      <w:sz w:val="40"/>
      <w:szCs w:val="40"/>
    </w:rPr>
  </w:style>
  <w:style w:type="character" w:styleId="745">
    <w:name w:val="Heading 2 Char"/>
    <w:basedOn w:val="769"/>
    <w:link w:val="761"/>
    <w:uiPriority w:val="9"/>
    <w:rPr>
      <w:rFonts w:ascii="Arial" w:hAnsi="Arial" w:eastAsia="Arial" w:cs="Arial"/>
      <w:sz w:val="34"/>
    </w:rPr>
  </w:style>
  <w:style w:type="character" w:styleId="746">
    <w:name w:val="Heading 3 Char"/>
    <w:basedOn w:val="769"/>
    <w:link w:val="762"/>
    <w:uiPriority w:val="9"/>
    <w:rPr>
      <w:rFonts w:ascii="Arial" w:hAnsi="Arial" w:eastAsia="Arial" w:cs="Arial"/>
      <w:sz w:val="30"/>
      <w:szCs w:val="30"/>
    </w:rPr>
  </w:style>
  <w:style w:type="character" w:styleId="747">
    <w:name w:val="Heading 4 Char"/>
    <w:basedOn w:val="769"/>
    <w:link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48">
    <w:name w:val="Heading 5 Char"/>
    <w:basedOn w:val="769"/>
    <w:link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49">
    <w:name w:val="Heading 6 Char"/>
    <w:basedOn w:val="769"/>
    <w:link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50">
    <w:name w:val="Heading 7 Char"/>
    <w:basedOn w:val="769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8 Char"/>
    <w:basedOn w:val="769"/>
    <w:link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52">
    <w:name w:val="Heading 9 Char"/>
    <w:basedOn w:val="769"/>
    <w:link w:val="768"/>
    <w:uiPriority w:val="9"/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basedOn w:val="769"/>
    <w:link w:val="781"/>
    <w:uiPriority w:val="10"/>
    <w:rPr>
      <w:sz w:val="48"/>
      <w:szCs w:val="48"/>
    </w:rPr>
  </w:style>
  <w:style w:type="character" w:styleId="754">
    <w:name w:val="Subtitle Char"/>
    <w:basedOn w:val="769"/>
    <w:link w:val="783"/>
    <w:uiPriority w:val="11"/>
    <w:rPr>
      <w:sz w:val="24"/>
      <w:szCs w:val="24"/>
    </w:rPr>
  </w:style>
  <w:style w:type="character" w:styleId="755">
    <w:name w:val="Quote Char"/>
    <w:link w:val="785"/>
    <w:uiPriority w:val="29"/>
    <w:rPr>
      <w:i/>
    </w:rPr>
  </w:style>
  <w:style w:type="character" w:styleId="756">
    <w:name w:val="Intense Quote Char"/>
    <w:link w:val="787"/>
    <w:uiPriority w:val="30"/>
    <w:rPr>
      <w:i/>
    </w:rPr>
  </w:style>
  <w:style w:type="character" w:styleId="757">
    <w:name w:val="Footnote Text Char"/>
    <w:link w:val="918"/>
    <w:uiPriority w:val="99"/>
    <w:rPr>
      <w:sz w:val="18"/>
    </w:rPr>
  </w:style>
  <w:style w:type="character" w:styleId="758">
    <w:name w:val="Endnote Text Char"/>
    <w:link w:val="921"/>
    <w:uiPriority w:val="99"/>
    <w:rPr>
      <w:sz w:val="20"/>
    </w:rPr>
  </w:style>
  <w:style w:type="paragraph" w:styleId="759" w:default="1">
    <w:name w:val="Normal"/>
    <w:rPr>
      <w:color w:val="000000"/>
    </w:rPr>
  </w:style>
  <w:style w:type="paragraph" w:styleId="760">
    <w:name w:val="Heading 1"/>
    <w:basedOn w:val="759"/>
    <w:next w:val="759"/>
    <w:link w:val="7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1">
    <w:name w:val="Heading 2"/>
    <w:basedOn w:val="759"/>
    <w:next w:val="759"/>
    <w:link w:val="7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2">
    <w:name w:val="Heading 3"/>
    <w:basedOn w:val="759"/>
    <w:next w:val="759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3">
    <w:name w:val="Heading 4"/>
    <w:basedOn w:val="759"/>
    <w:next w:val="759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759"/>
    <w:next w:val="759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5">
    <w:name w:val="Heading 6"/>
    <w:basedOn w:val="759"/>
    <w:next w:val="759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759"/>
    <w:next w:val="759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759"/>
    <w:next w:val="759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759"/>
    <w:next w:val="759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character" w:styleId="772" w:customStyle="1">
    <w:name w:val="Заголовок 1 Знак"/>
    <w:basedOn w:val="769"/>
    <w:link w:val="760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Заголовок 2 Знак"/>
    <w:basedOn w:val="769"/>
    <w:link w:val="761"/>
    <w:uiPriority w:val="9"/>
    <w:rPr>
      <w:rFonts w:ascii="Arial" w:hAnsi="Arial" w:eastAsia="Arial" w:cs="Arial"/>
      <w:sz w:val="34"/>
    </w:rPr>
  </w:style>
  <w:style w:type="character" w:styleId="774" w:customStyle="1">
    <w:name w:val="Заголовок 3 Знак"/>
    <w:basedOn w:val="769"/>
    <w:link w:val="762"/>
    <w:uiPriority w:val="9"/>
    <w:rPr>
      <w:rFonts w:ascii="Arial" w:hAnsi="Arial" w:eastAsia="Arial" w:cs="Arial"/>
      <w:sz w:val="30"/>
      <w:szCs w:val="30"/>
    </w:rPr>
  </w:style>
  <w:style w:type="character" w:styleId="775" w:customStyle="1">
    <w:name w:val="Заголовок 4 Знак"/>
    <w:basedOn w:val="769"/>
    <w:link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Заголовок 5 Знак"/>
    <w:basedOn w:val="769"/>
    <w:link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Заголовок 6 Знак"/>
    <w:basedOn w:val="769"/>
    <w:link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Заголовок 7 Знак"/>
    <w:basedOn w:val="769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Заголовок 8 Знак"/>
    <w:basedOn w:val="769"/>
    <w:link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Заголовок 9 Знак"/>
    <w:basedOn w:val="769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81">
    <w:name w:val="Title"/>
    <w:basedOn w:val="759"/>
    <w:next w:val="759"/>
    <w:link w:val="7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2" w:customStyle="1">
    <w:name w:val="Заголовок Знак"/>
    <w:basedOn w:val="769"/>
    <w:link w:val="781"/>
    <w:uiPriority w:val="10"/>
    <w:rPr>
      <w:sz w:val="48"/>
      <w:szCs w:val="48"/>
    </w:rPr>
  </w:style>
  <w:style w:type="paragraph" w:styleId="783">
    <w:name w:val="Subtitle"/>
    <w:basedOn w:val="759"/>
    <w:next w:val="759"/>
    <w:link w:val="784"/>
    <w:uiPriority w:val="11"/>
    <w:qFormat/>
    <w:pPr>
      <w:spacing w:before="200" w:after="200"/>
    </w:pPr>
  </w:style>
  <w:style w:type="character" w:styleId="784" w:customStyle="1">
    <w:name w:val="Подзаголовок Знак"/>
    <w:basedOn w:val="769"/>
    <w:link w:val="783"/>
    <w:uiPriority w:val="11"/>
    <w:rPr>
      <w:sz w:val="24"/>
      <w:szCs w:val="24"/>
    </w:rPr>
  </w:style>
  <w:style w:type="paragraph" w:styleId="785">
    <w:name w:val="Quote"/>
    <w:basedOn w:val="759"/>
    <w:next w:val="759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rPr>
      <w:i/>
    </w:rPr>
  </w:style>
  <w:style w:type="paragraph" w:styleId="787">
    <w:name w:val="Intense Quote"/>
    <w:basedOn w:val="759"/>
    <w:next w:val="759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rPr>
      <w:i/>
    </w:rPr>
  </w:style>
  <w:style w:type="character" w:styleId="789" w:customStyle="1">
    <w:name w:val="Header Char"/>
    <w:basedOn w:val="769"/>
    <w:uiPriority w:val="99"/>
  </w:style>
  <w:style w:type="character" w:styleId="790" w:customStyle="1">
    <w:name w:val="Footer Char"/>
    <w:basedOn w:val="769"/>
    <w:uiPriority w:val="99"/>
  </w:style>
  <w:style w:type="paragraph" w:styleId="791">
    <w:name w:val="Caption"/>
    <w:basedOn w:val="759"/>
    <w:next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2" w:customStyle="1">
    <w:name w:val="Caption Char"/>
    <w:uiPriority w:val="99"/>
  </w:style>
  <w:style w:type="table" w:styleId="793" w:customStyle="1">
    <w:name w:val="Table Grid Light"/>
    <w:basedOn w:val="7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4">
    <w:name w:val="Plain Table 1"/>
    <w:basedOn w:val="7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basedOn w:val="77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basedOn w:val="77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1"/>
    <w:basedOn w:val="7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2"/>
    <w:basedOn w:val="7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3"/>
    <w:basedOn w:val="7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4"/>
    <w:basedOn w:val="7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5"/>
    <w:basedOn w:val="7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6"/>
    <w:basedOn w:val="7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basedOn w:val="7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1"/>
    <w:basedOn w:val="7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5"/>
    <w:basedOn w:val="7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6"/>
    <w:basedOn w:val="7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basedOn w:val="7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1"/>
    <w:basedOn w:val="7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5"/>
    <w:basedOn w:val="7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6"/>
    <w:basedOn w:val="7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basedOn w:val="77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 w:customStyle="1">
    <w:name w:val="Grid Table 4 - Accent 1"/>
    <w:basedOn w:val="77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2" w:customStyle="1">
    <w:name w:val="Grid Table 4 - Accent 2"/>
    <w:basedOn w:val="77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Grid Table 4 - Accent 3"/>
    <w:basedOn w:val="77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4" w:customStyle="1">
    <w:name w:val="Grid Table 4 - Accent 4"/>
    <w:basedOn w:val="77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Grid Table 4 - Accent 5"/>
    <w:basedOn w:val="77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6" w:customStyle="1">
    <w:name w:val="Grid Table 4 - Accent 6"/>
    <w:basedOn w:val="77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7">
    <w:name w:val="Grid Table 5 Dark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1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2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3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4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5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6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4">
    <w:name w:val="Grid Table 6 Colorful"/>
    <w:basedOn w:val="77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5" w:customStyle="1">
    <w:name w:val="Grid Table 6 Colorful - Accent 1"/>
    <w:basedOn w:val="77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6" w:customStyle="1">
    <w:name w:val="Grid Table 6 Colorful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7" w:customStyle="1">
    <w:name w:val="Grid Table 6 Colorful - Accent 3"/>
    <w:basedOn w:val="77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8" w:customStyle="1">
    <w:name w:val="Grid Table 6 Colorful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9" w:customStyle="1">
    <w:name w:val="Grid Table 6 Colorful - Accent 5"/>
    <w:basedOn w:val="77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 w:customStyle="1">
    <w:name w:val="Grid Table 6 Colorful - Accent 6"/>
    <w:basedOn w:val="77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>
    <w:name w:val="Grid Table 7 Colorful"/>
    <w:basedOn w:val="77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1"/>
    <w:basedOn w:val="77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5"/>
    <w:basedOn w:val="77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6"/>
    <w:basedOn w:val="77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>
    <w:name w:val="List Table 1 Light"/>
    <w:basedOn w:val="77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1"/>
    <w:basedOn w:val="77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2"/>
    <w:basedOn w:val="77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3"/>
    <w:basedOn w:val="77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4"/>
    <w:basedOn w:val="77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5"/>
    <w:basedOn w:val="77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6"/>
    <w:basedOn w:val="77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basedOn w:val="77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1"/>
    <w:basedOn w:val="77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2"/>
    <w:basedOn w:val="77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3"/>
    <w:basedOn w:val="77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4"/>
    <w:basedOn w:val="77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5"/>
    <w:basedOn w:val="77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6"/>
    <w:basedOn w:val="77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basedOn w:val="7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1"/>
    <w:basedOn w:val="77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basedOn w:val="7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1"/>
    <w:basedOn w:val="77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2"/>
    <w:basedOn w:val="77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3"/>
    <w:basedOn w:val="77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4"/>
    <w:basedOn w:val="77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5"/>
    <w:basedOn w:val="77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6"/>
    <w:basedOn w:val="77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basedOn w:val="77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1"/>
    <w:basedOn w:val="77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>
    <w:name w:val="List Table 6 Colorful"/>
    <w:basedOn w:val="77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4" w:customStyle="1">
    <w:name w:val="List Table 6 Colorful - Accent 1"/>
    <w:basedOn w:val="77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5" w:customStyle="1">
    <w:name w:val="List Table 6 Colorful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6" w:customStyle="1">
    <w:name w:val="List Table 6 Colorful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7" w:customStyle="1">
    <w:name w:val="List Table 6 Colorful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8" w:customStyle="1">
    <w:name w:val="List Table 6 Colorful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9" w:customStyle="1">
    <w:name w:val="List Table 6 Colorful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0">
    <w:name w:val="List Table 7 Colorful"/>
    <w:basedOn w:val="77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1"/>
    <w:basedOn w:val="77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2"/>
    <w:basedOn w:val="77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3"/>
    <w:basedOn w:val="77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4"/>
    <w:basedOn w:val="77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5"/>
    <w:basedOn w:val="77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6"/>
    <w:basedOn w:val="77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ned - Accent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Lined - Accent 1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Lined - Accent 2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Lined - Accent 3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Lined - Accent 4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Lined - Accent 5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Lined - Accent 6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 &amp; Lined - Accent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Bordered &amp; Lined - Accent 1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Bordered &amp; Lined - Accent 2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Bordered &amp; Lined - Accent 3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Bordered &amp; Lined - Accent 4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Bordered &amp; Lined - Accent 5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Bordered &amp; Lined - Accent 6"/>
    <w:basedOn w:val="770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"/>
    <w:basedOn w:val="77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2" w:customStyle="1">
    <w:name w:val="Bordered - Accent 1"/>
    <w:basedOn w:val="7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3" w:customStyle="1">
    <w:name w:val="Bordered - Accent 2"/>
    <w:basedOn w:val="7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4" w:customStyle="1">
    <w:name w:val="Bordered - Accent 3"/>
    <w:basedOn w:val="7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5" w:customStyle="1">
    <w:name w:val="Bordered - Accent 4"/>
    <w:basedOn w:val="7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6" w:customStyle="1">
    <w:name w:val="Bordered - Accent 5"/>
    <w:basedOn w:val="7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7" w:customStyle="1">
    <w:name w:val="Bordered - Accent 6"/>
    <w:basedOn w:val="7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8">
    <w:name w:val="footnote text"/>
    <w:basedOn w:val="759"/>
    <w:link w:val="919"/>
    <w:uiPriority w:val="99"/>
    <w:semiHidden/>
    <w:unhideWhenUsed/>
    <w:pPr>
      <w:spacing w:after="40"/>
    </w:pPr>
    <w:rPr>
      <w:sz w:val="18"/>
    </w:rPr>
  </w:style>
  <w:style w:type="character" w:styleId="919" w:customStyle="1">
    <w:name w:val="Текст сноски Знак"/>
    <w:link w:val="918"/>
    <w:uiPriority w:val="99"/>
    <w:rPr>
      <w:sz w:val="18"/>
    </w:rPr>
  </w:style>
  <w:style w:type="character" w:styleId="920">
    <w:name w:val="footnote reference"/>
    <w:basedOn w:val="769"/>
    <w:uiPriority w:val="99"/>
    <w:unhideWhenUsed/>
    <w:rPr>
      <w:vertAlign w:val="superscript"/>
    </w:rPr>
  </w:style>
  <w:style w:type="paragraph" w:styleId="921">
    <w:name w:val="endnote text"/>
    <w:basedOn w:val="759"/>
    <w:link w:val="922"/>
    <w:uiPriority w:val="99"/>
    <w:semiHidden/>
    <w:unhideWhenUsed/>
    <w:rPr>
      <w:sz w:val="20"/>
    </w:rPr>
  </w:style>
  <w:style w:type="character" w:styleId="922" w:customStyle="1">
    <w:name w:val="Текст концевой сноски Знак"/>
    <w:link w:val="921"/>
    <w:uiPriority w:val="99"/>
    <w:rPr>
      <w:sz w:val="20"/>
    </w:rPr>
  </w:style>
  <w:style w:type="character" w:styleId="923">
    <w:name w:val="endnote reference"/>
    <w:basedOn w:val="769"/>
    <w:uiPriority w:val="99"/>
    <w:semiHidden/>
    <w:unhideWhenUsed/>
    <w:rPr>
      <w:vertAlign w:val="superscript"/>
    </w:rPr>
  </w:style>
  <w:style w:type="paragraph" w:styleId="924">
    <w:name w:val="toc 1"/>
    <w:basedOn w:val="759"/>
    <w:next w:val="759"/>
    <w:uiPriority w:val="39"/>
    <w:unhideWhenUsed/>
    <w:pPr>
      <w:spacing w:after="57"/>
    </w:pPr>
  </w:style>
  <w:style w:type="paragraph" w:styleId="925">
    <w:name w:val="toc 2"/>
    <w:basedOn w:val="759"/>
    <w:next w:val="759"/>
    <w:uiPriority w:val="39"/>
    <w:unhideWhenUsed/>
    <w:pPr>
      <w:ind w:left="283"/>
      <w:spacing w:after="57"/>
    </w:pPr>
  </w:style>
  <w:style w:type="paragraph" w:styleId="926">
    <w:name w:val="toc 3"/>
    <w:basedOn w:val="759"/>
    <w:next w:val="759"/>
    <w:uiPriority w:val="39"/>
    <w:unhideWhenUsed/>
    <w:pPr>
      <w:ind w:left="567"/>
      <w:spacing w:after="57"/>
    </w:pPr>
  </w:style>
  <w:style w:type="paragraph" w:styleId="927">
    <w:name w:val="toc 4"/>
    <w:basedOn w:val="759"/>
    <w:next w:val="759"/>
    <w:uiPriority w:val="39"/>
    <w:unhideWhenUsed/>
    <w:pPr>
      <w:ind w:left="850"/>
      <w:spacing w:after="57"/>
    </w:pPr>
  </w:style>
  <w:style w:type="paragraph" w:styleId="928">
    <w:name w:val="toc 5"/>
    <w:basedOn w:val="759"/>
    <w:next w:val="759"/>
    <w:uiPriority w:val="39"/>
    <w:unhideWhenUsed/>
    <w:pPr>
      <w:ind w:left="1134"/>
      <w:spacing w:after="57"/>
    </w:pPr>
  </w:style>
  <w:style w:type="paragraph" w:styleId="929">
    <w:name w:val="toc 6"/>
    <w:basedOn w:val="759"/>
    <w:next w:val="759"/>
    <w:uiPriority w:val="39"/>
    <w:unhideWhenUsed/>
    <w:pPr>
      <w:ind w:left="1417"/>
      <w:spacing w:after="57"/>
    </w:pPr>
  </w:style>
  <w:style w:type="paragraph" w:styleId="930">
    <w:name w:val="toc 7"/>
    <w:basedOn w:val="759"/>
    <w:next w:val="759"/>
    <w:uiPriority w:val="39"/>
    <w:unhideWhenUsed/>
    <w:pPr>
      <w:ind w:left="1701"/>
      <w:spacing w:after="57"/>
    </w:pPr>
  </w:style>
  <w:style w:type="paragraph" w:styleId="931">
    <w:name w:val="toc 8"/>
    <w:basedOn w:val="759"/>
    <w:next w:val="759"/>
    <w:uiPriority w:val="39"/>
    <w:unhideWhenUsed/>
    <w:pPr>
      <w:ind w:left="1984"/>
      <w:spacing w:after="57"/>
    </w:pPr>
  </w:style>
  <w:style w:type="paragraph" w:styleId="932">
    <w:name w:val="toc 9"/>
    <w:basedOn w:val="759"/>
    <w:next w:val="759"/>
    <w:uiPriority w:val="39"/>
    <w:unhideWhenUsed/>
    <w:pPr>
      <w:ind w:left="2268"/>
      <w:spacing w:after="57"/>
    </w:pPr>
  </w:style>
  <w:style w:type="paragraph" w:styleId="933">
    <w:name w:val="TOC Heading"/>
    <w:uiPriority w:val="39"/>
    <w:unhideWhenUsed/>
  </w:style>
  <w:style w:type="paragraph" w:styleId="934">
    <w:name w:val="table of figures"/>
    <w:basedOn w:val="759"/>
    <w:next w:val="759"/>
    <w:uiPriority w:val="99"/>
    <w:unhideWhenUsed/>
  </w:style>
  <w:style w:type="character" w:styleId="935">
    <w:name w:val="Hyperlink"/>
    <w:basedOn w:val="769"/>
    <w:rPr>
      <w:color w:val="0066cc"/>
      <w:u w:val="single"/>
    </w:rPr>
  </w:style>
  <w:style w:type="character" w:styleId="936" w:customStyle="1">
    <w:name w:val="Основной текст_"/>
    <w:basedOn w:val="769"/>
    <w:link w:val="93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937" w:customStyle="1">
    <w:name w:val="Основной текст1"/>
    <w:basedOn w:val="759"/>
    <w:link w:val="936"/>
    <w:pPr>
      <w:spacing w:line="268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938" w:customStyle="1">
    <w:name w:val="Основной текст (2)_"/>
    <w:basedOn w:val="769"/>
    <w:link w:val="94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character" w:styleId="939" w:customStyle="1">
    <w:name w:val="Подпись к таблице_"/>
    <w:basedOn w:val="769"/>
    <w:link w:val="941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styleId="940" w:customStyle="1">
    <w:name w:val="Основной текст (2)"/>
    <w:basedOn w:val="759"/>
    <w:link w:val="938"/>
    <w:pPr>
      <w:spacing w:before="180" w:after="240"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941" w:customStyle="1">
    <w:name w:val="Подпись к таблице"/>
    <w:basedOn w:val="759"/>
    <w:link w:val="939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19"/>
      <w:szCs w:val="19"/>
    </w:rPr>
  </w:style>
  <w:style w:type="character" w:styleId="942" w:customStyle="1">
    <w:name w:val="Заголовок №1_"/>
    <w:basedOn w:val="769"/>
    <w:link w:val="946"/>
    <w:rPr>
      <w:rFonts w:ascii="Times New Roman" w:hAnsi="Times New Roman" w:eastAsia="Times New Roman" w:cs="Times New Roman"/>
      <w:shd w:val="clear" w:color="auto" w:fill="ffffff"/>
    </w:rPr>
  </w:style>
  <w:style w:type="character" w:styleId="943" w:customStyle="1">
    <w:name w:val="Заголовок №2_"/>
    <w:basedOn w:val="769"/>
    <w:link w:val="947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944" w:customStyle="1">
    <w:name w:val="Основной текст + Полужирный"/>
    <w:basedOn w:val="9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styleId="945" w:customStyle="1">
    <w:name w:val="Основной текст + Курсив"/>
    <w:basedOn w:val="93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styleId="946" w:customStyle="1">
    <w:name w:val="Заголовок №1"/>
    <w:basedOn w:val="759"/>
    <w:link w:val="942"/>
    <w:pPr>
      <w:spacing w:after="24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color w:val="auto"/>
    </w:rPr>
  </w:style>
  <w:style w:type="paragraph" w:styleId="947" w:customStyle="1">
    <w:name w:val="Заголовок №2"/>
    <w:basedOn w:val="759"/>
    <w:link w:val="943"/>
    <w:pPr>
      <w:spacing w:after="120" w:line="253" w:lineRule="exact"/>
      <w:shd w:val="clear" w:color="auto" w:fill="ffffff"/>
      <w:outlineLvl w:val="1"/>
    </w:pPr>
    <w:rPr>
      <w:rFonts w:ascii="Times New Roman" w:hAnsi="Times New Roman" w:eastAsia="Times New Roman" w:cs="Times New Roman"/>
      <w:color w:val="auto"/>
      <w:sz w:val="20"/>
      <w:szCs w:val="20"/>
    </w:rPr>
  </w:style>
  <w:style w:type="table" w:styleId="948">
    <w:name w:val="Table Grid"/>
    <w:basedOn w:val="77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9" w:customStyle="1">
    <w:name w:val="Основной текст (4)_"/>
    <w:basedOn w:val="769"/>
    <w:link w:val="950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paragraph" w:styleId="950" w:customStyle="1">
    <w:name w:val="Основной текст (4)"/>
    <w:basedOn w:val="759"/>
    <w:link w:val="949"/>
    <w:pPr>
      <w:spacing w:line="220" w:lineRule="exact"/>
      <w:shd w:val="clear" w:color="auto" w:fill="ffffff"/>
    </w:pPr>
    <w:rPr>
      <w:rFonts w:ascii="Times New Roman" w:hAnsi="Times New Roman" w:eastAsia="Times New Roman" w:cs="Times New Roman"/>
      <w:color w:val="auto"/>
      <w:sz w:val="18"/>
      <w:szCs w:val="18"/>
    </w:rPr>
  </w:style>
  <w:style w:type="paragraph" w:styleId="951" w:customStyle="1">
    <w:name w:val="Основной текст2"/>
    <w:basedOn w:val="759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18"/>
      <w:szCs w:val="18"/>
    </w:rPr>
  </w:style>
  <w:style w:type="character" w:styleId="952" w:customStyle="1">
    <w:name w:val="Основной текст + Полужирный;Курсив"/>
    <w:basedOn w:val="936"/>
    <w:rPr>
      <w:rFonts w:ascii="Times New Roman" w:hAnsi="Times New Roman" w:eastAsia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styleId="953" w:customStyle="1">
    <w:name w:val="Колонтитул_"/>
    <w:basedOn w:val="769"/>
    <w:link w:val="955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954" w:customStyle="1">
    <w:name w:val="Колонтитул + SimHei"/>
    <w:basedOn w:val="953"/>
    <w:rPr>
      <w:rFonts w:ascii="SimHei" w:hAnsi="SimHei" w:eastAsia="SimHei" w:cs="SimHei"/>
      <w:spacing w:val="0"/>
      <w:sz w:val="20"/>
      <w:szCs w:val="20"/>
      <w:shd w:val="clear" w:color="auto" w:fill="ffffff"/>
    </w:rPr>
  </w:style>
  <w:style w:type="paragraph" w:styleId="955" w:customStyle="1">
    <w:name w:val="Колонтитул"/>
    <w:basedOn w:val="759"/>
    <w:link w:val="953"/>
    <w:pPr>
      <w:shd w:val="clear" w:color="auto" w:fill="ffffff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956">
    <w:name w:val="Header"/>
    <w:basedOn w:val="759"/>
    <w:link w:val="9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7" w:customStyle="1">
    <w:name w:val="Верхний колонтитул Знак"/>
    <w:basedOn w:val="769"/>
    <w:link w:val="956"/>
    <w:uiPriority w:val="99"/>
    <w:rPr>
      <w:color w:val="000000"/>
    </w:rPr>
  </w:style>
  <w:style w:type="paragraph" w:styleId="958">
    <w:name w:val="Footer"/>
    <w:basedOn w:val="759"/>
    <w:link w:val="9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9" w:customStyle="1">
    <w:name w:val="Нижний колонтитул Знак"/>
    <w:basedOn w:val="769"/>
    <w:link w:val="958"/>
    <w:uiPriority w:val="99"/>
    <w:rPr>
      <w:color w:val="000000"/>
    </w:rPr>
  </w:style>
  <w:style w:type="character" w:styleId="960" w:customStyle="1">
    <w:name w:val="Основной текст (3)_"/>
    <w:basedOn w:val="769"/>
    <w:link w:val="961"/>
    <w:rPr>
      <w:rFonts w:ascii="Palatino Linotype" w:hAnsi="Palatino Linotype" w:eastAsia="Palatino Linotype" w:cs="Palatino Linotype"/>
      <w:spacing w:val="20"/>
      <w:sz w:val="21"/>
      <w:szCs w:val="21"/>
      <w:shd w:val="clear" w:color="auto" w:fill="ffffff"/>
    </w:rPr>
  </w:style>
  <w:style w:type="paragraph" w:styleId="961" w:customStyle="1">
    <w:name w:val="Основной текст (3)"/>
    <w:basedOn w:val="759"/>
    <w:link w:val="960"/>
    <w:pPr>
      <w:jc w:val="both"/>
      <w:spacing w:line="0" w:lineRule="atLeast"/>
      <w:shd w:val="clear" w:color="auto" w:fill="ffffff"/>
    </w:pPr>
    <w:rPr>
      <w:rFonts w:ascii="Palatino Linotype" w:hAnsi="Palatino Linotype" w:eastAsia="Palatino Linotype" w:cs="Palatino Linotype"/>
      <w:color w:val="auto"/>
      <w:spacing w:val="20"/>
      <w:sz w:val="21"/>
      <w:szCs w:val="21"/>
    </w:rPr>
  </w:style>
  <w:style w:type="paragraph" w:styleId="962">
    <w:name w:val="Normal (Web)"/>
    <w:basedOn w:val="759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ru-RU"/>
    </w:rPr>
  </w:style>
  <w:style w:type="paragraph" w:styleId="963">
    <w:name w:val="List Paragraph"/>
    <w:basedOn w:val="759"/>
    <w:uiPriority w:val="34"/>
    <w:qFormat/>
    <w:pPr>
      <w:contextualSpacing/>
      <w:ind w:left="720"/>
    </w:pPr>
  </w:style>
  <w:style w:type="paragraph" w:styleId="964">
    <w:name w:val="Balloon Text"/>
    <w:basedOn w:val="759"/>
    <w:link w:val="96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65" w:customStyle="1">
    <w:name w:val="Текст выноски Знак"/>
    <w:basedOn w:val="769"/>
    <w:link w:val="964"/>
    <w:uiPriority w:val="99"/>
    <w:semiHidden/>
    <w:rPr>
      <w:rFonts w:ascii="Segoe UI" w:hAnsi="Segoe UI" w:cs="Segoe UI"/>
      <w:color w:val="000000"/>
      <w:sz w:val="18"/>
      <w:szCs w:val="18"/>
    </w:rPr>
  </w:style>
  <w:style w:type="table" w:styleId="966">
    <w:name w:val="Grid Table Light"/>
    <w:basedOn w:val="770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967">
    <w:name w:val="No Spacing"/>
    <w:link w:val="971"/>
    <w:uiPriority w:val="1"/>
    <w:qFormat/>
    <w:rPr>
      <w:color w:val="000000"/>
    </w:rPr>
  </w:style>
  <w:style w:type="paragraph" w:styleId="968">
    <w:name w:val="Body Text Indent"/>
    <w:basedOn w:val="759"/>
    <w:link w:val="969"/>
    <w:pPr>
      <w:ind w:firstLine="561"/>
      <w:jc w:val="both"/>
      <w:spacing w:before="20"/>
    </w:pPr>
    <w:rPr>
      <w:rFonts w:ascii="Times New Roman" w:hAnsi="Times New Roman" w:eastAsia="Times New Roman" w:cs="Times New Roman"/>
      <w:color w:val="auto"/>
      <w:sz w:val="28"/>
      <w:szCs w:val="28"/>
      <w:lang w:val="ru-RU"/>
    </w:rPr>
  </w:style>
  <w:style w:type="character" w:styleId="969" w:customStyle="1">
    <w:name w:val="Основной текст с отступом Знак"/>
    <w:basedOn w:val="769"/>
    <w:link w:val="968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970" w:customStyle="1">
    <w:name w:val="Default"/>
    <w:rPr>
      <w:rFonts w:ascii="Times New Roman" w:hAnsi="Times New Roman" w:cs="Times New Roman"/>
      <w:color w:val="000000"/>
      <w:lang w:val="ru-RU"/>
    </w:rPr>
  </w:style>
  <w:style w:type="character" w:styleId="971" w:customStyle="1">
    <w:name w:val="Без интервала Знак"/>
    <w:link w:val="967"/>
    <w:uiPriority w:val="1"/>
    <w:rPr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</dc:creator>
  <cp:keywords/>
  <dc:description/>
  <cp:lastModifiedBy>ЮРИЙ ГУРДЕСОВ</cp:lastModifiedBy>
  <cp:revision>7</cp:revision>
  <dcterms:created xsi:type="dcterms:W3CDTF">2023-10-03T07:14:00Z</dcterms:created>
  <dcterms:modified xsi:type="dcterms:W3CDTF">2025-09-30T06:46:34Z</dcterms:modified>
</cp:coreProperties>
</file>