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МИНИСТЕРСТВО ПРОСВЕЩЕНИЯ РОССИЙСКОЙ ФЕДЕРАЦИИ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‌Управление образования Администрации Зерноградского района‌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/>
      <w:r/>
    </w:p>
    <w:p>
      <w:pPr>
        <w:ind w:left="0" w:right="0" w:firstLine="0"/>
        <w:jc w:val="center"/>
        <w:spacing w:after="0" w:line="9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МБОУ Мечетинская СОШ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tbl>
      <w:tblPr>
        <w:tblStyle w:val="94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75"/>
        <w:gridCol w:w="3123"/>
        <w:gridCol w:w="31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РАССМОТРЕНО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ШМО педагогов ДО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Гурдесова Е.В.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Протокол №05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«26»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СОГЛАСОВАНО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Заместитель директора по УВР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Аксененко Т.Е.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«28»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УТВЕРЖДЕНО</w:t>
            </w:r>
            <w:r/>
            <w:r/>
          </w:p>
          <w:p>
            <w:pPr>
              <w:ind w:left="0" w:right="0" w:firstLine="0"/>
              <w:spacing w:after="12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МБОУ Мечетинской СОШ</w:t>
            </w:r>
            <w:r/>
            <w:r/>
          </w:p>
          <w:p>
            <w:pPr>
              <w:ind w:left="0" w:right="0" w:firstLine="0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________________________ </w:t>
            </w:r>
            <w:r/>
            <w:r/>
          </w:p>
          <w:p>
            <w:pPr>
              <w:ind w:left="0" w:right="0" w:firstLine="0"/>
              <w:jc w:val="right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Недоведеева Л.В.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Приказ №428 </w:t>
            </w:r>
            <w:r/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 «29» августа 2025 г.</w:t>
            </w:r>
            <w:r/>
            <w:r/>
          </w:p>
          <w:p>
            <w:pPr>
              <w:ind w:left="0" w:right="0" w:firstLine="0"/>
              <w:jc w:val="both"/>
              <w:spacing w:after="12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  <w:t xml:space="preserve">РАБОЧАЯ ПРОГРАММА</w:t>
      </w:r>
      <w:r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color w:val="auto"/>
          <w:sz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lang w:val="ru-RU"/>
        </w:rPr>
        <w:t xml:space="preserve">кружковой деятельности</w:t>
      </w:r>
      <w:r>
        <w:rPr>
          <w:rFonts w:ascii="Times New Roman" w:hAnsi="Times New Roman" w:eastAsia="Times New Roman" w:cs="Times New Roman"/>
          <w:color w:val="auto"/>
          <w:sz w:val="28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  <w:t xml:space="preserve">«Безопасное колесо»</w:t>
      </w:r>
      <w:r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color w:val="auto"/>
          <w:sz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lang w:val="ru-RU"/>
        </w:rPr>
        <w:t xml:space="preserve">основного общего образования</w:t>
      </w:r>
      <w:r>
        <w:rPr>
          <w:rFonts w:ascii="Times New Roman" w:hAnsi="Times New Roman" w:eastAsia="Times New Roman" w:cs="Times New Roman"/>
          <w:color w:val="auto"/>
          <w:sz w:val="28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lang w:val="ru-RU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color w:val="auto"/>
          <w:sz w:val="28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8"/>
          <w:lang w:val="ru-RU"/>
        </w:rPr>
        <w:t xml:space="preserve">для 3-6 классов</w:t>
      </w:r>
      <w:r>
        <w:rPr>
          <w:rFonts w:ascii="Times New Roman" w:hAnsi="Times New Roman" w:eastAsia="Times New Roman" w:cs="Times New Roman"/>
          <w:color w:val="auto"/>
          <w:sz w:val="28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lang w:val="ru-RU"/>
        </w:rPr>
      </w:r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2025-2026 учебный год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педагог дополнительного образования:</w:t>
      </w:r>
      <w:r/>
      <w:r/>
    </w:p>
    <w:p>
      <w:pPr>
        <w:ind w:left="0" w:right="0" w:firstLine="0"/>
        <w:jc w:val="center"/>
        <w:spacing w:before="0" w:after="0"/>
        <w:shd w:val="clear" w:color="ffffff" w:fill="ffffff"/>
        <w:tabs>
          <w:tab w:val="left" w:pos="57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Гурдесов Юрий Викторович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  <w:r/>
    </w:p>
    <w:p>
      <w:pPr>
        <w:ind w:left="0" w:right="0" w:firstLine="0"/>
        <w:jc w:val="center"/>
        <w:spacing w:after="0" w:line="253" w:lineRule="atLeast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ст. Мечетинская‌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​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2025 год</w:t>
      </w:r>
      <w:r/>
      <w:r/>
    </w:p>
    <w:p>
      <w:pPr>
        <w:jc w:val="center"/>
        <w:rPr>
          <w:rFonts w:ascii="Times New Roman" w:hAnsi="Times New Roman"/>
          <w:b/>
          <w:color w:val="auto"/>
          <w:sz w:val="28"/>
        </w:rPr>
        <w:outlineLvl w:val="0"/>
      </w:pPr>
      <w:r>
        <w:rPr>
          <w:rFonts w:ascii="Times New Roman" w:hAnsi="Times New Roman"/>
          <w:b/>
          <w:color w:val="auto"/>
          <w:sz w:val="28"/>
        </w:rPr>
        <w:t xml:space="preserve">Планируемые результаты </w:t>
      </w:r>
      <w:r>
        <w:rPr>
          <w:rFonts w:ascii="Times New Roman" w:hAnsi="Times New Roman"/>
          <w:b/>
          <w:color w:val="auto"/>
          <w:sz w:val="28"/>
          <w:lang w:val="ru-RU"/>
        </w:rPr>
        <w:t xml:space="preserve">подготовки обучающихся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rPr>
          <w:rFonts w:ascii="Times New Roman" w:hAnsi="Times New Roman"/>
          <w:b/>
          <w:color w:val="auto"/>
        </w:rPr>
        <w:outlineLvl w:val="0"/>
      </w:pP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  <w:r>
        <w:rPr>
          <w:rFonts w:ascii="Times New Roman" w:hAnsi="Times New Roman"/>
          <w:b/>
          <w:color w:val="auto"/>
        </w:rPr>
      </w:r>
    </w:p>
    <w:tbl>
      <w:tblPr>
        <w:tblStyle w:val="944"/>
        <w:tblW w:w="9776" w:type="dxa"/>
        <w:tblLook w:val="01E0" w:firstRow="1" w:lastRow="1" w:firstColumn="1" w:lastColumn="1" w:noHBand="0" w:noVBand="0"/>
      </w:tblPr>
      <w:tblGrid>
        <w:gridCol w:w="3899"/>
        <w:gridCol w:w="2971"/>
        <w:gridCol w:w="2906"/>
      </w:tblGrid>
      <w:tr>
        <w:tblPrEx/>
        <w:trPr>
          <w:trHeight w:val="280"/>
        </w:trPr>
        <w:tc>
          <w:tcPr>
            <w:tcW w:w="33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 xml:space="preserve">Личностные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 xml:space="preserve">Предметные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 xml:space="preserve">Метапредметные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</w:r>
          </w:p>
        </w:tc>
      </w:tr>
      <w:tr>
        <w:tblPrEx/>
        <w:trPr/>
        <w:tc>
          <w:tcPr>
            <w:tcW w:w="3397" w:type="dxa"/>
            <w:textDirection w:val="lrTb"/>
            <w:noWrap w:val="false"/>
          </w:tcPr>
          <w:p>
            <w:pPr>
              <w:pStyle w:val="958"/>
              <w:numPr>
                <w:ilvl w:val="0"/>
                <w:numId w:val="31"/>
              </w:numPr>
              <w:ind w:left="22" w:firstLine="11"/>
              <w:spacing w:before="0" w:beforeAutospacing="0" w:after="0" w:afterAutospacing="0" w:line="294" w:lineRule="atLeast"/>
              <w:shd w:val="clear" w:color="auto" w:fill="ffffff"/>
            </w:pPr>
            <w:r>
              <w:t xml:space="preserve">социальные знания (об общественных нормах, об устройстве общества, о социально одобряемых и неодобряемых формах поведения в обществе и т. п.), понимание и осознание социальной реальности и повседневной жизни.</w:t>
            </w:r>
            <w:r/>
          </w:p>
          <w:p>
            <w:pPr>
              <w:pStyle w:val="958"/>
              <w:numPr>
                <w:ilvl w:val="0"/>
                <w:numId w:val="31"/>
              </w:numPr>
              <w:ind w:left="22" w:firstLine="11"/>
              <w:spacing w:before="0" w:beforeAutospacing="0" w:after="0" w:afterAutospacing="0" w:line="294" w:lineRule="atLeast"/>
              <w:shd w:val="clear" w:color="auto" w:fill="ffffff"/>
            </w:pPr>
            <w:r>
              <w:t xml:space="preserve">позитивное отношение школьника к базовым ценностям общества (человек, семья, отечество, природа, мир, знания, труд, культура), ценностное отношение к социальной реальности в целом.</w:t>
            </w:r>
            <w:r/>
          </w:p>
          <w:p>
            <w:pPr>
              <w:pStyle w:val="958"/>
              <w:numPr>
                <w:ilvl w:val="0"/>
                <w:numId w:val="31"/>
              </w:numPr>
              <w:ind w:left="22" w:firstLine="11"/>
              <w:spacing w:before="0" w:beforeAutospacing="0" w:after="0" w:afterAutospacing="0" w:line="294" w:lineRule="atLeast"/>
              <w:shd w:val="clear" w:color="auto" w:fill="ffffff"/>
            </w:pPr>
            <w:r>
              <w:t xml:space="preserve">социальный опыт, необходимый для жизни в обществе, социуме, и навык самостоятельного социального действия.</w:t>
            </w:r>
            <w:r/>
          </w:p>
          <w:p>
            <w:pPr>
              <w:pStyle w:val="958"/>
              <w:numPr>
                <w:ilvl w:val="0"/>
                <w:numId w:val="31"/>
              </w:numPr>
              <w:ind w:left="22" w:firstLine="11"/>
              <w:spacing w:before="0" w:beforeAutospacing="0" w:after="0" w:afterAutospacing="0" w:line="294" w:lineRule="atLeast"/>
              <w:shd w:val="clear" w:color="auto" w:fill="ffffff"/>
            </w:pPr>
            <w:r>
              <w:t xml:space="preserve">компетенции социального взаимодействия с обществом, общностью: сотрудничество, толерантность, уважение и принятие другого, социальная мобильность.</w:t>
            </w:r>
            <w:r/>
          </w:p>
          <w:p>
            <w:pPr>
              <w:pStyle w:val="958"/>
              <w:numPr>
                <w:ilvl w:val="0"/>
                <w:numId w:val="31"/>
              </w:numPr>
              <w:ind w:left="22" w:firstLine="11"/>
              <w:spacing w:before="0" w:beforeAutospacing="0" w:after="0" w:afterAutospacing="0" w:line="294" w:lineRule="atLeast"/>
              <w:shd w:val="clear" w:color="auto" w:fill="ffffff"/>
            </w:pPr>
            <w:r>
              <w:t xml:space="preserve">умение коммуникативного взаимодействия с окружающими людьми, социально-культурные нормы поведения в различных ситуациях межличностного и межкультурного общения.</w:t>
            </w:r>
            <w:r/>
          </w:p>
          <w:p>
            <w:pPr>
              <w:pStyle w:val="958"/>
              <w:numPr>
                <w:ilvl w:val="0"/>
                <w:numId w:val="31"/>
              </w:numPr>
              <w:ind w:left="22" w:firstLine="11"/>
              <w:spacing w:before="0" w:beforeAutospacing="0" w:after="0" w:afterAutospacing="0" w:line="230" w:lineRule="atLeast"/>
              <w:shd w:val="clear" w:color="auto" w:fill="ffffff"/>
            </w:pPr>
            <w:r>
              <w:t xml:space="preserve">ценностное отношение к окружающей среде, природе; людям; потребность участия в социально-значимой деятельности.</w:t>
            </w:r>
            <w:r/>
          </w:p>
        </w:tc>
        <w:tc>
          <w:tcPr>
            <w:tcW w:w="3261" w:type="dxa"/>
            <w:textDirection w:val="lrTb"/>
            <w:noWrap w:val="false"/>
          </w:tcPr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использование речи для регуляции своего действия;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адекватное восприятие предложений учителей, товарищей, родителей и других людей по исправлению допущенных ошибок;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умение выделять и формулировать то, что уже усвоено и что еще нужно усвоить;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умение соотносить правильность выбора, планирования, выполнения и результата действия с требованиями конкретной задачи;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ind w:left="22" w:firstLine="11"/>
              <w:tabs>
                <w:tab w:val="left" w:pos="4448" w:leader="none"/>
                <w:tab w:val="center" w:pos="7791" w:leader="none"/>
              </w:tabs>
              <w:rPr>
                <w:rFonts w:ascii="Times New Roman" w:hAnsi="Times New Roman" w:cs="Times New Roman"/>
                <w:color w:val="auto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работать в группе, учитывать мнения партнеров, отличные от собственных;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ставить вопросы;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обращаться за помощью;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формулировать свои затруднения;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предлагать помощь и сотрудничество;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слушать собеседника;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договариваться и приходить к общему решению;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формулировать собственное мнение и позицию;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осуществлять взаимный контроль;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numPr>
                <w:ilvl w:val="1"/>
                <w:numId w:val="31"/>
              </w:numPr>
              <w:ind w:left="22" w:firstLine="11"/>
              <w:spacing w:line="230" w:lineRule="atLeast"/>
              <w:shd w:val="clear" w:color="auto" w:fill="ffffff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адекватно оценивать собственное поведение и поведение окружающих.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  <w:p>
            <w:pPr>
              <w:pStyle w:val="966"/>
              <w:ind w:left="22" w:firstLine="11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933"/>
        <w:jc w:val="center"/>
        <w:spacing w:after="195" w:line="240" w:lineRule="auto"/>
        <w:shd w:val="clear" w:color="auto" w:fill="auto"/>
        <w:rPr>
          <w:b/>
          <w:color w:val="auto"/>
          <w:sz w:val="28"/>
          <w:szCs w:val="24"/>
        </w:rPr>
      </w:pPr>
      <w:r>
        <w:rPr>
          <w:b/>
          <w:color w:val="auto"/>
          <w:sz w:val="28"/>
          <w:szCs w:val="24"/>
        </w:rPr>
      </w:r>
      <w:r>
        <w:rPr>
          <w:b/>
          <w:color w:val="auto"/>
          <w:sz w:val="28"/>
          <w:szCs w:val="24"/>
        </w:rPr>
      </w:r>
      <w:r>
        <w:rPr>
          <w:b/>
          <w:color w:val="auto"/>
          <w:sz w:val="28"/>
          <w:szCs w:val="24"/>
        </w:rPr>
      </w:r>
    </w:p>
    <w:p>
      <w:pPr>
        <w:pStyle w:val="933"/>
        <w:jc w:val="center"/>
        <w:spacing w:after="195" w:line="240" w:lineRule="auto"/>
        <w:shd w:val="clear" w:color="auto" w:fill="auto"/>
        <w:rPr>
          <w:color w:val="auto"/>
          <w:sz w:val="28"/>
          <w:szCs w:val="24"/>
          <w:lang w:val="ru-RU"/>
        </w:rPr>
      </w:pPr>
      <w:r>
        <w:rPr>
          <w:b/>
          <w:color w:val="auto"/>
          <w:sz w:val="28"/>
          <w:szCs w:val="24"/>
        </w:rPr>
        <w:t xml:space="preserve">Содержа</w:t>
      </w:r>
      <w:r>
        <w:rPr>
          <w:b/>
          <w:color w:val="auto"/>
          <w:sz w:val="28"/>
          <w:szCs w:val="24"/>
          <w:lang w:val="ru-RU"/>
        </w:rPr>
        <w:t xml:space="preserve">т</w:t>
      </w:r>
      <w:r>
        <w:rPr>
          <w:b/>
          <w:color w:val="auto"/>
          <w:sz w:val="28"/>
          <w:szCs w:val="24"/>
        </w:rPr>
        <w:t xml:space="preserve">е</w:t>
      </w:r>
      <w:r>
        <w:rPr>
          <w:b/>
          <w:color w:val="auto"/>
          <w:sz w:val="28"/>
          <w:szCs w:val="24"/>
          <w:lang w:val="ru-RU"/>
        </w:rPr>
        <w:t xml:space="preserve">льные линии</w:t>
      </w:r>
      <w:r>
        <w:rPr>
          <w:b/>
          <w:color w:val="auto"/>
          <w:sz w:val="28"/>
          <w:szCs w:val="24"/>
        </w:rPr>
        <w:t xml:space="preserve"> </w:t>
      </w:r>
      <w:r>
        <w:rPr>
          <w:b/>
          <w:color w:val="auto"/>
          <w:sz w:val="28"/>
          <w:szCs w:val="24"/>
          <w:lang w:val="ru-RU"/>
        </w:rPr>
        <w:t xml:space="preserve">кружка</w:t>
      </w:r>
      <w:r>
        <w:rPr>
          <w:b/>
          <w:color w:val="auto"/>
          <w:sz w:val="28"/>
          <w:szCs w:val="24"/>
        </w:rPr>
        <w:t xml:space="preserve"> «</w:t>
      </w:r>
      <w:r>
        <w:rPr>
          <w:b/>
          <w:color w:val="auto"/>
          <w:sz w:val="28"/>
          <w:szCs w:val="24"/>
          <w:lang w:val="ru-RU"/>
        </w:rPr>
        <w:t xml:space="preserve">Безопасное колесо</w:t>
      </w:r>
      <w:r>
        <w:rPr>
          <w:b/>
          <w:color w:val="auto"/>
          <w:sz w:val="28"/>
          <w:szCs w:val="24"/>
        </w:rPr>
        <w:t xml:space="preserve">»</w:t>
      </w:r>
      <w:r>
        <w:rPr>
          <w:color w:val="auto"/>
          <w:sz w:val="28"/>
          <w:szCs w:val="24"/>
          <w:lang w:val="ru-RU"/>
        </w:rPr>
      </w:r>
      <w:r>
        <w:rPr>
          <w:color w:val="auto"/>
          <w:sz w:val="28"/>
          <w:szCs w:val="24"/>
          <w:lang w:val="ru-RU"/>
        </w:rPr>
      </w:r>
    </w:p>
    <w:tbl>
      <w:tblPr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625"/>
        <w:gridCol w:w="1134"/>
      </w:tblGrid>
      <w:tr>
        <w:tblPrEx/>
        <w:trPr>
          <w:jc w:val="center"/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6625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Правила дорожного движения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jc w:val="center"/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6625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Первая помощь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jc w:val="center"/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6625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Фигурное вождение велосипеда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jc w:val="center"/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6625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Подготовка к «БК-2025»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9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jc w:val="center"/>
          <w:trHeight w:val="127"/>
        </w:trPr>
        <w:tc>
          <w:tcPr>
            <w:tcW w:w="566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 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6625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Пропаганда ПДД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66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 час.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jc w:val="center"/>
          <w:trHeight w:val="127"/>
        </w:trPr>
        <w:tc>
          <w:tcPr>
            <w:gridSpan w:val="3"/>
            <w:tcW w:w="8325" w:type="dxa"/>
            <w:textDirection w:val="lrTb"/>
            <w:noWrap w:val="false"/>
          </w:tcPr>
          <w:p>
            <w:pPr>
              <w:pStyle w:val="966"/>
              <w:jc w:val="right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ВСЕГО: 34 часа</w:t>
            </w:r>
            <w:r>
              <w:rPr>
                <w:b/>
                <w:color w:val="auto"/>
                <w:sz w:val="28"/>
                <w:szCs w:val="28"/>
              </w:rPr>
            </w:r>
            <w:r>
              <w:rPr>
                <w:b/>
                <w:color w:val="auto"/>
                <w:sz w:val="28"/>
                <w:szCs w:val="28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Т</w:t>
      </w:r>
      <w:r>
        <w:rPr>
          <w:rFonts w:ascii="Times New Roman" w:hAnsi="Times New Roman" w:cs="Times New Roman"/>
          <w:b/>
          <w:color w:val="auto"/>
          <w:sz w:val="28"/>
        </w:rPr>
        <w:t xml:space="preserve">ематическое планирование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  <w:r>
        <w:rPr>
          <w:rFonts w:ascii="Times New Roman" w:hAnsi="Times New Roman" w:cs="Times New Roman"/>
          <w:b/>
          <w:color w:val="auto"/>
          <w:sz w:val="28"/>
          <w:lang w:val="ru-RU"/>
        </w:rPr>
      </w:r>
    </w:p>
    <w:tbl>
      <w:tblPr>
        <w:tblStyle w:val="944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51"/>
        <w:gridCol w:w="4394"/>
        <w:gridCol w:w="2126"/>
        <w:gridCol w:w="709"/>
      </w:tblGrid>
      <w:tr>
        <w:tblPrEx/>
        <w:trPr>
          <w:trHeight w:val="1073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pPr>
            <w:r/>
            <w:bookmarkStart w:id="1" w:name="OLE_LINK1"/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r>
          </w:p>
          <w:p>
            <w:pPr>
              <w:ind w:left="-120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  <w:p>
            <w:pPr>
              <w:ind w:right="-8"/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плану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акт ичес ки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ind w:left="100" w:right="167"/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</w:rPr>
              <w:t xml:space="preserve">ем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а занятия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Практические навыки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tcW w:w="70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ол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-во ч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</w:tr>
      <w:tr>
        <w:tblPrEx/>
        <w:trPr>
          <w:trHeight w:val="166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Правила дорожного движения – 11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</w:tr>
      <w:tr>
        <w:tblPrEx/>
        <w:trPr>
          <w:trHeight w:val="178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02.сен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ТБ на занятиях БК.</w:t>
            </w:r>
            <w:r>
              <w:rPr>
                <w:rFonts w:ascii="Times New Roman" w:hAnsi="Times New Roman" w:cs="Times New Roman"/>
                <w:color w:val="auto"/>
              </w:rPr>
              <w:t xml:space="preserve"> Цели, задачи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изучения ПДД.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trHeight w:val="28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09.сен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История Правил дорожного движения.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trHeight w:val="116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16.сен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Правила дорожного движения. Основные термины и понятия.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>
          <w:trHeight w:val="26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23.сен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Права, обязанности и ответственность участников ДД.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252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30.сен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ПДД. Лица, уполномоченные регулировать дорожное движение.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156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07.окт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ПДД. Дорожные знаки. Элементы улиц и дорог. Перекресток. Дорожная разметка. Решение карточек.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161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14.окт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Правила движения велосипедиста и мопедиста.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21.окт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Правила дорожного движения. Решение карточек. Встреча с инспектором ГИБДД.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11.ноя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ПДД. Регулировка движения на перекрестке.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18.ноя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Дидактические игры при изучении ПДД.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149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25.ноя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Встреча с инспектором ГИБДД. Ответы на вопросы.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202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Первая помощь – 4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02.дек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Первая помощь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(ПП)</w:t>
            </w:r>
            <w:r>
              <w:rPr>
                <w:rFonts w:ascii="Times New Roman" w:hAnsi="Times New Roman" w:cs="Times New Roman"/>
                <w:color w:val="auto"/>
              </w:rPr>
              <w:t xml:space="preserve">. Виды кровотечений. Способы наложения повязок.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Теоретическое занятие.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09.дек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Первая помощь. Виды кровотечений. Способы наложения повязок. Практическое занятие.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16.дек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Первая помощь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</w:rPr>
              <w:t xml:space="preserve"> Раны, вывихи, переломы, ожоги, отравления.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23.дек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Аптечка автомобилиста.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Фигурное вождение велосипеда – 4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</w:tr>
      <w:tr>
        <w:tblPrEx/>
        <w:trPr>
          <w:trHeight w:val="126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  <w:t xml:space="preserve">3.янв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Устройство велосипеда.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13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20.янв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Фигурное вождение. Изучение этапов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bookmarkEnd w:id="1"/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548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27.янв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Фигурное вождение.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Тренировочное занятие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  <w:t xml:space="preserve">03.фев</w:t>
            </w:r>
            <w:r/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Фигурное вождение.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Отработка навыков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Подготовка к «БК-2025» - 9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10.фев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соревнованиям «Безопасное колесо»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</w:rPr>
              <w:t xml:space="preserve">Решение карточек по ПДД. Взаимопроверка.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17.фев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школьному этапу «Безопасное колесо»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  <w:t xml:space="preserve">24.фев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школьному этапу «Безопасное колесо»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127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03.мар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Проведение школьного этапа «Безопасное колесо»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  <w:t xml:space="preserve">.мар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районным соревнованиям «Безопасное колесо».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Фигурное вождение.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25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17.мар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районным соревнованиям «Безопасное колесо». Агитбригада.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26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  <w:t xml:space="preserve">24.мар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районным соревнованиям «БК».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Первая помощь.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27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07.апр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районным соревнованиям «БК». ПДД.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28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14.апр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rPr>
                <w:rFonts w:ascii="Calibri" w:hAnsi="Calibri" w:cs="Calibri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Подготовка к районным соревнованиям «БК».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Автогородок.</w:t>
            </w:r>
            <w:r>
              <w:rPr>
                <w:rFonts w:ascii="Calibri" w:hAnsi="Calibri" w:cs="Calibri"/>
                <w:color w:val="auto"/>
                <w:sz w:val="28"/>
                <w:szCs w:val="28"/>
              </w:rPr>
            </w:r>
            <w:r>
              <w:rPr>
                <w:rFonts w:ascii="Calibri" w:hAnsi="Calibri" w:cs="Calibri"/>
                <w:color w:val="auto"/>
                <w:sz w:val="28"/>
                <w:szCs w:val="28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gridSpan w:val="6"/>
            <w:tcW w:w="99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  <w:t xml:space="preserve">Пропаганда ПДД – 6 ч.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29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21</w:t>
            </w:r>
            <w:r>
              <w:rPr>
                <w:rFonts w:ascii="Times New Roman" w:hAnsi="Times New Roman" w:cs="Times New Roman"/>
                <w:color w:val="auto"/>
              </w:rPr>
              <w:t xml:space="preserve">.апр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right="-113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Комплекс мероприятий по предупреждению ДТП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30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  <w:t xml:space="preserve">8.апр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Конкурс плакатов по ПДД в школе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31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</w:rPr>
              <w:t xml:space="preserve">5.май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Проведение игры "Лучший знаток ПДД"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32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12.май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Проведение игры "Скорая помощь"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33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19.май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Проведение игры "</w:t>
            </w:r>
            <w: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 xml:space="preserve">Велосипед твой друг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Cs w:val="28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>
          <w:trHeight w:val="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34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24.май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Подведение итогов работы за год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</w:tbl>
    <w:p>
      <w:pPr>
        <w:pStyle w:val="942"/>
        <w:keepLines/>
        <w:keepNext/>
        <w:spacing w:line="240" w:lineRule="auto"/>
        <w:shd w:val="clear" w:color="auto" w:fill="auto"/>
        <w:rPr>
          <w:lang w:val="ru-RU"/>
        </w:rPr>
        <w:sectPr>
          <w:footerReference w:type="default" r:id="rId9"/>
          <w:footnotePr/>
          <w:endnotePr/>
          <w:type w:val="nextPage"/>
          <w:pgSz w:w="11905" w:h="16837" w:orient="portrait"/>
          <w:pgMar w:top="850" w:right="1134" w:bottom="1276" w:left="1134" w:header="0" w:footer="3" w:gutter="0"/>
          <w:pgNumType w:start="1"/>
          <w:cols w:num="1" w:sep="0" w:space="5214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right="-25"/>
        <w:spacing w:line="322" w:lineRule="exact"/>
        <w:tabs>
          <w:tab w:val="left" w:pos="571" w:leader="none"/>
        </w:tabs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ind w:right="-25"/>
        <w:spacing w:line="322" w:lineRule="exact"/>
        <w:tabs>
          <w:tab w:val="left" w:pos="571" w:leader="none"/>
        </w:tabs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shd w:val="clear" w:color="auto" w:fill="ffffff"/>
        <w:tabs>
          <w:tab w:val="left" w:pos="571" w:leader="none"/>
        </w:tabs>
        <w:rPr>
          <w:color w:val="auto"/>
          <w:lang w:val="ru-RU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</w:t>
      </w:r>
      <w:r>
        <w:rPr>
          <w:color w:val="auto"/>
          <w:lang w:val="ru-RU"/>
        </w:rPr>
      </w:r>
      <w:r>
        <w:rPr>
          <w:color w:val="auto"/>
          <w:lang w:val="ru-RU"/>
        </w:rPr>
      </w:r>
    </w:p>
    <w:sectPr>
      <w:footnotePr/>
      <w:endnotePr/>
      <w:type w:val="continuous"/>
      <w:pgSz w:w="11905" w:h="16837" w:orient="portrait"/>
      <w:pgMar w:top="850" w:right="1134" w:bottom="1701" w:left="1134" w:header="0" w:footer="3" w:gutter="0"/>
      <w:cols w:num="2" w:sep="0" w:space="28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lfaen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Palatino Linotype">
    <w:panose1 w:val="02040503050406030204"/>
  </w:font>
  <w:font w:name="SimHei">
    <w:panose1 w:val="02020603020101020101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6518600"/>
      <w:docPartObj>
        <w:docPartGallery w:val="Page Numbers (Bottom of Page)"/>
        <w:docPartUnique w:val="true"/>
      </w:docPartObj>
      <w:rPr/>
    </w:sdtPr>
    <w:sdtContent>
      <w:p>
        <w:pPr>
          <w:pStyle w:val="95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4</w:t>
        </w:r>
        <w:r>
          <w:fldChar w:fldCharType="end"/>
        </w:r>
        <w:r/>
      </w:p>
    </w:sdtContent>
  </w:sdt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—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5"/>
  </w:num>
  <w:num w:numId="2">
    <w:abstractNumId w:val="28"/>
  </w:num>
  <w:num w:numId="3">
    <w:abstractNumId w:val="23"/>
  </w:num>
  <w:num w:numId="4">
    <w:abstractNumId w:val="20"/>
  </w:num>
  <w:num w:numId="5">
    <w:abstractNumId w:val="22"/>
  </w:num>
  <w:num w:numId="6">
    <w:abstractNumId w:val="26"/>
  </w:num>
  <w:num w:numId="7">
    <w:abstractNumId w:val="6"/>
  </w:num>
  <w:num w:numId="8">
    <w:abstractNumId w:val="0"/>
  </w:num>
  <w:num w:numId="9">
    <w:abstractNumId w:val="19"/>
  </w:num>
  <w:num w:numId="10">
    <w:abstractNumId w:val="13"/>
  </w:num>
  <w:num w:numId="11">
    <w:abstractNumId w:val="7"/>
  </w:num>
  <w:num w:numId="12">
    <w:abstractNumId w:val="1"/>
  </w:num>
  <w:num w:numId="13">
    <w:abstractNumId w:val="29"/>
  </w:num>
  <w:num w:numId="14">
    <w:abstractNumId w:val="18"/>
  </w:num>
  <w:num w:numId="15">
    <w:abstractNumId w:val="16"/>
  </w:num>
  <w:num w:numId="16">
    <w:abstractNumId w:val="8"/>
  </w:num>
  <w:num w:numId="17">
    <w:abstractNumId w:val="17"/>
  </w:num>
  <w:num w:numId="18">
    <w:abstractNumId w:val="15"/>
  </w:num>
  <w:num w:numId="19">
    <w:abstractNumId w:val="4"/>
  </w:num>
  <w:num w:numId="20">
    <w:abstractNumId w:val="21"/>
  </w:num>
  <w:num w:numId="21">
    <w:abstractNumId w:val="9"/>
  </w:num>
  <w:num w:numId="22">
    <w:abstractNumId w:val="30"/>
  </w:num>
  <w:num w:numId="23">
    <w:abstractNumId w:val="12"/>
  </w:num>
  <w:num w:numId="24">
    <w:abstractNumId w:val="2"/>
  </w:num>
  <w:num w:numId="25">
    <w:abstractNumId w:val="3"/>
  </w:num>
  <w:num w:numId="26">
    <w:abstractNumId w:val="5"/>
  </w:num>
  <w:num w:numId="27">
    <w:abstractNumId w:val="24"/>
  </w:num>
  <w:num w:numId="28">
    <w:abstractNumId w:val="14"/>
  </w:num>
  <w:num w:numId="29">
    <w:abstractNumId w:val="27"/>
  </w:num>
  <w:num w:numId="30">
    <w:abstractNumId w:val="1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 w:default="1">
    <w:name w:val="Normal"/>
    <w:rPr>
      <w:color w:val="000000"/>
    </w:rPr>
  </w:style>
  <w:style w:type="paragraph" w:styleId="741">
    <w:name w:val="Heading 1"/>
    <w:basedOn w:val="740"/>
    <w:next w:val="740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2">
    <w:name w:val="Heading 2"/>
    <w:basedOn w:val="740"/>
    <w:next w:val="740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3">
    <w:name w:val="Heading 3"/>
    <w:basedOn w:val="740"/>
    <w:next w:val="740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6">
    <w:name w:val="Heading 6"/>
    <w:basedOn w:val="740"/>
    <w:next w:val="740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40"/>
    <w:next w:val="740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next w:val="740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next w:val="740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Heading 1 Char"/>
    <w:basedOn w:val="750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Heading 2 Char"/>
    <w:basedOn w:val="750"/>
    <w:uiPriority w:val="9"/>
    <w:rPr>
      <w:rFonts w:ascii="Arial" w:hAnsi="Arial" w:eastAsia="Arial" w:cs="Arial"/>
      <w:sz w:val="34"/>
    </w:rPr>
  </w:style>
  <w:style w:type="character" w:styleId="755" w:customStyle="1">
    <w:name w:val="Heading 3 Char"/>
    <w:basedOn w:val="750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Heading 4 Char"/>
    <w:basedOn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Heading 5 Char"/>
    <w:basedOn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Heading 6 Char"/>
    <w:basedOn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Heading 7 Char"/>
    <w:basedOn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Heading 8 Char"/>
    <w:basedOn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Heading 9 Char"/>
    <w:basedOn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762" w:customStyle="1">
    <w:name w:val="Title Char"/>
    <w:basedOn w:val="750"/>
    <w:uiPriority w:val="10"/>
    <w:rPr>
      <w:sz w:val="48"/>
      <w:szCs w:val="48"/>
    </w:rPr>
  </w:style>
  <w:style w:type="character" w:styleId="763" w:customStyle="1">
    <w:name w:val="Subtitle Char"/>
    <w:basedOn w:val="750"/>
    <w:uiPriority w:val="11"/>
    <w:rPr>
      <w:sz w:val="24"/>
      <w:szCs w:val="24"/>
    </w:rPr>
  </w:style>
  <w:style w:type="character" w:styleId="764" w:customStyle="1">
    <w:name w:val="Quote Char"/>
    <w:uiPriority w:val="29"/>
    <w:rPr>
      <w:i/>
    </w:rPr>
  </w:style>
  <w:style w:type="character" w:styleId="765" w:customStyle="1">
    <w:name w:val="Intense Quote Char"/>
    <w:uiPriority w:val="30"/>
    <w:rPr>
      <w:i/>
    </w:rPr>
  </w:style>
  <w:style w:type="character" w:styleId="766" w:customStyle="1">
    <w:name w:val="Footnote Text Char"/>
    <w:uiPriority w:val="99"/>
    <w:rPr>
      <w:sz w:val="18"/>
    </w:rPr>
  </w:style>
  <w:style w:type="character" w:styleId="767" w:customStyle="1">
    <w:name w:val="Endnote Text Char"/>
    <w:uiPriority w:val="99"/>
    <w:rPr>
      <w:sz w:val="20"/>
    </w:rPr>
  </w:style>
  <w:style w:type="character" w:styleId="768" w:customStyle="1">
    <w:name w:val="Заголовок 1 Знак"/>
    <w:basedOn w:val="750"/>
    <w:link w:val="741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basedOn w:val="750"/>
    <w:link w:val="742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Title"/>
    <w:basedOn w:val="740"/>
    <w:next w:val="740"/>
    <w:link w:val="7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8" w:customStyle="1">
    <w:name w:val="Заголовок Знак"/>
    <w:basedOn w:val="750"/>
    <w:link w:val="777"/>
    <w:uiPriority w:val="10"/>
    <w:rPr>
      <w:sz w:val="48"/>
      <w:szCs w:val="48"/>
    </w:rPr>
  </w:style>
  <w:style w:type="paragraph" w:styleId="779">
    <w:name w:val="Subtitle"/>
    <w:basedOn w:val="740"/>
    <w:next w:val="740"/>
    <w:link w:val="780"/>
    <w:uiPriority w:val="11"/>
    <w:qFormat/>
    <w:pPr>
      <w:spacing w:before="200" w:after="200"/>
    </w:pPr>
  </w:style>
  <w:style w:type="character" w:styleId="780" w:customStyle="1">
    <w:name w:val="Подзаголовок Знак"/>
    <w:basedOn w:val="750"/>
    <w:link w:val="779"/>
    <w:uiPriority w:val="11"/>
    <w:rPr>
      <w:sz w:val="24"/>
      <w:szCs w:val="24"/>
    </w:rPr>
  </w:style>
  <w:style w:type="paragraph" w:styleId="781">
    <w:name w:val="Quote"/>
    <w:basedOn w:val="740"/>
    <w:next w:val="740"/>
    <w:link w:val="782"/>
    <w:uiPriority w:val="29"/>
    <w:qFormat/>
    <w:pPr>
      <w:ind w:left="720" w:right="720"/>
    </w:pPr>
    <w:rPr>
      <w:i/>
    </w:rPr>
  </w:style>
  <w:style w:type="character" w:styleId="782" w:customStyle="1">
    <w:name w:val="Цитата 2 Знак"/>
    <w:link w:val="781"/>
    <w:uiPriority w:val="29"/>
    <w:rPr>
      <w:i/>
    </w:rPr>
  </w:style>
  <w:style w:type="paragraph" w:styleId="783">
    <w:name w:val="Intense Quote"/>
    <w:basedOn w:val="740"/>
    <w:next w:val="740"/>
    <w:link w:val="7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4" w:customStyle="1">
    <w:name w:val="Выделенная цитата Знак"/>
    <w:link w:val="783"/>
    <w:uiPriority w:val="30"/>
    <w:rPr>
      <w:i/>
    </w:rPr>
  </w:style>
  <w:style w:type="character" w:styleId="785" w:customStyle="1">
    <w:name w:val="Header Char"/>
    <w:basedOn w:val="750"/>
    <w:uiPriority w:val="99"/>
  </w:style>
  <w:style w:type="character" w:styleId="786" w:customStyle="1">
    <w:name w:val="Footer Char"/>
    <w:basedOn w:val="750"/>
    <w:uiPriority w:val="99"/>
  </w:style>
  <w:style w:type="paragraph" w:styleId="787">
    <w:name w:val="Caption"/>
    <w:basedOn w:val="740"/>
    <w:next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5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5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5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5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8" w:customStyle="1">
    <w:name w:val="Grid Table 4 - Accent 2"/>
    <w:basedOn w:val="75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Grid Table 4 - Accent 3"/>
    <w:basedOn w:val="75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0" w:customStyle="1">
    <w:name w:val="Grid Table 4 - Accent 4"/>
    <w:basedOn w:val="75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Grid Table 4 - Accent 5"/>
    <w:basedOn w:val="75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2" w:customStyle="1">
    <w:name w:val="Grid Table 4 - Accent 6"/>
    <w:basedOn w:val="75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3">
    <w:name w:val="Grid Table 5 Dark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5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2" w:customStyle="1">
    <w:name w:val="Grid Table 6 Colorful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3" w:customStyle="1">
    <w:name w:val="Grid Table 6 Colorful - Accent 3"/>
    <w:basedOn w:val="75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4" w:customStyle="1">
    <w:name w:val="Grid Table 6 Colorful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5" w:customStyle="1">
    <w:name w:val="Grid Table 6 Colorful - Accent 5"/>
    <w:basedOn w:val="75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 w:customStyle="1">
    <w:name w:val="Grid Table 6 Colorful - Accent 6"/>
    <w:basedOn w:val="75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>
    <w:name w:val="Grid Table 7 Colorful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1"/>
    <w:basedOn w:val="75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2"/>
    <w:basedOn w:val="75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3"/>
    <w:basedOn w:val="75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4"/>
    <w:basedOn w:val="75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5"/>
    <w:basedOn w:val="75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6"/>
    <w:basedOn w:val="75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>
    <w:name w:val="List Table 1 Light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5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5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5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5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5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5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5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5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5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5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5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5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5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5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5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5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5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5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5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5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5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1" w:customStyle="1">
    <w:name w:val="List Table 6 Colorful - Accent 2"/>
    <w:basedOn w:val="75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2" w:customStyle="1">
    <w:name w:val="List Table 6 Colorful - Accent 3"/>
    <w:basedOn w:val="75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3" w:customStyle="1">
    <w:name w:val="List Table 6 Colorful - Accent 4"/>
    <w:basedOn w:val="75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4" w:customStyle="1">
    <w:name w:val="List Table 6 Colorful - Accent 5"/>
    <w:basedOn w:val="75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5" w:customStyle="1">
    <w:name w:val="List Table 6 Colorful - Accent 6"/>
    <w:basedOn w:val="75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6">
    <w:name w:val="List Table 7 Colorful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1"/>
    <w:basedOn w:val="75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2"/>
    <w:basedOn w:val="75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3"/>
    <w:basedOn w:val="75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4"/>
    <w:basedOn w:val="75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5"/>
    <w:basedOn w:val="75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6"/>
    <w:basedOn w:val="75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ned - Accent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5" w:customStyle="1">
    <w:name w:val="Lined - Accent 2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6" w:customStyle="1">
    <w:name w:val="Lined - Accent 3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7" w:customStyle="1">
    <w:name w:val="Lined - Accent 4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8" w:customStyle="1">
    <w:name w:val="Lined - Accent 5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9" w:customStyle="1">
    <w:name w:val="Lined - Accent 6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0" w:customStyle="1">
    <w:name w:val="Bordered &amp; Lined - Accent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Bordered &amp; Lined - Accent 2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Bordered &amp; Lined - Accent 3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Bordered &amp; Lined - Accent 4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Bordered &amp; Lined - Accent 5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Bordered &amp; Lined - Accent 6"/>
    <w:basedOn w:val="75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"/>
    <w:basedOn w:val="75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5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9" w:customStyle="1">
    <w:name w:val="Bordered - Accent 2"/>
    <w:basedOn w:val="75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0" w:customStyle="1">
    <w:name w:val="Bordered - Accent 3"/>
    <w:basedOn w:val="75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1" w:customStyle="1">
    <w:name w:val="Bordered - Accent 4"/>
    <w:basedOn w:val="75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2" w:customStyle="1">
    <w:name w:val="Bordered - Accent 5"/>
    <w:basedOn w:val="75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3" w:customStyle="1">
    <w:name w:val="Bordered - Accent 6"/>
    <w:basedOn w:val="75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4">
    <w:name w:val="footnote text"/>
    <w:basedOn w:val="740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50"/>
    <w:uiPriority w:val="99"/>
    <w:unhideWhenUsed/>
    <w:rPr>
      <w:vertAlign w:val="superscript"/>
    </w:rPr>
  </w:style>
  <w:style w:type="paragraph" w:styleId="917">
    <w:name w:val="endnote text"/>
    <w:basedOn w:val="740"/>
    <w:link w:val="918"/>
    <w:uiPriority w:val="99"/>
    <w:semiHidden/>
    <w:unhideWhenUsed/>
    <w:rPr>
      <w:sz w:val="20"/>
    </w:rPr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50"/>
    <w:uiPriority w:val="99"/>
    <w:semiHidden/>
    <w:unhideWhenUsed/>
    <w:rPr>
      <w:vertAlign w:val="superscript"/>
    </w:rPr>
  </w:style>
  <w:style w:type="paragraph" w:styleId="920">
    <w:name w:val="toc 1"/>
    <w:basedOn w:val="740"/>
    <w:next w:val="740"/>
    <w:uiPriority w:val="39"/>
    <w:unhideWhenUsed/>
    <w:pPr>
      <w:spacing w:after="57"/>
    </w:pPr>
  </w:style>
  <w:style w:type="paragraph" w:styleId="921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22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23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24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25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26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27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28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40"/>
    <w:next w:val="740"/>
    <w:uiPriority w:val="99"/>
    <w:unhideWhenUsed/>
  </w:style>
  <w:style w:type="character" w:styleId="931">
    <w:name w:val="Hyperlink"/>
    <w:basedOn w:val="750"/>
    <w:rPr>
      <w:color w:val="0066cc"/>
      <w:u w:val="single"/>
    </w:rPr>
  </w:style>
  <w:style w:type="character" w:styleId="932" w:customStyle="1">
    <w:name w:val="Основной текст_"/>
    <w:basedOn w:val="750"/>
    <w:link w:val="93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933" w:customStyle="1">
    <w:name w:val="Основной текст1"/>
    <w:basedOn w:val="740"/>
    <w:link w:val="932"/>
    <w:pPr>
      <w:spacing w:line="268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character" w:styleId="934" w:customStyle="1">
    <w:name w:val="Основной текст (2)_"/>
    <w:basedOn w:val="750"/>
    <w:link w:val="936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styleId="935" w:customStyle="1">
    <w:name w:val="Подпись к таблице_"/>
    <w:basedOn w:val="750"/>
    <w:link w:val="937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936" w:customStyle="1">
    <w:name w:val="Основной текст (2)"/>
    <w:basedOn w:val="740"/>
    <w:link w:val="934"/>
    <w:pPr>
      <w:spacing w:before="180" w:after="24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937" w:customStyle="1">
    <w:name w:val="Подпись к таблице"/>
    <w:basedOn w:val="740"/>
    <w:link w:val="935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19"/>
      <w:szCs w:val="19"/>
    </w:rPr>
  </w:style>
  <w:style w:type="character" w:styleId="938" w:customStyle="1">
    <w:name w:val="Заголовок №1_"/>
    <w:basedOn w:val="750"/>
    <w:link w:val="942"/>
    <w:rPr>
      <w:rFonts w:ascii="Times New Roman" w:hAnsi="Times New Roman" w:eastAsia="Times New Roman" w:cs="Times New Roman"/>
      <w:shd w:val="clear" w:color="auto" w:fill="ffffff"/>
    </w:rPr>
  </w:style>
  <w:style w:type="character" w:styleId="939" w:customStyle="1">
    <w:name w:val="Заголовок №2_"/>
    <w:basedOn w:val="750"/>
    <w:link w:val="943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40" w:customStyle="1">
    <w:name w:val="Основной текст + Полужирный"/>
    <w:basedOn w:val="93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styleId="941" w:customStyle="1">
    <w:name w:val="Основной текст + Курсив"/>
    <w:basedOn w:val="932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styleId="942" w:customStyle="1">
    <w:name w:val="Заголовок №1"/>
    <w:basedOn w:val="740"/>
    <w:link w:val="938"/>
    <w:pPr>
      <w:spacing w:after="24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color w:val="auto"/>
    </w:rPr>
  </w:style>
  <w:style w:type="paragraph" w:styleId="943" w:customStyle="1">
    <w:name w:val="Заголовок №2"/>
    <w:basedOn w:val="740"/>
    <w:link w:val="939"/>
    <w:pPr>
      <w:spacing w:after="120" w:line="253" w:lineRule="exact"/>
      <w:shd w:val="clear" w:color="auto" w:fill="ffffff"/>
      <w:outlineLvl w:val="1"/>
    </w:pPr>
    <w:rPr>
      <w:rFonts w:ascii="Times New Roman" w:hAnsi="Times New Roman" w:eastAsia="Times New Roman" w:cs="Times New Roman"/>
      <w:color w:val="auto"/>
      <w:sz w:val="20"/>
      <w:szCs w:val="20"/>
    </w:rPr>
  </w:style>
  <w:style w:type="table" w:styleId="944">
    <w:name w:val="Table Grid"/>
    <w:basedOn w:val="75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5" w:customStyle="1">
    <w:name w:val="Основной текст (4)_"/>
    <w:basedOn w:val="750"/>
    <w:link w:val="946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paragraph" w:styleId="946" w:customStyle="1">
    <w:name w:val="Основной текст (4)"/>
    <w:basedOn w:val="740"/>
    <w:link w:val="945"/>
    <w:pPr>
      <w:spacing w:line="220" w:lineRule="exact"/>
      <w:shd w:val="clear" w:color="auto" w:fill="ffffff"/>
    </w:pPr>
    <w:rPr>
      <w:rFonts w:ascii="Times New Roman" w:hAnsi="Times New Roman" w:eastAsia="Times New Roman" w:cs="Times New Roman"/>
      <w:color w:val="auto"/>
      <w:sz w:val="18"/>
      <w:szCs w:val="18"/>
    </w:rPr>
  </w:style>
  <w:style w:type="paragraph" w:styleId="947" w:customStyle="1">
    <w:name w:val="Основной текст2"/>
    <w:basedOn w:val="740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18"/>
      <w:szCs w:val="18"/>
    </w:rPr>
  </w:style>
  <w:style w:type="character" w:styleId="948" w:customStyle="1">
    <w:name w:val="Основной текст + Полужирный;Курсив"/>
    <w:basedOn w:val="932"/>
    <w:rPr>
      <w:rFonts w:ascii="Times New Roman" w:hAnsi="Times New Roman" w:eastAsia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styleId="949" w:customStyle="1">
    <w:name w:val="Колонтитул_"/>
    <w:basedOn w:val="750"/>
    <w:link w:val="95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950" w:customStyle="1">
    <w:name w:val="Колонтитул + SimHei"/>
    <w:basedOn w:val="949"/>
    <w:rPr>
      <w:rFonts w:ascii="SimHei" w:hAnsi="SimHei" w:eastAsia="SimHei" w:cs="SimHei"/>
      <w:spacing w:val="0"/>
      <w:sz w:val="20"/>
      <w:szCs w:val="20"/>
      <w:shd w:val="clear" w:color="auto" w:fill="ffffff"/>
    </w:rPr>
  </w:style>
  <w:style w:type="paragraph" w:styleId="951" w:customStyle="1">
    <w:name w:val="Колонтитул"/>
    <w:basedOn w:val="740"/>
    <w:link w:val="949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952">
    <w:name w:val="Header"/>
    <w:basedOn w:val="740"/>
    <w:link w:val="9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3" w:customStyle="1">
    <w:name w:val="Верхний колонтитул Знак"/>
    <w:basedOn w:val="750"/>
    <w:link w:val="952"/>
    <w:uiPriority w:val="99"/>
    <w:rPr>
      <w:color w:val="000000"/>
    </w:rPr>
  </w:style>
  <w:style w:type="paragraph" w:styleId="954">
    <w:name w:val="Footer"/>
    <w:basedOn w:val="740"/>
    <w:link w:val="9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5" w:customStyle="1">
    <w:name w:val="Нижний колонтитул Знак"/>
    <w:basedOn w:val="750"/>
    <w:link w:val="954"/>
    <w:uiPriority w:val="99"/>
    <w:rPr>
      <w:color w:val="000000"/>
    </w:rPr>
  </w:style>
  <w:style w:type="character" w:styleId="956" w:customStyle="1">
    <w:name w:val="Основной текст (3)_"/>
    <w:basedOn w:val="750"/>
    <w:link w:val="957"/>
    <w:rPr>
      <w:rFonts w:ascii="Palatino Linotype" w:hAnsi="Palatino Linotype" w:eastAsia="Palatino Linotype" w:cs="Palatino Linotype"/>
      <w:spacing w:val="20"/>
      <w:sz w:val="21"/>
      <w:szCs w:val="21"/>
      <w:shd w:val="clear" w:color="auto" w:fill="ffffff"/>
    </w:rPr>
  </w:style>
  <w:style w:type="paragraph" w:styleId="957" w:customStyle="1">
    <w:name w:val="Основной текст (3)"/>
    <w:basedOn w:val="740"/>
    <w:link w:val="956"/>
    <w:pPr>
      <w:jc w:val="both"/>
      <w:spacing w:line="0" w:lineRule="atLeast"/>
      <w:shd w:val="clear" w:color="auto" w:fill="ffffff"/>
    </w:pPr>
    <w:rPr>
      <w:rFonts w:ascii="Palatino Linotype" w:hAnsi="Palatino Linotype" w:eastAsia="Palatino Linotype" w:cs="Palatino Linotype"/>
      <w:color w:val="auto"/>
      <w:spacing w:val="20"/>
      <w:sz w:val="21"/>
      <w:szCs w:val="21"/>
    </w:rPr>
  </w:style>
  <w:style w:type="paragraph" w:styleId="958">
    <w:name w:val="Normal (Web)"/>
    <w:basedOn w:val="740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val="ru-RU"/>
    </w:rPr>
  </w:style>
  <w:style w:type="paragraph" w:styleId="959">
    <w:name w:val="List Paragraph"/>
    <w:basedOn w:val="740"/>
    <w:uiPriority w:val="34"/>
    <w:qFormat/>
    <w:pPr>
      <w:contextualSpacing/>
      <w:ind w:left="720"/>
    </w:pPr>
  </w:style>
  <w:style w:type="paragraph" w:styleId="960">
    <w:name w:val="Balloon Text"/>
    <w:basedOn w:val="740"/>
    <w:link w:val="96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1" w:customStyle="1">
    <w:name w:val="Текст выноски Знак"/>
    <w:basedOn w:val="750"/>
    <w:link w:val="960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962">
    <w:name w:val="Grid Table Light"/>
    <w:basedOn w:val="751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963">
    <w:name w:val="No Spacing"/>
    <w:uiPriority w:val="1"/>
    <w:qFormat/>
    <w:rPr>
      <w:color w:val="000000"/>
    </w:rPr>
  </w:style>
  <w:style w:type="paragraph" w:styleId="964">
    <w:name w:val="Body Text Indent"/>
    <w:basedOn w:val="740"/>
    <w:link w:val="965"/>
    <w:pPr>
      <w:ind w:firstLine="561"/>
      <w:jc w:val="both"/>
      <w:spacing w:before="20"/>
    </w:pPr>
    <w:rPr>
      <w:rFonts w:ascii="Times New Roman" w:hAnsi="Times New Roman" w:eastAsia="Times New Roman" w:cs="Times New Roman"/>
      <w:color w:val="auto"/>
      <w:sz w:val="28"/>
      <w:szCs w:val="28"/>
      <w:lang w:val="ru-RU"/>
    </w:rPr>
  </w:style>
  <w:style w:type="character" w:styleId="965" w:customStyle="1">
    <w:name w:val="Основной текст с отступом Знак"/>
    <w:basedOn w:val="750"/>
    <w:link w:val="964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966" w:customStyle="1">
    <w:name w:val="Default"/>
    <w:rPr>
      <w:rFonts w:ascii="Times New Roman" w:hAnsi="Times New Roman" w:cs="Times New Roman"/>
      <w:color w:val="00000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GURD</dc:creator>
  <cp:lastModifiedBy>ЮРИЙ ГУРДЕСОВ</cp:lastModifiedBy>
  <cp:revision>4</cp:revision>
  <dcterms:created xsi:type="dcterms:W3CDTF">2023-10-03T06:16:00Z</dcterms:created>
  <dcterms:modified xsi:type="dcterms:W3CDTF">2025-09-30T07:16:13Z</dcterms:modified>
</cp:coreProperties>
</file>