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ADE" w:rsidRPr="00E07134" w:rsidRDefault="008A7ADE" w:rsidP="008A7ADE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3493954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8A7ADE" w:rsidRPr="00E07134" w:rsidRDefault="008A7ADE" w:rsidP="008A7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8A7ADE" w:rsidRPr="00E07134" w:rsidRDefault="008A7ADE" w:rsidP="008A7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2"/>
    </w:p>
    <w:p w:rsidR="008A7ADE" w:rsidRPr="00E07134" w:rsidRDefault="008A7ADE" w:rsidP="008A7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8A7ADE" w:rsidRPr="00E07134" w:rsidRDefault="008A7ADE" w:rsidP="008A7A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A7ADE" w:rsidRDefault="008A7ADE" w:rsidP="008A7A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A7ADE" w:rsidRDefault="008A7ADE" w:rsidP="008A7A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A7ADE" w:rsidRPr="00E07134" w:rsidRDefault="008A7ADE" w:rsidP="008A7A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A7ADE" w:rsidRPr="00E07134" w:rsidRDefault="008A7ADE" w:rsidP="008A7A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182"/>
        <w:tblW w:w="11137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8A7ADE" w:rsidRPr="00E07134" w:rsidTr="00654CAA">
        <w:trPr>
          <w:trHeight w:val="2085"/>
        </w:trPr>
        <w:tc>
          <w:tcPr>
            <w:tcW w:w="3712" w:type="dxa"/>
          </w:tcPr>
          <w:p w:rsidR="008A7ADE" w:rsidRPr="00E07134" w:rsidRDefault="008A7ADE" w:rsidP="00654CAA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8A7ADE" w:rsidRDefault="008A7ADE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русского языка и литературы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_____________Ткаченко С.Н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A7ADE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8A7ADE" w:rsidRPr="00E07134" w:rsidRDefault="008A7ADE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8A7ADE" w:rsidRDefault="008A7ADE" w:rsidP="00654CAA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___________Празднова Л.А.</w:t>
            </w:r>
          </w:p>
          <w:p w:rsidR="008A7ADE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8A7ADE" w:rsidRPr="00E07134" w:rsidRDefault="008A7ADE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8A7ADE" w:rsidRDefault="008A7ADE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8A7ADE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A7ADE" w:rsidRPr="00E07134" w:rsidRDefault="008A7ADE" w:rsidP="00654CA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936B5" w:rsidRDefault="00E936B5">
      <w:pPr>
        <w:spacing w:after="0"/>
        <w:ind w:left="120"/>
        <w:rPr>
          <w:lang w:val="ru-RU"/>
        </w:rPr>
      </w:pPr>
    </w:p>
    <w:p w:rsidR="008A7ADE" w:rsidRPr="002F53C0" w:rsidRDefault="008A7ADE">
      <w:pPr>
        <w:spacing w:after="0"/>
        <w:ind w:left="120"/>
        <w:rPr>
          <w:lang w:val="ru-RU"/>
        </w:rPr>
      </w:pPr>
    </w:p>
    <w:p w:rsidR="00E936B5" w:rsidRPr="002F53C0" w:rsidRDefault="00E936B5">
      <w:pPr>
        <w:spacing w:after="0"/>
        <w:ind w:left="120"/>
        <w:rPr>
          <w:lang w:val="ru-RU"/>
        </w:rPr>
      </w:pPr>
    </w:p>
    <w:p w:rsidR="00E936B5" w:rsidRPr="002F53C0" w:rsidRDefault="00E936B5">
      <w:pPr>
        <w:spacing w:after="0"/>
        <w:ind w:left="120"/>
        <w:rPr>
          <w:lang w:val="ru-RU"/>
        </w:rPr>
      </w:pPr>
    </w:p>
    <w:p w:rsidR="00E936B5" w:rsidRPr="002F53C0" w:rsidRDefault="00E936B5">
      <w:pPr>
        <w:spacing w:after="0"/>
        <w:ind w:left="120"/>
        <w:rPr>
          <w:lang w:val="ru-RU"/>
        </w:rPr>
      </w:pPr>
    </w:p>
    <w:p w:rsidR="00E936B5" w:rsidRPr="002F53C0" w:rsidRDefault="00E936B5">
      <w:pPr>
        <w:spacing w:after="0"/>
        <w:ind w:left="120"/>
        <w:rPr>
          <w:lang w:val="ru-RU"/>
        </w:rPr>
      </w:pPr>
    </w:p>
    <w:p w:rsidR="00E936B5" w:rsidRPr="002F53C0" w:rsidRDefault="002F53C0">
      <w:pPr>
        <w:spacing w:after="0" w:line="408" w:lineRule="auto"/>
        <w:ind w:left="120"/>
        <w:jc w:val="center"/>
        <w:rPr>
          <w:lang w:val="ru-RU"/>
        </w:rPr>
      </w:pPr>
      <w:r w:rsidRPr="002F53C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936B5" w:rsidRPr="002F53C0" w:rsidRDefault="002F53C0">
      <w:pPr>
        <w:spacing w:after="0" w:line="408" w:lineRule="auto"/>
        <w:ind w:left="120"/>
        <w:jc w:val="center"/>
        <w:rPr>
          <w:lang w:val="ru-RU"/>
        </w:rPr>
      </w:pPr>
      <w:r w:rsidRPr="002F53C0">
        <w:rPr>
          <w:rFonts w:ascii="Times New Roman" w:hAnsi="Times New Roman"/>
          <w:color w:val="000000"/>
          <w:sz w:val="28"/>
          <w:lang w:val="ru-RU"/>
        </w:rPr>
        <w:t>(</w:t>
      </w:r>
      <w:r w:rsidR="008A7ADE" w:rsidRPr="008A7ADE">
        <w:rPr>
          <w:rFonts w:ascii="Times New Roman" w:hAnsi="Times New Roman"/>
          <w:color w:val="000000"/>
          <w:sz w:val="28"/>
        </w:rPr>
        <w:t>ID 11817883</w:t>
      </w:r>
      <w:r w:rsidRPr="002F53C0">
        <w:rPr>
          <w:rFonts w:ascii="Times New Roman" w:hAnsi="Times New Roman"/>
          <w:color w:val="000000"/>
          <w:sz w:val="28"/>
          <w:lang w:val="ru-RU"/>
        </w:rPr>
        <w:t>)</w:t>
      </w:r>
    </w:p>
    <w:p w:rsidR="00E936B5" w:rsidRPr="002F53C0" w:rsidRDefault="00E936B5">
      <w:pPr>
        <w:spacing w:after="0"/>
        <w:ind w:left="120"/>
        <w:jc w:val="center"/>
        <w:rPr>
          <w:lang w:val="ru-RU"/>
        </w:rPr>
      </w:pPr>
    </w:p>
    <w:p w:rsidR="00E936B5" w:rsidRPr="002F53C0" w:rsidRDefault="002F53C0">
      <w:pPr>
        <w:spacing w:after="0" w:line="408" w:lineRule="auto"/>
        <w:ind w:left="120"/>
        <w:jc w:val="center"/>
        <w:rPr>
          <w:lang w:val="ru-RU"/>
        </w:rPr>
      </w:pPr>
      <w:r w:rsidRPr="002F53C0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E936B5" w:rsidRPr="002F53C0" w:rsidRDefault="002F53C0">
      <w:pPr>
        <w:spacing w:after="0" w:line="408" w:lineRule="auto"/>
        <w:ind w:left="120"/>
        <w:jc w:val="center"/>
        <w:rPr>
          <w:lang w:val="ru-RU"/>
        </w:rPr>
      </w:pPr>
      <w:r w:rsidRPr="002F53C0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8 «В»</w:t>
      </w:r>
      <w:r w:rsidRPr="002F53C0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2F53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936B5" w:rsidRPr="002F53C0" w:rsidRDefault="00E936B5">
      <w:pPr>
        <w:spacing w:after="0"/>
        <w:ind w:left="120"/>
        <w:jc w:val="center"/>
        <w:rPr>
          <w:lang w:val="ru-RU"/>
        </w:rPr>
      </w:pPr>
    </w:p>
    <w:p w:rsidR="00E936B5" w:rsidRPr="002F53C0" w:rsidRDefault="00E936B5" w:rsidP="00372B79">
      <w:pPr>
        <w:spacing w:after="0"/>
        <w:rPr>
          <w:lang w:val="ru-RU"/>
        </w:rPr>
      </w:pPr>
    </w:p>
    <w:p w:rsidR="00372B79" w:rsidRPr="00372B79" w:rsidRDefault="00372B79" w:rsidP="00372B79">
      <w:pPr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>Учитель: Звонарева Валерия Николаевна</w:t>
      </w:r>
    </w:p>
    <w:p w:rsidR="00372B79" w:rsidRDefault="00372B79" w:rsidP="00372B79">
      <w:pPr>
        <w:spacing w:after="0"/>
        <w:ind w:left="120"/>
        <w:jc w:val="center"/>
        <w:rPr>
          <w:lang w:val="ru-RU"/>
        </w:rPr>
      </w:pPr>
    </w:p>
    <w:p w:rsidR="00372B79" w:rsidRDefault="00372B79" w:rsidP="00372B79">
      <w:pPr>
        <w:spacing w:after="0"/>
        <w:ind w:left="120"/>
        <w:jc w:val="center"/>
        <w:rPr>
          <w:lang w:val="ru-RU"/>
        </w:rPr>
      </w:pPr>
    </w:p>
    <w:p w:rsidR="00372B79" w:rsidRDefault="00372B79" w:rsidP="00372B79">
      <w:pPr>
        <w:spacing w:after="0"/>
        <w:ind w:left="120"/>
        <w:jc w:val="center"/>
        <w:rPr>
          <w:lang w:val="ru-RU"/>
        </w:rPr>
      </w:pPr>
    </w:p>
    <w:p w:rsidR="00372B79" w:rsidRDefault="00372B79" w:rsidP="00372B79">
      <w:pPr>
        <w:spacing w:after="0"/>
        <w:ind w:left="120"/>
        <w:jc w:val="center"/>
        <w:rPr>
          <w:lang w:val="ru-RU"/>
        </w:rPr>
      </w:pPr>
    </w:p>
    <w:p w:rsidR="00372B79" w:rsidRDefault="00372B79" w:rsidP="00372B79">
      <w:pPr>
        <w:spacing w:after="0"/>
        <w:ind w:left="120"/>
        <w:jc w:val="center"/>
        <w:rPr>
          <w:lang w:val="ru-RU"/>
        </w:rPr>
      </w:pPr>
    </w:p>
    <w:p w:rsidR="00372B79" w:rsidRDefault="00372B79" w:rsidP="00372B79">
      <w:pPr>
        <w:spacing w:after="0"/>
        <w:ind w:left="120"/>
        <w:jc w:val="center"/>
        <w:rPr>
          <w:lang w:val="ru-RU"/>
        </w:rPr>
      </w:pPr>
    </w:p>
    <w:p w:rsidR="00372B79" w:rsidRDefault="008A7ADE" w:rsidP="008A7ADE">
      <w:pPr>
        <w:spacing w:after="0"/>
        <w:ind w:left="120"/>
        <w:jc w:val="center"/>
        <w:rPr>
          <w:lang w:val="ru-RU"/>
        </w:rPr>
        <w:sectPr w:rsidR="00372B79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="00372B79"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</w:p>
    <w:p w:rsidR="00E936B5" w:rsidRPr="002F53C0" w:rsidRDefault="00E936B5">
      <w:pPr>
        <w:spacing w:after="0"/>
        <w:ind w:left="120"/>
        <w:jc w:val="center"/>
        <w:rPr>
          <w:lang w:val="ru-RU"/>
        </w:rPr>
      </w:pPr>
    </w:p>
    <w:p w:rsidR="00E936B5" w:rsidRPr="002F53C0" w:rsidRDefault="00E936B5">
      <w:pPr>
        <w:spacing w:after="0"/>
        <w:ind w:left="120"/>
        <w:jc w:val="center"/>
        <w:rPr>
          <w:lang w:val="ru-RU"/>
        </w:rPr>
      </w:pPr>
    </w:p>
    <w:p w:rsidR="00E936B5" w:rsidRPr="00843293" w:rsidRDefault="002F53C0" w:rsidP="008A7ADE">
      <w:pPr>
        <w:spacing w:after="0"/>
        <w:jc w:val="both"/>
        <w:rPr>
          <w:lang w:val="ru-RU"/>
        </w:rPr>
      </w:pPr>
      <w:bookmarkStart w:id="3" w:name="block-33493959"/>
      <w:bookmarkEnd w:id="0"/>
      <w:r w:rsidRPr="00843293">
        <w:rPr>
          <w:rFonts w:ascii="Times New Roman" w:hAnsi="Times New Roman"/>
          <w:b/>
          <w:color w:val="000000"/>
          <w:lang w:val="ru-RU"/>
        </w:rPr>
        <w:t>ПОЯСНИТЕЛЬНАЯ ЗАПИСКА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E936B5" w:rsidRPr="00843293" w:rsidRDefault="00E936B5" w:rsidP="00843293">
      <w:pPr>
        <w:spacing w:after="0"/>
        <w:ind w:left="120"/>
        <w:jc w:val="both"/>
        <w:rPr>
          <w:lang w:val="ru-RU"/>
        </w:rPr>
      </w:pP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ОБЩАЯ ХАРАКТЕРИСТИКА УЧЕБНОГО ПРЕДМЕТА «РУССКИЙ ЯЗЫК»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E936B5" w:rsidRPr="00843293" w:rsidRDefault="00E936B5" w:rsidP="00843293">
      <w:pPr>
        <w:spacing w:after="0"/>
        <w:ind w:left="120"/>
        <w:jc w:val="both"/>
        <w:rPr>
          <w:lang w:val="ru-RU"/>
        </w:rPr>
      </w:pP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333333"/>
          <w:lang w:val="ru-RU"/>
        </w:rPr>
        <w:t>ЦЕЛИ ИЗУЧЕНИЯ УЧЕБНОГО ПРЕДМЕТА «РУССКИЙ ЯЗЫК»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Изучение русского языка направлено на достижение следующих целей: 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E936B5" w:rsidRPr="00843293" w:rsidRDefault="00E936B5" w:rsidP="00843293">
      <w:pPr>
        <w:spacing w:after="0"/>
        <w:ind w:left="120"/>
        <w:jc w:val="both"/>
        <w:rPr>
          <w:lang w:val="ru-RU"/>
        </w:rPr>
      </w:pP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МЕСТО УЧЕБНОГО ПРЕДМЕТА «РУССКИЙ ЯЗЫК» В УЧЕБНОМ ПЛАНЕ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  <w:sectPr w:rsidR="00E936B5" w:rsidRPr="00843293" w:rsidSect="00E947F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843293">
        <w:rPr>
          <w:rFonts w:ascii="Times New Roman" w:hAnsi="Times New Roman"/>
          <w:color w:val="000000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 в 8 классе, составляет 102 часа (3 часа в неделю).</w:t>
      </w:r>
    </w:p>
    <w:p w:rsidR="00E936B5" w:rsidRPr="00843293" w:rsidRDefault="002F53C0" w:rsidP="00843293">
      <w:pPr>
        <w:spacing w:after="0"/>
        <w:jc w:val="both"/>
        <w:rPr>
          <w:lang w:val="ru-RU"/>
        </w:rPr>
      </w:pPr>
      <w:bookmarkStart w:id="4" w:name="block-33493960"/>
      <w:bookmarkEnd w:id="3"/>
      <w:r w:rsidRPr="00843293">
        <w:rPr>
          <w:rFonts w:ascii="Times New Roman" w:hAnsi="Times New Roman"/>
          <w:b/>
          <w:color w:val="000000"/>
          <w:lang w:val="ru-RU"/>
        </w:rPr>
        <w:t xml:space="preserve">СОДЕРЖАНИЕ УЧЕБНОГО ПРЕДМЕТА </w:t>
      </w:r>
    </w:p>
    <w:p w:rsidR="00E936B5" w:rsidRPr="00843293" w:rsidRDefault="002F53C0" w:rsidP="00843293">
      <w:pPr>
        <w:spacing w:after="0"/>
        <w:ind w:left="120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8 КЛАСС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Общие сведения о языке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Русский язык в кругу других славянских языков.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Язык и речь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Диалог.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Текст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Текст и его основные признаки.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Особенности функционально-смысловых типов речи (повествование, описание, рассуждение).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Функциональные разновидности языка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Официально-деловой стиль. Сфера употребления, функции, языковые особенности.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Научный стиль. Сфера употребления, функции, языковые особенности.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СИСТЕМА ЯЗЫКА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Синтаксис. Культура речи. Пунктуация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Синтаксис как раздел лингвистики.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Словосочетание и предложение как единицы синтаксиса.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Пунктуация. Функции знаков препинания.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Словосочетание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Основные признаки словосочетания.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Типы подчинительной связи слов в словосочетании: согласование, управление, примыкание.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Синтаксический анализ словосочетаний.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Грамматическая синонимия словосочетаний.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Нормы построения словосочетаний.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Предложение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Употребление языковых форм выражения побуждения в побудительных предложениях.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Виды предложений по количеству грамматических основ (простые, сложные).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Виды простых предложений по наличию главных членов (двусоставные, односоставные).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Предложения полные и неполные.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843293">
        <w:rPr>
          <w:rFonts w:ascii="Times New Roman" w:hAnsi="Times New Roman"/>
          <w:b/>
          <w:color w:val="000000"/>
          <w:lang w:val="ru-RU"/>
        </w:rPr>
        <w:t>да</w:t>
      </w:r>
      <w:r w:rsidRPr="00843293">
        <w:rPr>
          <w:rFonts w:ascii="Times New Roman" w:hAnsi="Times New Roman"/>
          <w:color w:val="000000"/>
          <w:lang w:val="ru-RU"/>
        </w:rPr>
        <w:t xml:space="preserve">, </w:t>
      </w:r>
      <w:r w:rsidRPr="00843293">
        <w:rPr>
          <w:rFonts w:ascii="Times New Roman" w:hAnsi="Times New Roman"/>
          <w:b/>
          <w:color w:val="000000"/>
          <w:lang w:val="ru-RU"/>
        </w:rPr>
        <w:t>нет</w:t>
      </w:r>
      <w:r w:rsidRPr="00843293">
        <w:rPr>
          <w:rFonts w:ascii="Times New Roman" w:hAnsi="Times New Roman"/>
          <w:color w:val="000000"/>
          <w:lang w:val="ru-RU"/>
        </w:rPr>
        <w:t>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Нормы построения простого предложения, использования инверсии.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Двусоставное предложение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Главные члены предложения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Подлежащее и сказуемое как главные члены предложения.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Способы выражения подлежащего.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Тире между подлежащим и сказуемым.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843293">
        <w:rPr>
          <w:rFonts w:ascii="Times New Roman" w:hAnsi="Times New Roman"/>
          <w:b/>
          <w:color w:val="000000"/>
          <w:lang w:val="ru-RU"/>
        </w:rPr>
        <w:t>большинство</w:t>
      </w:r>
      <w:r w:rsidRPr="00843293">
        <w:rPr>
          <w:rFonts w:ascii="Times New Roman" w:hAnsi="Times New Roman"/>
          <w:color w:val="000000"/>
          <w:lang w:val="ru-RU"/>
        </w:rPr>
        <w:t xml:space="preserve"> – </w:t>
      </w:r>
      <w:r w:rsidRPr="00843293">
        <w:rPr>
          <w:rFonts w:ascii="Times New Roman" w:hAnsi="Times New Roman"/>
          <w:b/>
          <w:color w:val="000000"/>
          <w:lang w:val="ru-RU"/>
        </w:rPr>
        <w:t>меньшинство</w:t>
      </w:r>
      <w:r w:rsidRPr="00843293">
        <w:rPr>
          <w:rFonts w:ascii="Times New Roman" w:hAnsi="Times New Roman"/>
          <w:color w:val="000000"/>
          <w:lang w:val="ru-RU"/>
        </w:rPr>
        <w:t>, количественными сочетаниями.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Второстепенные члены предложения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Второстепенные члены предложения, их виды.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Приложение как особый вид определения.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Дополнение как второстепенный член предложения.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Дополнения прямые и косвенные.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Односоставные предложения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Односоставные предложения, их грамматические признаки.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Синтаксическая синонимия односоставных и двусоставных предложений.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Употребление односоставных предложений в речи.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Простое осложнённое предложение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Предложения с однородными членами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Однородные и неоднородные определения.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Предложения с обобщающими словами при однородных членах.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843293">
        <w:rPr>
          <w:rFonts w:ascii="Times New Roman" w:hAnsi="Times New Roman"/>
          <w:b/>
          <w:color w:val="000000"/>
          <w:lang w:val="ru-RU"/>
        </w:rPr>
        <w:t>не только… но и</w:t>
      </w:r>
      <w:r w:rsidRPr="00843293">
        <w:rPr>
          <w:rFonts w:ascii="Times New Roman" w:hAnsi="Times New Roman"/>
          <w:color w:val="000000"/>
          <w:lang w:val="ru-RU"/>
        </w:rPr>
        <w:t xml:space="preserve">, </w:t>
      </w:r>
      <w:r w:rsidRPr="00843293">
        <w:rPr>
          <w:rFonts w:ascii="Times New Roman" w:hAnsi="Times New Roman"/>
          <w:b/>
          <w:color w:val="000000"/>
          <w:lang w:val="ru-RU"/>
        </w:rPr>
        <w:t>как… так 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843293">
        <w:rPr>
          <w:rFonts w:ascii="Times New Roman" w:hAnsi="Times New Roman"/>
          <w:b/>
          <w:color w:val="000000"/>
          <w:lang w:val="ru-RU"/>
        </w:rPr>
        <w:t>и...</w:t>
      </w:r>
      <w:proofErr w:type="gramEnd"/>
      <w:r w:rsidRPr="00843293">
        <w:rPr>
          <w:rFonts w:ascii="Times New Roman" w:hAnsi="Times New Roman"/>
          <w:b/>
          <w:color w:val="000000"/>
          <w:lang w:val="ru-RU"/>
        </w:rPr>
        <w:t xml:space="preserve"> и</w:t>
      </w:r>
      <w:r w:rsidRPr="00843293">
        <w:rPr>
          <w:rFonts w:ascii="Times New Roman" w:hAnsi="Times New Roman"/>
          <w:color w:val="000000"/>
          <w:lang w:val="ru-RU"/>
        </w:rPr>
        <w:t xml:space="preserve">, </w:t>
      </w:r>
      <w:r w:rsidRPr="00843293">
        <w:rPr>
          <w:rFonts w:ascii="Times New Roman" w:hAnsi="Times New Roman"/>
          <w:b/>
          <w:color w:val="000000"/>
          <w:lang w:val="ru-RU"/>
        </w:rPr>
        <w:t>или... или</w:t>
      </w:r>
      <w:r w:rsidRPr="00843293">
        <w:rPr>
          <w:rFonts w:ascii="Times New Roman" w:hAnsi="Times New Roman"/>
          <w:color w:val="000000"/>
          <w:lang w:val="ru-RU"/>
        </w:rPr>
        <w:t xml:space="preserve">, </w:t>
      </w:r>
      <w:r w:rsidRPr="00843293">
        <w:rPr>
          <w:rFonts w:ascii="Times New Roman" w:hAnsi="Times New Roman"/>
          <w:b/>
          <w:color w:val="000000"/>
          <w:lang w:val="ru-RU"/>
        </w:rPr>
        <w:t>либ</w:t>
      </w:r>
      <w:r w:rsidRPr="00843293">
        <w:rPr>
          <w:rFonts w:ascii="Times New Roman" w:hAnsi="Times New Roman"/>
          <w:b/>
          <w:color w:val="000000"/>
        </w:rPr>
        <w:t>o</w:t>
      </w:r>
      <w:r w:rsidRPr="00843293">
        <w:rPr>
          <w:rFonts w:ascii="Times New Roman" w:hAnsi="Times New Roman"/>
          <w:b/>
          <w:color w:val="000000"/>
          <w:lang w:val="ru-RU"/>
        </w:rPr>
        <w:t>... либ</w:t>
      </w:r>
      <w:r w:rsidRPr="00843293">
        <w:rPr>
          <w:rFonts w:ascii="Times New Roman" w:hAnsi="Times New Roman"/>
          <w:b/>
          <w:color w:val="000000"/>
        </w:rPr>
        <w:t>o</w:t>
      </w:r>
      <w:r w:rsidRPr="00843293">
        <w:rPr>
          <w:rFonts w:ascii="Times New Roman" w:hAnsi="Times New Roman"/>
          <w:color w:val="000000"/>
          <w:lang w:val="ru-RU"/>
        </w:rPr>
        <w:t xml:space="preserve">, </w:t>
      </w:r>
      <w:r w:rsidRPr="00843293">
        <w:rPr>
          <w:rFonts w:ascii="Times New Roman" w:hAnsi="Times New Roman"/>
          <w:b/>
          <w:color w:val="000000"/>
          <w:lang w:val="ru-RU"/>
        </w:rPr>
        <w:t>ни... ни</w:t>
      </w:r>
      <w:r w:rsidRPr="00843293">
        <w:rPr>
          <w:rFonts w:ascii="Times New Roman" w:hAnsi="Times New Roman"/>
          <w:color w:val="000000"/>
          <w:lang w:val="ru-RU"/>
        </w:rPr>
        <w:t xml:space="preserve">, </w:t>
      </w:r>
      <w:r w:rsidRPr="00843293">
        <w:rPr>
          <w:rFonts w:ascii="Times New Roman" w:hAnsi="Times New Roman"/>
          <w:b/>
          <w:color w:val="000000"/>
          <w:lang w:val="ru-RU"/>
        </w:rPr>
        <w:t>т</w:t>
      </w:r>
      <w:r w:rsidRPr="00843293">
        <w:rPr>
          <w:rFonts w:ascii="Times New Roman" w:hAnsi="Times New Roman"/>
          <w:b/>
          <w:color w:val="000000"/>
        </w:rPr>
        <w:t>o</w:t>
      </w:r>
      <w:r w:rsidRPr="00843293">
        <w:rPr>
          <w:rFonts w:ascii="Times New Roman" w:hAnsi="Times New Roman"/>
          <w:b/>
          <w:color w:val="000000"/>
          <w:lang w:val="ru-RU"/>
        </w:rPr>
        <w:t>... т</w:t>
      </w:r>
      <w:r w:rsidRPr="00843293">
        <w:rPr>
          <w:rFonts w:ascii="Times New Roman" w:hAnsi="Times New Roman"/>
          <w:b/>
          <w:color w:val="000000"/>
        </w:rPr>
        <w:t>o</w:t>
      </w:r>
      <w:r w:rsidRPr="00843293">
        <w:rPr>
          <w:rFonts w:ascii="Times New Roman" w:hAnsi="Times New Roman"/>
          <w:color w:val="000000"/>
          <w:lang w:val="ru-RU"/>
        </w:rPr>
        <w:t>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843293">
        <w:rPr>
          <w:rFonts w:ascii="Times New Roman" w:hAnsi="Times New Roman"/>
          <w:b/>
          <w:color w:val="000000"/>
          <w:lang w:val="ru-RU"/>
        </w:rPr>
        <w:t>и</w:t>
      </w:r>
      <w:r w:rsidRPr="00843293">
        <w:rPr>
          <w:rFonts w:ascii="Times New Roman" w:hAnsi="Times New Roman"/>
          <w:color w:val="000000"/>
          <w:lang w:val="ru-RU"/>
        </w:rPr>
        <w:t>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Предложения с обособленными членами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Уточняющие члены предложения, пояснительные и присоединительные конструкции.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Предложения с обращениями, вводными и вставными конструкциями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Вводные конструкции.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Вставные конструкции.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Омонимия членов предложения и вводных слов, словосочетаний и предложений.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  <w:sectPr w:rsidR="00E936B5" w:rsidRPr="00843293" w:rsidSect="00E947F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843293">
        <w:rPr>
          <w:rFonts w:ascii="Times New Roman" w:hAnsi="Times New Roman"/>
          <w:color w:val="000000"/>
          <w:lang w:val="ru-RU"/>
        </w:rPr>
        <w:t>Синтаксический и пунктуацио</w:t>
      </w:r>
      <w:r w:rsidR="00843293">
        <w:rPr>
          <w:rFonts w:ascii="Times New Roman" w:hAnsi="Times New Roman"/>
          <w:color w:val="000000"/>
          <w:lang w:val="ru-RU"/>
        </w:rPr>
        <w:t>нный анализ простых предложений</w:t>
      </w:r>
    </w:p>
    <w:p w:rsidR="00E936B5" w:rsidRPr="00843293" w:rsidRDefault="002F53C0" w:rsidP="00843293">
      <w:pPr>
        <w:spacing w:after="0"/>
        <w:jc w:val="both"/>
        <w:rPr>
          <w:lang w:val="ru-RU"/>
        </w:rPr>
      </w:pPr>
      <w:bookmarkStart w:id="5" w:name="block-33493955"/>
      <w:bookmarkEnd w:id="4"/>
      <w:r w:rsidRPr="00843293">
        <w:rPr>
          <w:rFonts w:ascii="Times New Roman" w:hAnsi="Times New Roman"/>
          <w:b/>
          <w:color w:val="000000"/>
          <w:lang w:val="ru-RU"/>
        </w:rPr>
        <w:t>ПЛАНИРУЕМЫЕ ОБРАЗОВАТЕЛЬНЫЕ РЕЗУЛЬТАТЫ</w:t>
      </w:r>
    </w:p>
    <w:p w:rsidR="00E936B5" w:rsidRPr="00843293" w:rsidRDefault="002F53C0" w:rsidP="00843293">
      <w:pPr>
        <w:spacing w:after="0"/>
        <w:ind w:left="120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43293">
        <w:rPr>
          <w:rFonts w:ascii="Times New Roman" w:hAnsi="Times New Roman"/>
          <w:b/>
          <w:color w:val="000000"/>
          <w:lang w:val="ru-RU"/>
        </w:rPr>
        <w:t>следующие личностные результаты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1) </w:t>
      </w:r>
      <w:r w:rsidRPr="00843293">
        <w:rPr>
          <w:rFonts w:ascii="Times New Roman" w:hAnsi="Times New Roman"/>
          <w:b/>
          <w:color w:val="000000"/>
          <w:lang w:val="ru-RU"/>
        </w:rPr>
        <w:t>гражданского воспитания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2) </w:t>
      </w:r>
      <w:r w:rsidRPr="00843293">
        <w:rPr>
          <w:rFonts w:ascii="Times New Roman" w:hAnsi="Times New Roman"/>
          <w:b/>
          <w:color w:val="000000"/>
          <w:lang w:val="ru-RU"/>
        </w:rPr>
        <w:t>патриотического воспитания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3) </w:t>
      </w:r>
      <w:r w:rsidRPr="00843293">
        <w:rPr>
          <w:rFonts w:ascii="Times New Roman" w:hAnsi="Times New Roman"/>
          <w:b/>
          <w:color w:val="000000"/>
          <w:lang w:val="ru-RU"/>
        </w:rPr>
        <w:t>духовно-нравственного воспитания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4) </w:t>
      </w:r>
      <w:r w:rsidRPr="00843293">
        <w:rPr>
          <w:rFonts w:ascii="Times New Roman" w:hAnsi="Times New Roman"/>
          <w:b/>
          <w:color w:val="000000"/>
          <w:lang w:val="ru-RU"/>
        </w:rPr>
        <w:t>эстетического воспитания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5) </w:t>
      </w:r>
      <w:r w:rsidRPr="00843293">
        <w:rPr>
          <w:rFonts w:ascii="Times New Roman" w:hAnsi="Times New Roman"/>
          <w:b/>
          <w:color w:val="000000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умение принимать себя и других, не осуждая;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6) </w:t>
      </w:r>
      <w:r w:rsidRPr="00843293">
        <w:rPr>
          <w:rFonts w:ascii="Times New Roman" w:hAnsi="Times New Roman"/>
          <w:b/>
          <w:color w:val="000000"/>
          <w:lang w:val="ru-RU"/>
        </w:rPr>
        <w:t>трудового воспитания: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умение рассказать о своих планах на будущее;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7) </w:t>
      </w:r>
      <w:r w:rsidRPr="00843293">
        <w:rPr>
          <w:rFonts w:ascii="Times New Roman" w:hAnsi="Times New Roman"/>
          <w:b/>
          <w:color w:val="000000"/>
          <w:lang w:val="ru-RU"/>
        </w:rPr>
        <w:t>экологического воспитания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8) </w:t>
      </w:r>
      <w:r w:rsidRPr="00843293">
        <w:rPr>
          <w:rFonts w:ascii="Times New Roman" w:hAnsi="Times New Roman"/>
          <w:b/>
          <w:color w:val="000000"/>
          <w:lang w:val="ru-RU"/>
        </w:rPr>
        <w:t>ценности научного познания: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9) </w:t>
      </w:r>
      <w:r w:rsidRPr="00843293">
        <w:rPr>
          <w:rFonts w:ascii="Times New Roman" w:hAnsi="Times New Roman"/>
          <w:b/>
          <w:color w:val="000000"/>
          <w:lang w:val="ru-RU"/>
        </w:rPr>
        <w:t>адаптации обучающегося к изменяющимся условиям социальной и природной среды: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43293">
        <w:rPr>
          <w:rFonts w:ascii="Times New Roman" w:hAnsi="Times New Roman"/>
          <w:b/>
          <w:color w:val="000000"/>
          <w:lang w:val="ru-RU"/>
        </w:rPr>
        <w:t>следующие метапредметные результаты</w:t>
      </w:r>
      <w:r w:rsidRPr="00843293">
        <w:rPr>
          <w:rFonts w:ascii="Times New Roman" w:hAnsi="Times New Roman"/>
          <w:color w:val="000000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</w:t>
      </w:r>
      <w:r w:rsidRPr="00843293">
        <w:rPr>
          <w:rFonts w:ascii="Times New Roman" w:hAnsi="Times New Roman"/>
          <w:b/>
          <w:color w:val="000000"/>
          <w:lang w:val="ru-RU"/>
        </w:rPr>
        <w:t>базовые логические действия</w:t>
      </w:r>
      <w:r w:rsidRPr="00843293">
        <w:rPr>
          <w:rFonts w:ascii="Times New Roman" w:hAnsi="Times New Roman"/>
          <w:color w:val="000000"/>
          <w:lang w:val="ru-RU"/>
        </w:rPr>
        <w:t xml:space="preserve"> </w:t>
      </w:r>
      <w:r w:rsidRPr="00843293">
        <w:rPr>
          <w:rFonts w:ascii="Times New Roman" w:hAnsi="Times New Roman"/>
          <w:b/>
          <w:color w:val="000000"/>
          <w:lang w:val="ru-RU"/>
        </w:rPr>
        <w:t>как часть познавательных универсальных учебных действий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</w:t>
      </w:r>
      <w:r w:rsidRPr="00843293">
        <w:rPr>
          <w:rFonts w:ascii="Times New Roman" w:hAnsi="Times New Roman"/>
          <w:b/>
          <w:color w:val="000000"/>
          <w:lang w:val="ru-RU"/>
        </w:rPr>
        <w:t>базовые исследовательские действия</w:t>
      </w:r>
      <w:r w:rsidRPr="00843293">
        <w:rPr>
          <w:rFonts w:ascii="Times New Roman" w:hAnsi="Times New Roman"/>
          <w:color w:val="000000"/>
          <w:lang w:val="ru-RU"/>
        </w:rPr>
        <w:t xml:space="preserve"> </w:t>
      </w:r>
      <w:r w:rsidRPr="00843293">
        <w:rPr>
          <w:rFonts w:ascii="Times New Roman" w:hAnsi="Times New Roman"/>
          <w:b/>
          <w:color w:val="000000"/>
          <w:lang w:val="ru-RU"/>
        </w:rPr>
        <w:t>как часть познавательных универсальных учебных действий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составлять алгоритм действий и использовать его для решения учебных задач;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прогнозировать возможное дальнейшее развитие процессов, событий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</w:t>
      </w:r>
      <w:r w:rsidRPr="00843293">
        <w:rPr>
          <w:rFonts w:ascii="Times New Roman" w:hAnsi="Times New Roman"/>
          <w:b/>
          <w:color w:val="000000"/>
          <w:lang w:val="ru-RU"/>
        </w:rPr>
        <w:t>умения работать с информацией</w:t>
      </w:r>
      <w:r w:rsidRPr="00843293">
        <w:rPr>
          <w:rFonts w:ascii="Times New Roman" w:hAnsi="Times New Roman"/>
          <w:color w:val="000000"/>
          <w:lang w:val="ru-RU"/>
        </w:rPr>
        <w:t xml:space="preserve"> </w:t>
      </w:r>
      <w:r w:rsidRPr="00843293">
        <w:rPr>
          <w:rFonts w:ascii="Times New Roman" w:hAnsi="Times New Roman"/>
          <w:b/>
          <w:color w:val="000000"/>
          <w:lang w:val="ru-RU"/>
        </w:rPr>
        <w:t>как часть познавательных универсальных учебных действий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эффективно запоминать и систематизировать информацию.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</w:t>
      </w:r>
      <w:r w:rsidRPr="00843293">
        <w:rPr>
          <w:rFonts w:ascii="Times New Roman" w:hAnsi="Times New Roman"/>
          <w:b/>
          <w:color w:val="000000"/>
          <w:lang w:val="ru-RU"/>
        </w:rPr>
        <w:t>умения общения как часть коммуникативных универсальных учебных действий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распознавать невербальные средства общения, понимать значение социальных знаков;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</w:t>
      </w:r>
      <w:r w:rsidRPr="00843293">
        <w:rPr>
          <w:rFonts w:ascii="Times New Roman" w:hAnsi="Times New Roman"/>
          <w:b/>
          <w:color w:val="000000"/>
          <w:lang w:val="ru-RU"/>
        </w:rPr>
        <w:t>умения самоорганизации как части регулятивных универсальных учебных действий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выявлять проблемы для решения в учебных и жизненных ситуациях;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делать выбор и брать ответственность за решение.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</w:t>
      </w:r>
      <w:r w:rsidRPr="00843293">
        <w:rPr>
          <w:rFonts w:ascii="Times New Roman" w:hAnsi="Times New Roman"/>
          <w:b/>
          <w:color w:val="000000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давать адекватную оценку учебной ситуации и предлагать план её изменения;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развивать способность управлять собственными эмоциями и эмоциями других;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осознанно относиться к другому человеку и его мнению;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признавать своё и чужое право на ошибку;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принимать себя и других, не осуждая;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проявлять открытость;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осознавать невозможность контролировать всё вокруг.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</w:t>
      </w:r>
      <w:r w:rsidRPr="00843293">
        <w:rPr>
          <w:rFonts w:ascii="Times New Roman" w:hAnsi="Times New Roman"/>
          <w:b/>
          <w:color w:val="000000"/>
          <w:lang w:val="ru-RU"/>
        </w:rPr>
        <w:t>умения совместной деятельности</w:t>
      </w:r>
      <w:r w:rsidRPr="00843293">
        <w:rPr>
          <w:rFonts w:ascii="Times New Roman" w:hAnsi="Times New Roman"/>
          <w:color w:val="000000"/>
          <w:lang w:val="ru-RU"/>
        </w:rPr>
        <w:t>: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E936B5" w:rsidRPr="00843293" w:rsidRDefault="00E936B5" w:rsidP="00843293">
      <w:pPr>
        <w:spacing w:after="0"/>
        <w:ind w:left="120"/>
        <w:jc w:val="both"/>
        <w:rPr>
          <w:lang w:val="ru-RU"/>
        </w:rPr>
      </w:pPr>
    </w:p>
    <w:p w:rsidR="00843293" w:rsidRDefault="00843293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47F2" w:rsidRDefault="00E947F2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  <w:bookmarkStart w:id="6" w:name="_GoBack"/>
      <w:bookmarkEnd w:id="6"/>
    </w:p>
    <w:p w:rsidR="00843293" w:rsidRDefault="00843293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843293" w:rsidRDefault="00843293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843293" w:rsidRDefault="00843293" w:rsidP="00843293">
      <w:pPr>
        <w:spacing w:after="0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E936B5" w:rsidRPr="00843293" w:rsidRDefault="002F53C0" w:rsidP="00843293">
      <w:pPr>
        <w:spacing w:after="0"/>
        <w:ind w:left="120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8 КЛАСС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Общие сведения о языке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Иметь представление о русском языке как одном из славянских языков.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Язык и речь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Устно пересказывать прочитанный или прослушанный текст объёмом не менее 140 слов.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 xml:space="preserve">Текст 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Представлять сообщение на заданную тему в виде презентации.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Функциональные разновидности языка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Система языка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</w:rPr>
        <w:t>C</w:t>
      </w:r>
      <w:r w:rsidRPr="00843293">
        <w:rPr>
          <w:rFonts w:ascii="Times New Roman" w:hAnsi="Times New Roman"/>
          <w:b/>
          <w:color w:val="000000"/>
          <w:lang w:val="ru-RU"/>
        </w:rPr>
        <w:t>интаксис. Культура речи. Пунктуация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Иметь представление о синтаксисе как разделе лингвистики.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Распознавать словосочетание и предложение как единицы синтаксиса.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Различать функции знаков препинания.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Словосочетание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Применять нормы построения словосочетаний.</w:t>
      </w:r>
    </w:p>
    <w:p w:rsidR="00E936B5" w:rsidRPr="00843293" w:rsidRDefault="002F53C0" w:rsidP="00843293">
      <w:pPr>
        <w:spacing w:after="0"/>
        <w:ind w:left="120"/>
        <w:jc w:val="both"/>
        <w:rPr>
          <w:lang w:val="ru-RU"/>
        </w:rPr>
      </w:pPr>
      <w:r w:rsidRPr="00843293">
        <w:rPr>
          <w:rFonts w:ascii="Times New Roman" w:hAnsi="Times New Roman"/>
          <w:b/>
          <w:color w:val="000000"/>
          <w:lang w:val="ru-RU"/>
        </w:rPr>
        <w:t>Предложение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843293">
        <w:rPr>
          <w:rFonts w:ascii="Times New Roman" w:hAnsi="Times New Roman"/>
          <w:b/>
          <w:color w:val="000000"/>
          <w:lang w:val="ru-RU"/>
        </w:rPr>
        <w:t>большинство</w:t>
      </w:r>
      <w:r w:rsidRPr="00843293">
        <w:rPr>
          <w:rFonts w:ascii="Times New Roman" w:hAnsi="Times New Roman"/>
          <w:color w:val="000000"/>
          <w:lang w:val="ru-RU"/>
        </w:rPr>
        <w:t xml:space="preserve"> – </w:t>
      </w:r>
      <w:r w:rsidRPr="00843293">
        <w:rPr>
          <w:rFonts w:ascii="Times New Roman" w:hAnsi="Times New Roman"/>
          <w:b/>
          <w:color w:val="000000"/>
          <w:lang w:val="ru-RU"/>
        </w:rPr>
        <w:t>меньшинство</w:t>
      </w:r>
      <w:r w:rsidRPr="00843293">
        <w:rPr>
          <w:rFonts w:ascii="Times New Roman" w:hAnsi="Times New Roman"/>
          <w:color w:val="000000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843293">
        <w:rPr>
          <w:rFonts w:ascii="Times New Roman" w:hAnsi="Times New Roman"/>
          <w:b/>
          <w:color w:val="000000"/>
          <w:lang w:val="ru-RU"/>
        </w:rPr>
        <w:t>да</w:t>
      </w:r>
      <w:r w:rsidRPr="00843293">
        <w:rPr>
          <w:rFonts w:ascii="Times New Roman" w:hAnsi="Times New Roman"/>
          <w:color w:val="000000"/>
          <w:lang w:val="ru-RU"/>
        </w:rPr>
        <w:t xml:space="preserve">, </w:t>
      </w:r>
      <w:r w:rsidRPr="00843293">
        <w:rPr>
          <w:rFonts w:ascii="Times New Roman" w:hAnsi="Times New Roman"/>
          <w:b/>
          <w:color w:val="000000"/>
          <w:lang w:val="ru-RU"/>
        </w:rPr>
        <w:t>нет</w:t>
      </w:r>
      <w:r w:rsidRPr="00843293">
        <w:rPr>
          <w:rFonts w:ascii="Times New Roman" w:hAnsi="Times New Roman"/>
          <w:color w:val="000000"/>
          <w:lang w:val="ru-RU"/>
        </w:rPr>
        <w:t>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843293">
        <w:rPr>
          <w:rFonts w:ascii="Times New Roman" w:hAnsi="Times New Roman"/>
          <w:b/>
          <w:color w:val="000000"/>
          <w:lang w:val="ru-RU"/>
        </w:rPr>
        <w:t>не только… но и</w:t>
      </w:r>
      <w:r w:rsidRPr="00843293">
        <w:rPr>
          <w:rFonts w:ascii="Times New Roman" w:hAnsi="Times New Roman"/>
          <w:color w:val="000000"/>
          <w:lang w:val="ru-RU"/>
        </w:rPr>
        <w:t xml:space="preserve">, </w:t>
      </w:r>
      <w:r w:rsidRPr="00843293">
        <w:rPr>
          <w:rFonts w:ascii="Times New Roman" w:hAnsi="Times New Roman"/>
          <w:b/>
          <w:color w:val="000000"/>
          <w:lang w:val="ru-RU"/>
        </w:rPr>
        <w:t>как… так и</w:t>
      </w:r>
      <w:r w:rsidRPr="00843293">
        <w:rPr>
          <w:rFonts w:ascii="Times New Roman" w:hAnsi="Times New Roman"/>
          <w:color w:val="000000"/>
          <w:lang w:val="ru-RU"/>
        </w:rPr>
        <w:t>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843293">
        <w:rPr>
          <w:rFonts w:ascii="Times New Roman" w:hAnsi="Times New Roman"/>
          <w:b/>
          <w:color w:val="000000"/>
          <w:lang w:val="ru-RU"/>
        </w:rPr>
        <w:t>и...</w:t>
      </w:r>
      <w:proofErr w:type="gramEnd"/>
      <w:r w:rsidRPr="00843293">
        <w:rPr>
          <w:rFonts w:ascii="Times New Roman" w:hAnsi="Times New Roman"/>
          <w:b/>
          <w:color w:val="000000"/>
          <w:lang w:val="ru-RU"/>
        </w:rPr>
        <w:t xml:space="preserve"> и, или... или, либ</w:t>
      </w:r>
      <w:r w:rsidRPr="00843293">
        <w:rPr>
          <w:rFonts w:ascii="Times New Roman" w:hAnsi="Times New Roman"/>
          <w:b/>
          <w:color w:val="000000"/>
        </w:rPr>
        <w:t>o</w:t>
      </w:r>
      <w:r w:rsidRPr="00843293">
        <w:rPr>
          <w:rFonts w:ascii="Times New Roman" w:hAnsi="Times New Roman"/>
          <w:b/>
          <w:color w:val="000000"/>
          <w:lang w:val="ru-RU"/>
        </w:rPr>
        <w:t>... либ</w:t>
      </w:r>
      <w:r w:rsidRPr="00843293">
        <w:rPr>
          <w:rFonts w:ascii="Times New Roman" w:hAnsi="Times New Roman"/>
          <w:b/>
          <w:color w:val="000000"/>
        </w:rPr>
        <w:t>o</w:t>
      </w:r>
      <w:r w:rsidRPr="00843293">
        <w:rPr>
          <w:rFonts w:ascii="Times New Roman" w:hAnsi="Times New Roman"/>
          <w:b/>
          <w:color w:val="000000"/>
          <w:lang w:val="ru-RU"/>
        </w:rPr>
        <w:t>, ни... ни, т</w:t>
      </w:r>
      <w:r w:rsidRPr="00843293">
        <w:rPr>
          <w:rFonts w:ascii="Times New Roman" w:hAnsi="Times New Roman"/>
          <w:b/>
          <w:color w:val="000000"/>
        </w:rPr>
        <w:t>o</w:t>
      </w:r>
      <w:r w:rsidRPr="00843293">
        <w:rPr>
          <w:rFonts w:ascii="Times New Roman" w:hAnsi="Times New Roman"/>
          <w:b/>
          <w:color w:val="000000"/>
          <w:lang w:val="ru-RU"/>
        </w:rPr>
        <w:t>... т</w:t>
      </w:r>
      <w:r w:rsidRPr="00843293">
        <w:rPr>
          <w:rFonts w:ascii="Times New Roman" w:hAnsi="Times New Roman"/>
          <w:b/>
          <w:color w:val="000000"/>
        </w:rPr>
        <w:t>o</w:t>
      </w:r>
      <w:r w:rsidRPr="00843293">
        <w:rPr>
          <w:rFonts w:ascii="Times New Roman" w:hAnsi="Times New Roman"/>
          <w:color w:val="000000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Распознавать сложные предложения, конструкции с чужой речью (в рамках изученного).</w:t>
      </w:r>
    </w:p>
    <w:p w:rsidR="00E936B5" w:rsidRPr="00843293" w:rsidRDefault="002F53C0" w:rsidP="00843293">
      <w:pPr>
        <w:spacing w:after="0"/>
        <w:ind w:firstLine="600"/>
        <w:jc w:val="both"/>
        <w:rPr>
          <w:lang w:val="ru-RU"/>
        </w:rPr>
      </w:pPr>
      <w:r w:rsidRPr="00843293">
        <w:rPr>
          <w:rFonts w:ascii="Times New Roman" w:hAnsi="Times New Roman"/>
          <w:color w:val="000000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E936B5" w:rsidRPr="00843293" w:rsidRDefault="00E936B5" w:rsidP="00843293">
      <w:pPr>
        <w:spacing w:after="0"/>
        <w:ind w:left="120"/>
        <w:rPr>
          <w:lang w:val="ru-RU"/>
        </w:rPr>
      </w:pPr>
    </w:p>
    <w:p w:rsidR="00E936B5" w:rsidRPr="002F53C0" w:rsidRDefault="00E936B5">
      <w:pPr>
        <w:rPr>
          <w:lang w:val="ru-RU"/>
        </w:rPr>
        <w:sectPr w:rsidR="00E936B5" w:rsidRPr="002F53C0" w:rsidSect="00E947F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936B5" w:rsidRPr="00E30328" w:rsidRDefault="002F53C0">
      <w:pPr>
        <w:spacing w:after="0"/>
        <w:ind w:left="120"/>
        <w:rPr>
          <w:sz w:val="20"/>
        </w:rPr>
      </w:pPr>
      <w:bookmarkStart w:id="7" w:name="block-33493956"/>
      <w:bookmarkEnd w:id="5"/>
      <w:r w:rsidRPr="00E30328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Pr="00E30328">
        <w:rPr>
          <w:rFonts w:ascii="Times New Roman" w:hAnsi="Times New Roman"/>
          <w:b/>
          <w:color w:val="000000"/>
          <w:sz w:val="24"/>
        </w:rPr>
        <w:t xml:space="preserve">ТЕМАТИЧЕСКОЕ ПЛАНИРОВАНИЕ </w:t>
      </w:r>
    </w:p>
    <w:p w:rsidR="00E936B5" w:rsidRPr="00E30328" w:rsidRDefault="002F53C0">
      <w:pPr>
        <w:spacing w:after="0"/>
        <w:ind w:left="120"/>
        <w:rPr>
          <w:sz w:val="20"/>
        </w:rPr>
      </w:pPr>
      <w:r w:rsidRPr="00E30328">
        <w:rPr>
          <w:rFonts w:ascii="Times New Roman" w:hAnsi="Times New Roman"/>
          <w:b/>
          <w:color w:val="000000"/>
          <w:sz w:val="24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3"/>
        <w:gridCol w:w="4881"/>
        <w:gridCol w:w="1192"/>
        <w:gridCol w:w="1841"/>
        <w:gridCol w:w="1910"/>
        <w:gridCol w:w="3063"/>
      </w:tblGrid>
      <w:tr w:rsidR="00E936B5" w:rsidRPr="00E3032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Синтаксис. Культура речи. </w:t>
            </w: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Пунктуация</w:t>
            </w: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6.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Система языка. Словосочетание</w:t>
            </w: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7.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03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Система языка. Предложение</w:t>
            </w: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Предложение и его основные признаки.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947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3032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E936B5" w:rsidRPr="00E303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E303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936B5" w:rsidRDefault="00E936B5">
      <w:pPr>
        <w:sectPr w:rsidR="00E936B5" w:rsidSect="008A7ADE">
          <w:pgSz w:w="16383" w:h="11906" w:orient="landscape"/>
          <w:pgMar w:top="567" w:right="850" w:bottom="1134" w:left="1701" w:header="720" w:footer="720" w:gutter="0"/>
          <w:cols w:space="720"/>
        </w:sectPr>
      </w:pPr>
    </w:p>
    <w:p w:rsidR="00E936B5" w:rsidRPr="00E30328" w:rsidRDefault="002F53C0">
      <w:pPr>
        <w:spacing w:after="0"/>
        <w:ind w:left="120"/>
        <w:rPr>
          <w:sz w:val="20"/>
        </w:rPr>
      </w:pPr>
      <w:bookmarkStart w:id="8" w:name="block-33493958"/>
      <w:bookmarkEnd w:id="7"/>
      <w:r w:rsidRPr="00E30328">
        <w:rPr>
          <w:rFonts w:ascii="Times New Roman" w:hAnsi="Times New Roman"/>
          <w:b/>
          <w:color w:val="000000"/>
          <w:sz w:val="24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4424"/>
        <w:gridCol w:w="1211"/>
        <w:gridCol w:w="1716"/>
        <w:gridCol w:w="1779"/>
        <w:gridCol w:w="1263"/>
        <w:gridCol w:w="2824"/>
      </w:tblGrid>
      <w:tr w:rsidR="00E936B5" w:rsidRPr="00E30328" w:rsidTr="008A7ADE">
        <w:trPr>
          <w:trHeight w:val="144"/>
          <w:tblCellSpacing w:w="20" w:type="nil"/>
        </w:trPr>
        <w:tc>
          <w:tcPr>
            <w:tcW w:w="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</w:rPr>
              <w:t xml:space="preserve">Тема урока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936B5" w:rsidRPr="00E30328" w:rsidTr="008A7A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36B5" w:rsidRPr="00E30328" w:rsidRDefault="00E936B5" w:rsidP="00E303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36B5" w:rsidRPr="00E30328" w:rsidRDefault="00E936B5" w:rsidP="00E303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E936B5" w:rsidRPr="00E30328" w:rsidRDefault="00E936B5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36B5" w:rsidRPr="00E30328" w:rsidRDefault="00E936B5" w:rsidP="00E303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36B5" w:rsidRPr="00E30328" w:rsidRDefault="00E936B5" w:rsidP="00E303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dee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Повторение. Правописание сложных слов разных частей речи.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Повторение. Слитное, дефисное и раздельное написание разных частей речи.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Контрольный диктант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с грамматическим заданием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9882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Монолог-рассуждение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Монолог и диалог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8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Монолог и диалог.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9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Средства и способы связи предложений в тексте.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Р.Р.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Сочинение-рассуждение. Виды аргументации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Р.Р.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Сочинение-рассуждение.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Р.Р.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Сочинение на тему «Что значит для меня настоящая дружба»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Функциональные разновидности современного русского языка. </w:t>
            </w:r>
            <w:r w:rsidRPr="00E30328">
              <w:rPr>
                <w:rFonts w:ascii="Times New Roman" w:hAnsi="Times New Roman" w:cs="Times New Roman"/>
                <w:color w:val="000000"/>
              </w:rPr>
              <w:t>Научный стиль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0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ad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1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Официально-деловой стиль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Жанры официально-делового стиля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2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Повторение по теме.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Р.Р.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>Изложение  сжатое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4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81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Пунктуация. Функции знаков препинания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5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Словосочетание, его структура и виды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6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Типы связи в словосочетании 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7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Типы связи в словосочетании.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Синтаксический анализ словосочетаний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8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Повторение темы.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9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Виды предложений по цели высказывания и по эмоциональной окраске.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Знаки препинания в простом и сложном предложениях с союзом 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87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Виды предложений по наличию второстепенных членов.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30.11.2026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Предложения полные и неполные.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Сказуемое и способы его выражения.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Простое глагольное сказуемое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Р.Р. Изложение сжатое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Составное глагольное сказуемое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Составное именное сказуемое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Тире между подлежащим и сказуемым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Определения согласованные и несогласованные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Приложение как особый вид определения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Дополнение как второстепенный член предложения. </w:t>
            </w:r>
            <w:r w:rsidRPr="00E30328">
              <w:rPr>
                <w:rFonts w:ascii="Times New Roman" w:hAnsi="Times New Roman" w:cs="Times New Roman"/>
                <w:color w:val="000000"/>
              </w:rPr>
              <w:t>Дополнения прямые и косвенные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3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Дополнение как второстепенный член предложения.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Практикум.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4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Обстоятельство как второстепенный член предложения. </w:t>
            </w:r>
            <w:r w:rsidRPr="00E30328">
              <w:rPr>
                <w:rFonts w:ascii="Times New Roman" w:hAnsi="Times New Roman" w:cs="Times New Roman"/>
                <w:color w:val="000000"/>
              </w:rPr>
              <w:t>Виды обстоятельств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5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Обстоятельство как второстепенный член предложения.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6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Контрольная работа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7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8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9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Определённо-личные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0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be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Неопределённо-личные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1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cc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Неопределённо-личные предложения.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Обобщённо-личные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2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73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Р.Р.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Сочинение-описание картины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ecd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Безличные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Безличные предложения.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Назывные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5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6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Однородные и неоднородные определения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8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Обобщающие слова при однородных членах предложения.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9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Синтаксический анализ простого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10.03.2027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 темы «Предложения с однородными членами».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Р.Р.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Сочинение-рассуждение 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1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ff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843293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Виды обособленных членов предложения: обособленные определения. 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84329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18.03.2027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2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Обособление приложений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3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035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Обособление приложений.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4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05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Обособление обстоятельств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5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070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Обособление обстоятельств.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Обособление дополнений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7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Обособление дополнений.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8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Обособление уточняющих и присоединительных членов предложения.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9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0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 темы «Предложения с обособленными членами».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Контрольная работа </w:t>
            </w: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 темам "Предложения с однородными членами", "Обособленные члены предложения" 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1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13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Предложения с обращениями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2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154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Предложения с обращениями.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3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Предложения с вводными конструкциями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4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17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5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6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Предложения со вставными конструкциями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7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210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06.05.2027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8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223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9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235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0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E30328">
              <w:rPr>
                <w:rFonts w:ascii="Times New Roman" w:hAnsi="Times New Roman" w:cs="Times New Roman"/>
                <w:b/>
                <w:color w:val="000000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1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Повторение. Типы связи слов в словосочетании. </w:t>
            </w:r>
            <w:r w:rsidRPr="00E30328">
              <w:rPr>
                <w:rFonts w:ascii="Times New Roman" w:hAnsi="Times New Roman" w:cs="Times New Roman"/>
                <w:color w:val="000000"/>
              </w:rPr>
              <w:t>Культура речи.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Повторение. Виды односоставных предложений. Культура речи.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30328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Pr="00B60B3B" w:rsidRDefault="008A7ADE" w:rsidP="008A7ADE">
            <w:r w:rsidRPr="00B60B3B">
              <w:t>24.05.2027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8A7ADE" w:rsidRPr="00E947F2" w:rsidTr="008A7ADE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44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 w:rsidRPr="00E30328">
              <w:rPr>
                <w:rFonts w:ascii="Times New Roman" w:hAnsi="Times New Roman" w:cs="Times New Roman"/>
                <w:color w:val="000000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8A7ADE" w:rsidRDefault="008A7ADE" w:rsidP="008A7ADE">
            <w:r w:rsidRPr="00B60B3B">
              <w:t>26.05.2027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A7ADE" w:rsidRPr="00E30328" w:rsidRDefault="008A7ADE" w:rsidP="008A7ADE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2"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fbaa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26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E30328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36B5" w:rsidRPr="00E30328" w:rsidTr="008A7A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30328">
              <w:rPr>
                <w:rFonts w:ascii="Times New Roman" w:hAnsi="Times New Roman" w:cs="Times New Roman"/>
                <w:color w:val="000000"/>
              </w:rPr>
              <w:t xml:space="preserve">102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9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936B5" w:rsidRPr="00E30328" w:rsidRDefault="002F53C0" w:rsidP="00E3032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E30328">
              <w:rPr>
                <w:rFonts w:ascii="Times New Roman" w:hAnsi="Times New Roman" w:cs="Times New Roman"/>
                <w:color w:val="000000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36B5" w:rsidRPr="00E30328" w:rsidRDefault="00E936B5" w:rsidP="00E303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936B5" w:rsidRDefault="00E936B5">
      <w:pPr>
        <w:sectPr w:rsidR="00E936B5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:rsidR="002F53C0" w:rsidRPr="002F53C0" w:rsidRDefault="002F53C0" w:rsidP="002F53C0">
      <w:pPr>
        <w:spacing w:after="0"/>
        <w:ind w:left="120"/>
        <w:rPr>
          <w:lang w:val="ru-RU"/>
        </w:rPr>
      </w:pPr>
    </w:p>
    <w:sectPr w:rsidR="002F53C0" w:rsidRPr="002F53C0" w:rsidSect="002F53C0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96535"/>
    <w:multiLevelType w:val="multilevel"/>
    <w:tmpl w:val="E72AE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936B5"/>
    <w:rsid w:val="002674E9"/>
    <w:rsid w:val="002F53C0"/>
    <w:rsid w:val="00372B79"/>
    <w:rsid w:val="00436D4F"/>
    <w:rsid w:val="00590316"/>
    <w:rsid w:val="00843293"/>
    <w:rsid w:val="008A7ADE"/>
    <w:rsid w:val="00D926E5"/>
    <w:rsid w:val="00E30328"/>
    <w:rsid w:val="00E936B5"/>
    <w:rsid w:val="00E9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27A0"/>
  <w15:docId w15:val="{29E49C07-4984-4A8D-B8A7-1BD90EA4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43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43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2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ba9882a" TargetMode="External"/><Relationship Id="rId21" Type="http://schemas.openxmlformats.org/officeDocument/2006/relationships/hyperlink" Target="https://m.edsoo.ru/fba97dee" TargetMode="External"/><Relationship Id="rId42" Type="http://schemas.openxmlformats.org/officeDocument/2006/relationships/hyperlink" Target="https://m.edsoo.ru/fba9ba0c" TargetMode="External"/><Relationship Id="rId47" Type="http://schemas.openxmlformats.org/officeDocument/2006/relationships/hyperlink" Target="https://m.edsoo.ru/fba9c42a" TargetMode="External"/><Relationship Id="rId63" Type="http://schemas.openxmlformats.org/officeDocument/2006/relationships/hyperlink" Target="https://m.edsoo.ru/fba9ecd4" TargetMode="External"/><Relationship Id="rId68" Type="http://schemas.openxmlformats.org/officeDocument/2006/relationships/hyperlink" Target="https://m.edsoo.ru/fba9f2f6" TargetMode="External"/><Relationship Id="rId84" Type="http://schemas.openxmlformats.org/officeDocument/2006/relationships/hyperlink" Target="https://m.edsoo.ru/fbaa17c2" TargetMode="External"/><Relationship Id="rId89" Type="http://schemas.openxmlformats.org/officeDocument/2006/relationships/hyperlink" Target="https://m.edsoo.ru/fbaa235c" TargetMode="External"/><Relationship Id="rId16" Type="http://schemas.openxmlformats.org/officeDocument/2006/relationships/hyperlink" Target="https://m.edsoo.ru/7f417922" TargetMode="External"/><Relationship Id="rId11" Type="http://schemas.openxmlformats.org/officeDocument/2006/relationships/hyperlink" Target="https://m.edsoo.ru/7f417922" TargetMode="External"/><Relationship Id="rId32" Type="http://schemas.openxmlformats.org/officeDocument/2006/relationships/hyperlink" Target="https://m.edsoo.ru/fba99c0c" TargetMode="External"/><Relationship Id="rId37" Type="http://schemas.openxmlformats.org/officeDocument/2006/relationships/hyperlink" Target="https://m.edsoo.ru/fba9ae72" TargetMode="External"/><Relationship Id="rId53" Type="http://schemas.openxmlformats.org/officeDocument/2006/relationships/hyperlink" Target="https://m.edsoo.ru/fba9d44c" TargetMode="External"/><Relationship Id="rId58" Type="http://schemas.openxmlformats.org/officeDocument/2006/relationships/hyperlink" Target="https://m.edsoo.ru/fba9e248" TargetMode="External"/><Relationship Id="rId74" Type="http://schemas.openxmlformats.org/officeDocument/2006/relationships/hyperlink" Target="https://m.edsoo.ru/fbaa05a2" TargetMode="External"/><Relationship Id="rId79" Type="http://schemas.openxmlformats.org/officeDocument/2006/relationships/hyperlink" Target="https://m.edsoo.ru/fbaa0c8c" TargetMode="External"/><Relationship Id="rId5" Type="http://schemas.openxmlformats.org/officeDocument/2006/relationships/hyperlink" Target="https://m.edsoo.ru/7f417922" TargetMode="External"/><Relationship Id="rId90" Type="http://schemas.openxmlformats.org/officeDocument/2006/relationships/hyperlink" Target="https://m.edsoo.ru/fbaa2474" TargetMode="External"/><Relationship Id="rId22" Type="http://schemas.openxmlformats.org/officeDocument/2006/relationships/hyperlink" Target="https://m.edsoo.ru/fba97f9c" TargetMode="External"/><Relationship Id="rId27" Type="http://schemas.openxmlformats.org/officeDocument/2006/relationships/hyperlink" Target="https://m.edsoo.ru/fba98c3a" TargetMode="External"/><Relationship Id="rId43" Type="http://schemas.openxmlformats.org/officeDocument/2006/relationships/hyperlink" Target="https://m.edsoo.ru/fba9bb88" TargetMode="External"/><Relationship Id="rId48" Type="http://schemas.openxmlformats.org/officeDocument/2006/relationships/hyperlink" Target="https://m.edsoo.ru/fba9c5b0" TargetMode="External"/><Relationship Id="rId64" Type="http://schemas.openxmlformats.org/officeDocument/2006/relationships/hyperlink" Target="https://m.edsoo.ru/fba9e860" TargetMode="External"/><Relationship Id="rId69" Type="http://schemas.openxmlformats.org/officeDocument/2006/relationships/hyperlink" Target="https://m.edsoo.ru/fba9f418" TargetMode="External"/><Relationship Id="rId8" Type="http://schemas.openxmlformats.org/officeDocument/2006/relationships/hyperlink" Target="https://m.edsoo.ru/7f417922" TargetMode="External"/><Relationship Id="rId51" Type="http://schemas.openxmlformats.org/officeDocument/2006/relationships/hyperlink" Target="https://m.edsoo.ru/fba9caec" TargetMode="External"/><Relationship Id="rId72" Type="http://schemas.openxmlformats.org/officeDocument/2006/relationships/hyperlink" Target="https://m.edsoo.ru/fbaa0052" TargetMode="External"/><Relationship Id="rId80" Type="http://schemas.openxmlformats.org/officeDocument/2006/relationships/hyperlink" Target="https://m.edsoo.ru/fbaa1268" TargetMode="External"/><Relationship Id="rId85" Type="http://schemas.openxmlformats.org/officeDocument/2006/relationships/hyperlink" Target="https://m.edsoo.ru/fbaa1b82" TargetMode="External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7f417922" TargetMode="External"/><Relationship Id="rId17" Type="http://schemas.openxmlformats.org/officeDocument/2006/relationships/hyperlink" Target="https://m.edsoo.ru/7f417922" TargetMode="External"/><Relationship Id="rId25" Type="http://schemas.openxmlformats.org/officeDocument/2006/relationships/hyperlink" Target="https://m.edsoo.ru/fba98686" TargetMode="External"/><Relationship Id="rId33" Type="http://schemas.openxmlformats.org/officeDocument/2006/relationships/hyperlink" Target="https://m.edsoo.ru/fba98ff0" TargetMode="External"/><Relationship Id="rId38" Type="http://schemas.openxmlformats.org/officeDocument/2006/relationships/hyperlink" Target="https://m.edsoo.ru/fba9b228" TargetMode="External"/><Relationship Id="rId46" Type="http://schemas.openxmlformats.org/officeDocument/2006/relationships/hyperlink" Target="https://m.edsoo.ru/fba9c286" TargetMode="External"/><Relationship Id="rId59" Type="http://schemas.openxmlformats.org/officeDocument/2006/relationships/hyperlink" Target="https://m.edsoo.ru/fba9e392" TargetMode="External"/><Relationship Id="rId67" Type="http://schemas.openxmlformats.org/officeDocument/2006/relationships/hyperlink" Target="https://m.edsoo.ru/fba9f1de" TargetMode="External"/><Relationship Id="rId20" Type="http://schemas.openxmlformats.org/officeDocument/2006/relationships/hyperlink" Target="https://m.edsoo.ru/7f417922" TargetMode="External"/><Relationship Id="rId41" Type="http://schemas.openxmlformats.org/officeDocument/2006/relationships/hyperlink" Target="https://m.edsoo.ru/fba9b87c" TargetMode="External"/><Relationship Id="rId54" Type="http://schemas.openxmlformats.org/officeDocument/2006/relationships/hyperlink" Target="https://m.edsoo.ru/fba9d564" TargetMode="External"/><Relationship Id="rId62" Type="http://schemas.openxmlformats.org/officeDocument/2006/relationships/hyperlink" Target="https://m.edsoo.ru/fba9e73e" TargetMode="External"/><Relationship Id="rId70" Type="http://schemas.openxmlformats.org/officeDocument/2006/relationships/hyperlink" Target="https://m.edsoo.ru/fba9fc10" TargetMode="External"/><Relationship Id="rId75" Type="http://schemas.openxmlformats.org/officeDocument/2006/relationships/hyperlink" Target="https://m.edsoo.ru/fbaa070a" TargetMode="External"/><Relationship Id="rId83" Type="http://schemas.openxmlformats.org/officeDocument/2006/relationships/hyperlink" Target="https://m.edsoo.ru/fbaa1664" TargetMode="External"/><Relationship Id="rId88" Type="http://schemas.openxmlformats.org/officeDocument/2006/relationships/hyperlink" Target="https://m.edsoo.ru/fbaa223a" TargetMode="External"/><Relationship Id="rId91" Type="http://schemas.openxmlformats.org/officeDocument/2006/relationships/hyperlink" Target="https://m.edsoo.ru/fbaa2a9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7922" TargetMode="External"/><Relationship Id="rId15" Type="http://schemas.openxmlformats.org/officeDocument/2006/relationships/hyperlink" Target="https://m.edsoo.ru/7f417922" TargetMode="External"/><Relationship Id="rId23" Type="http://schemas.openxmlformats.org/officeDocument/2006/relationships/hyperlink" Target="https://m.edsoo.ru/fba98208" TargetMode="External"/><Relationship Id="rId28" Type="http://schemas.openxmlformats.org/officeDocument/2006/relationships/hyperlink" Target="https://m.edsoo.ru/fba98e2e" TargetMode="External"/><Relationship Id="rId36" Type="http://schemas.openxmlformats.org/officeDocument/2006/relationships/hyperlink" Target="https://m.edsoo.ru/fba9ab34" TargetMode="External"/><Relationship Id="rId49" Type="http://schemas.openxmlformats.org/officeDocument/2006/relationships/hyperlink" Target="https://m.edsoo.ru/fba9c736" TargetMode="External"/><Relationship Id="rId57" Type="http://schemas.openxmlformats.org/officeDocument/2006/relationships/hyperlink" Target="https://m.edsoo.ru/fba9e068" TargetMode="External"/><Relationship Id="rId10" Type="http://schemas.openxmlformats.org/officeDocument/2006/relationships/hyperlink" Target="https://m.edsoo.ru/7f417922" TargetMode="External"/><Relationship Id="rId31" Type="http://schemas.openxmlformats.org/officeDocument/2006/relationships/hyperlink" Target="https://m.edsoo.ru/fba99f9a" TargetMode="External"/><Relationship Id="rId44" Type="http://schemas.openxmlformats.org/officeDocument/2006/relationships/hyperlink" Target="https://m.edsoo.ru/fba9bdae" TargetMode="External"/><Relationship Id="rId52" Type="http://schemas.openxmlformats.org/officeDocument/2006/relationships/hyperlink" Target="https://m.edsoo.ru/fba9d1cc" TargetMode="External"/><Relationship Id="rId60" Type="http://schemas.openxmlformats.org/officeDocument/2006/relationships/hyperlink" Target="https://m.edsoo.ru/fba9e4be" TargetMode="External"/><Relationship Id="rId65" Type="http://schemas.openxmlformats.org/officeDocument/2006/relationships/hyperlink" Target="https://m.edsoo.ru/fba9e98c" TargetMode="External"/><Relationship Id="rId73" Type="http://schemas.openxmlformats.org/officeDocument/2006/relationships/hyperlink" Target="https://m.edsoo.ru/fbaa035e" TargetMode="External"/><Relationship Id="rId78" Type="http://schemas.openxmlformats.org/officeDocument/2006/relationships/hyperlink" Target="https://m.edsoo.ru/fbaa0b60" TargetMode="External"/><Relationship Id="rId81" Type="http://schemas.openxmlformats.org/officeDocument/2006/relationships/hyperlink" Target="https://m.edsoo.ru/fbaa13e4" TargetMode="External"/><Relationship Id="rId86" Type="http://schemas.openxmlformats.org/officeDocument/2006/relationships/hyperlink" Target="https://m.edsoo.ru/fbaa1e84" TargetMode="Externa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922" TargetMode="External"/><Relationship Id="rId13" Type="http://schemas.openxmlformats.org/officeDocument/2006/relationships/hyperlink" Target="https://m.edsoo.ru/7f417922" TargetMode="External"/><Relationship Id="rId18" Type="http://schemas.openxmlformats.org/officeDocument/2006/relationships/hyperlink" Target="https://m.edsoo.ru/7f417922" TargetMode="External"/><Relationship Id="rId39" Type="http://schemas.openxmlformats.org/officeDocument/2006/relationships/hyperlink" Target="https://m.edsoo.ru/fba9b53e" TargetMode="External"/><Relationship Id="rId34" Type="http://schemas.openxmlformats.org/officeDocument/2006/relationships/hyperlink" Target="https://m.edsoo.ru/fba9a81e" TargetMode="External"/><Relationship Id="rId50" Type="http://schemas.openxmlformats.org/officeDocument/2006/relationships/hyperlink" Target="https://m.edsoo.ru/fba9c966" TargetMode="External"/><Relationship Id="rId55" Type="http://schemas.openxmlformats.org/officeDocument/2006/relationships/hyperlink" Target="https://m.edsoo.ru/fba9d672" TargetMode="External"/><Relationship Id="rId76" Type="http://schemas.openxmlformats.org/officeDocument/2006/relationships/hyperlink" Target="https://m.edsoo.ru/fbaa0818" TargetMode="External"/><Relationship Id="rId7" Type="http://schemas.openxmlformats.org/officeDocument/2006/relationships/hyperlink" Target="https://m.edsoo.ru/7f417922" TargetMode="External"/><Relationship Id="rId71" Type="http://schemas.openxmlformats.org/officeDocument/2006/relationships/hyperlink" Target="https://m.edsoo.ru/fba9ff30" TargetMode="External"/><Relationship Id="rId92" Type="http://schemas.openxmlformats.org/officeDocument/2006/relationships/hyperlink" Target="https://m.edsoo.ru/fbaa26a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ba99270" TargetMode="External"/><Relationship Id="rId24" Type="http://schemas.openxmlformats.org/officeDocument/2006/relationships/hyperlink" Target="https://m.edsoo.ru/fba98492" TargetMode="External"/><Relationship Id="rId40" Type="http://schemas.openxmlformats.org/officeDocument/2006/relationships/hyperlink" Target="https://m.edsoo.ru/fba9b6e2" TargetMode="External"/><Relationship Id="rId45" Type="http://schemas.openxmlformats.org/officeDocument/2006/relationships/hyperlink" Target="https://m.edsoo.ru/fba9bf5c" TargetMode="External"/><Relationship Id="rId66" Type="http://schemas.openxmlformats.org/officeDocument/2006/relationships/hyperlink" Target="https://m.edsoo.ru/fba9edf6" TargetMode="External"/><Relationship Id="rId87" Type="http://schemas.openxmlformats.org/officeDocument/2006/relationships/hyperlink" Target="https://m.edsoo.ru/fbaa210e" TargetMode="External"/><Relationship Id="rId61" Type="http://schemas.openxmlformats.org/officeDocument/2006/relationships/hyperlink" Target="https://m.edsoo.ru/fba9e5cc" TargetMode="External"/><Relationship Id="rId82" Type="http://schemas.openxmlformats.org/officeDocument/2006/relationships/hyperlink" Target="https://m.edsoo.ru/fbaa154c" TargetMode="External"/><Relationship Id="rId19" Type="http://schemas.openxmlformats.org/officeDocument/2006/relationships/hyperlink" Target="https://m.edsoo.ru/7f417922" TargetMode="External"/><Relationship Id="rId14" Type="http://schemas.openxmlformats.org/officeDocument/2006/relationships/hyperlink" Target="https://m.edsoo.ru/7f417922" TargetMode="External"/><Relationship Id="rId30" Type="http://schemas.openxmlformats.org/officeDocument/2006/relationships/hyperlink" Target="https://m.edsoo.ru/fba99ad6" TargetMode="External"/><Relationship Id="rId35" Type="http://schemas.openxmlformats.org/officeDocument/2006/relationships/hyperlink" Target="https://m.edsoo.ru/fba9a9a4" TargetMode="External"/><Relationship Id="rId56" Type="http://schemas.openxmlformats.org/officeDocument/2006/relationships/hyperlink" Target="https://m.edsoo.ru/fba9d794" TargetMode="External"/><Relationship Id="rId77" Type="http://schemas.openxmlformats.org/officeDocument/2006/relationships/hyperlink" Target="https://m.edsoo.ru/fbaa0a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24</Pages>
  <Words>8404</Words>
  <Characters>47904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cp:lastPrinted>2026-09-17T13:13:00Z</cp:lastPrinted>
  <dcterms:created xsi:type="dcterms:W3CDTF">2024-09-21T16:26:00Z</dcterms:created>
  <dcterms:modified xsi:type="dcterms:W3CDTF">2026-09-17T13:13:00Z</dcterms:modified>
</cp:coreProperties>
</file>