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16678410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9bd104d-6082-47bd-8132-2766a2040a6c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34df4a62-8dcd-4a78-a0bb-c2323fe584ec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7BA4" w:rsidRPr="00DA32DA" w:rsidTr="00AE7BA4">
        <w:tc>
          <w:tcPr>
            <w:tcW w:w="3114" w:type="dxa"/>
          </w:tcPr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BD4F4D" w:rsidRDefault="00AE7BA4" w:rsidP="00BD4F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AE7BA4" w:rsidRPr="00DA32DA" w:rsidRDefault="00BD4F4D" w:rsidP="00BD4F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AE7BA4"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proofErr w:type="spellEnd"/>
            <w:r w:rsidR="00AE7BA4"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05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«26» августа   2025 г.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AE7BA4" w:rsidRPr="00DA32DA" w:rsidRDefault="00BD4F4D" w:rsidP="00BD4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AE7BA4"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 Т.В.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Мечетинской СОШ</w:t>
            </w:r>
          </w:p>
          <w:p w:rsidR="00AE7BA4" w:rsidRPr="00DA32DA" w:rsidRDefault="00BD4F4D" w:rsidP="00AE7B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="00AE7BA4"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="00AE7BA4"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428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  2025 г.</w:t>
            </w:r>
          </w:p>
          <w:p w:rsidR="00AE7BA4" w:rsidRPr="00DA32DA" w:rsidRDefault="00AE7BA4" w:rsidP="00AE7B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A32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32DA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DA32DA">
        <w:rPr>
          <w:rFonts w:ascii="Times New Roman" w:hAnsi="Times New Roman" w:cs="Times New Roman"/>
          <w:color w:val="000000"/>
          <w:sz w:val="24"/>
          <w:szCs w:val="24"/>
        </w:rPr>
        <w:t xml:space="preserve"> 2245501)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«Изобразительное искусство»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2DA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 «А» класса 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A32DA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A32DA">
        <w:rPr>
          <w:rFonts w:ascii="Times New Roman" w:hAnsi="Times New Roman" w:cs="Times New Roman"/>
          <w:sz w:val="24"/>
          <w:szCs w:val="24"/>
        </w:rPr>
        <w:t>Сапсаенко</w:t>
      </w:r>
      <w:proofErr w:type="spellEnd"/>
      <w:r w:rsidRPr="00DA32DA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E7BA4" w:rsidRPr="00DA32DA" w:rsidRDefault="00AE7BA4" w:rsidP="00AE7BA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6129fc25-1484-4cce-a161-840ff826026d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ст. Мечетинская</w:t>
      </w:r>
      <w:bookmarkEnd w:id="3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4" w:name="62614f64-10de-4f5c-96b5-e9621fb5538a"/>
      <w:r w:rsidRPr="00DA32DA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bookmarkEnd w:id="4"/>
    </w:p>
    <w:p w:rsidR="00AE7BA4" w:rsidRPr="00AE7BA4" w:rsidRDefault="00AE7BA4" w:rsidP="00AE7BA4">
      <w:pPr>
        <w:spacing w:after="200" w:line="276" w:lineRule="auto"/>
        <w:sectPr w:rsidR="00AE7BA4" w:rsidRPr="00AE7BA4">
          <w:pgSz w:w="11906" w:h="16383"/>
          <w:pgMar w:top="1134" w:right="850" w:bottom="1134" w:left="1701" w:header="720" w:footer="720" w:gutter="0"/>
          <w:cols w:space="720"/>
        </w:sectPr>
      </w:pPr>
    </w:p>
    <w:p w:rsidR="00AE7BA4" w:rsidRPr="0073595E" w:rsidRDefault="00AE7BA4" w:rsidP="00DA32DA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block-16678407"/>
      <w:bookmarkEnd w:id="0"/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AE7BA4" w:rsidRPr="0073595E" w:rsidRDefault="00AE7BA4" w:rsidP="00DA32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E7BA4" w:rsidRPr="0073595E" w:rsidRDefault="00AE7BA4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bookmarkStart w:id="6" w:name="2de083b3-1f31-409f-b177-a515047f5be6"/>
      <w:r w:rsidRPr="0073595E">
        <w:rPr>
          <w:rFonts w:ascii="Times New Roman" w:hAnsi="Times New Roman" w:cs="Times New Roman"/>
          <w:color w:val="000000"/>
          <w:sz w:val="16"/>
          <w:szCs w:val="16"/>
        </w:rPr>
        <w:t>Общее число часов, отведённых на изучение изобразительного искусства, составляет в 1 классе – 33 часа (1 час в неделю).</w:t>
      </w:r>
      <w:bookmarkEnd w:id="6"/>
    </w:p>
    <w:p w:rsidR="00DA32DA" w:rsidRPr="0073595E" w:rsidRDefault="00DA32DA" w:rsidP="00DA32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СОДЕРЖАНИЕ ОБУЧЕНИЯ</w:t>
      </w:r>
      <w:r w:rsidRPr="0073595E">
        <w:rPr>
          <w:rFonts w:ascii="Times New Roman" w:hAnsi="Times New Roman" w:cs="Times New Roman"/>
          <w:sz w:val="16"/>
          <w:szCs w:val="16"/>
        </w:rPr>
        <w:t xml:space="preserve"> </w:t>
      </w: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1 КЛАСС</w:t>
      </w:r>
    </w:p>
    <w:p w:rsidR="00DA32DA" w:rsidRPr="0073595E" w:rsidRDefault="00DA32DA" w:rsidP="00DA32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«Графика»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Рисование с натуры: разные листья и их форма.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«Живопись»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Эмоциональная выразительность цвета, способы выражения настроения в изображаемом сюжете.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Техника монотипии. Представления о симметрии. Развитие воображения.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«Скульптура»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Изображение в объёме. Приёмы работы с пластилином; дощечка, стек, тряпочка.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3595E">
        <w:rPr>
          <w:rFonts w:ascii="Times New Roman" w:hAnsi="Times New Roman" w:cs="Times New Roman"/>
          <w:color w:val="000000"/>
          <w:sz w:val="16"/>
          <w:szCs w:val="16"/>
        </w:rPr>
        <w:t>каргопольская</w:t>
      </w:r>
      <w:proofErr w:type="spellEnd"/>
      <w:r w:rsidRPr="0073595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73595E">
        <w:rPr>
          <w:rFonts w:ascii="Times New Roman" w:hAnsi="Times New Roman" w:cs="Times New Roman"/>
          <w:color w:val="000000"/>
          <w:sz w:val="16"/>
          <w:szCs w:val="16"/>
        </w:rPr>
        <w:t>игрушка</w:t>
      </w:r>
      <w:proofErr w:type="gramEnd"/>
      <w:r w:rsidRPr="0073595E">
        <w:rPr>
          <w:rFonts w:ascii="Times New Roman" w:hAnsi="Times New Roman" w:cs="Times New Roman"/>
          <w:color w:val="000000"/>
          <w:sz w:val="16"/>
          <w:szCs w:val="16"/>
        </w:rPr>
        <w:t xml:space="preserve"> или по выбору учителя с учётом местных промыслов).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Бумажная пластика. Овладение первичными приёмами надрезания, закручивания, складывания.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Объёмная аппликация из бумаги и картона.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«Декоративно-прикладное искусство»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3595E">
        <w:rPr>
          <w:rFonts w:ascii="Times New Roman" w:hAnsi="Times New Roman" w:cs="Times New Roman"/>
          <w:color w:val="000000"/>
          <w:sz w:val="16"/>
          <w:szCs w:val="16"/>
        </w:rPr>
        <w:t>каргопольская</w:t>
      </w:r>
      <w:proofErr w:type="spellEnd"/>
      <w:r w:rsidRPr="0073595E">
        <w:rPr>
          <w:rFonts w:ascii="Times New Roman" w:hAnsi="Times New Roman" w:cs="Times New Roman"/>
          <w:color w:val="000000"/>
          <w:sz w:val="16"/>
          <w:szCs w:val="16"/>
        </w:rPr>
        <w:t xml:space="preserve"> игрушка (или по выбору учителя с учётом местных промыслов).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Дизайн предмета: изготовление нарядной упаковки путём складывания бумаги и аппликации.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Оригами – создание игрушки для новогодней ёлки. Приёмы складывания бумаги.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«Архитектура»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«Восприятие произведений искусства»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b/>
          <w:color w:val="000000"/>
          <w:sz w:val="16"/>
          <w:szCs w:val="16"/>
        </w:rPr>
        <w:t>Модуль «Азбука цифровой графики»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Фотографирование мелких деталей природы, выражение ярких зрительных впечатлений.</w:t>
      </w:r>
    </w:p>
    <w:p w:rsidR="00DA32DA" w:rsidRPr="0073595E" w:rsidRDefault="00DA32DA" w:rsidP="00DA32DA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</w:pPr>
      <w:r w:rsidRPr="0073595E">
        <w:rPr>
          <w:rFonts w:ascii="Times New Roman" w:hAnsi="Times New Roman" w:cs="Times New Roman"/>
          <w:color w:val="000000"/>
          <w:sz w:val="16"/>
          <w:szCs w:val="16"/>
        </w:rPr>
        <w:t>Обсуждение в условиях урока ученических фотографий, соответствующих изучаемой теме.</w:t>
      </w:r>
    </w:p>
    <w:p w:rsidR="0073595E" w:rsidRPr="00DA32DA" w:rsidRDefault="0073595E" w:rsidP="007359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3595E" w:rsidRPr="00DA32DA" w:rsidRDefault="0073595E" w:rsidP="007359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ЛИЧНОСТНЫЕ РЕЗУЛЬТАТЫ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личностные результаты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73595E" w:rsidRPr="00DA32DA" w:rsidRDefault="0073595E" w:rsidP="00735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уважение и ценностное отношение к своей Родине – России;</w:t>
      </w:r>
    </w:p>
    <w:p w:rsidR="0073595E" w:rsidRPr="00DA32DA" w:rsidRDefault="0073595E" w:rsidP="00735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3595E" w:rsidRPr="00DA32DA" w:rsidRDefault="0073595E" w:rsidP="00735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духовно-нравственное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развитие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обучающихся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3595E" w:rsidRPr="00DA32DA" w:rsidRDefault="0073595E" w:rsidP="00735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3595E" w:rsidRPr="00DA32DA" w:rsidRDefault="0073595E" w:rsidP="00735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Патриотическое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Гражданское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Духовно-нравственное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Эстетическое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A32DA">
        <w:rPr>
          <w:rFonts w:ascii="Times New Roman" w:hAnsi="Times New Roman" w:cs="Times New Roman"/>
          <w:color w:val="000000"/>
          <w:sz w:val="18"/>
          <w:szCs w:val="18"/>
        </w:rPr>
        <w:t>ценностных ориентаций</w:t>
      </w:r>
      <w:proofErr w:type="gramEnd"/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Ценности познавательной деятельности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Экологическое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Трудовое воспитание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73595E" w:rsidRPr="00DA32DA" w:rsidRDefault="0073595E" w:rsidP="0073595E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МЕТАПРЕДМЕТНЫЕ РЕЗУЛЬТАТЫ</w:t>
      </w:r>
    </w:p>
    <w:p w:rsidR="0073595E" w:rsidRPr="00DA32DA" w:rsidRDefault="0073595E" w:rsidP="007359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Овладение универсальными познавательными действиями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Пространственные представления и сенсорные способности: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характеризовать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форму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предмета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конструкции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выявлять доминантные черты (характерные особенности) в визуальном образе;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сравнивать плоскостные и пространственные объекты по заданным основаниям;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находить ассоциативные связи между визуальными образами разных форм и предметов;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сопоставлять части и целое в видимом образе, предмете, конструкции;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анализировать пропорциональные отношения частей внутри целого и предметов между собой;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обобщать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форму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составной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конструкции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передавать обобщённый образ реальности при построении плоской композиции;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соотносить тональные отношения (тёмное – светлое) в пространственных и плоскостных объектах;</w:t>
      </w:r>
    </w:p>
    <w:p w:rsidR="0073595E" w:rsidRPr="00DA32DA" w:rsidRDefault="0073595E" w:rsidP="00735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использовать знаково-символические средства для составления орнаментов и декоративных композиций;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классифицировать произведения искусства по видам и, соответственно, по назначению в жизни людей;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3595E" w:rsidRPr="00DA32DA" w:rsidRDefault="0073595E" w:rsidP="007359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ставить и использовать вопросы как исследовательский инструмент познания.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использовать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электронные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образовательные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ресурсы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уметь работать с электронными учебниками и учебными пособиями;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</w:rPr>
        <w:t>квестов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</w:rPr>
        <w:t>, предложенных учителем;</w:t>
      </w:r>
    </w:p>
    <w:p w:rsidR="0073595E" w:rsidRPr="00DA32DA" w:rsidRDefault="0073595E" w:rsidP="007359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соблюдать правила информационной безопасности при работе в Интернете.</w:t>
      </w:r>
    </w:p>
    <w:p w:rsidR="0073595E" w:rsidRPr="00DA32DA" w:rsidRDefault="0073595E" w:rsidP="0073595E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Овладение универсальными коммуникативными действиями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3595E" w:rsidRPr="00DA32DA" w:rsidRDefault="0073595E" w:rsidP="007359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3595E" w:rsidRPr="00DA32DA" w:rsidRDefault="0073595E" w:rsidP="0073595E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Овладение универсальными регулятивными действиями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3595E" w:rsidRPr="00DA32DA" w:rsidRDefault="0073595E" w:rsidP="007359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внимательно относиться и выполнять учебные задачи, поставленные учителем;</w:t>
      </w:r>
    </w:p>
    <w:p w:rsidR="0073595E" w:rsidRPr="00DA32DA" w:rsidRDefault="0073595E" w:rsidP="007359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соблюдать последовательность учебных действий при выполнении задания;</w:t>
      </w:r>
    </w:p>
    <w:p w:rsidR="0073595E" w:rsidRPr="00DA32DA" w:rsidRDefault="0073595E" w:rsidP="007359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73595E" w:rsidRPr="00DA32DA" w:rsidRDefault="0073595E" w:rsidP="007359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3595E" w:rsidRPr="00DA32DA" w:rsidRDefault="0073595E" w:rsidP="007359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ПРЕДМЕТНЫЕ РЕЗУЛЬТАТЫ</w:t>
      </w:r>
    </w:p>
    <w:p w:rsidR="0073595E" w:rsidRPr="00DA32DA" w:rsidRDefault="0073595E" w:rsidP="007359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К концу обучения в </w:t>
      </w: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1 классе</w:t>
      </w: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«Графика»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создания рисунка простого (плоского) предмета с натуры.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Учиться анализировать соотношения пропорций, визуально сравнивать пространственные величины.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первичные знания и навыки композиционного расположения изображения на листе.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«Живопись»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навыки работы красками «гуашь» в условиях урока.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Знать три основных цвета; обсуждать и называть ассоциативные представления, которые рождает каждый цвет.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Вести творческую работу на заданную тему с опорой на зрительные впечатления, организованные педагогом.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«Скульптура»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Овладевать первичными навыками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</w:rPr>
        <w:t>бумагопластики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– создания объёмных форм из бумаги путём её складывания, надрезания, закручивания.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«Декоративно-прикладное искусство»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Различать виды орнаментов по изобразительным мотивам: растительные, геометрические, анималистические.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Учиться использовать правила симметрии в своей художественной деятельности.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знания о значении и назначении украшений в жизни людей.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DA32DA">
        <w:rPr>
          <w:rFonts w:ascii="Times New Roman" w:hAnsi="Times New Roman" w:cs="Times New Roman"/>
          <w:color w:val="000000"/>
          <w:sz w:val="18"/>
          <w:szCs w:val="18"/>
        </w:rPr>
        <w:t>каргопольская</w:t>
      </w:r>
      <w:proofErr w:type="spellEnd"/>
      <w:r w:rsidRPr="00DA32DA">
        <w:rPr>
          <w:rFonts w:ascii="Times New Roman" w:hAnsi="Times New Roman" w:cs="Times New Roman"/>
          <w:color w:val="000000"/>
          <w:sz w:val="18"/>
          <w:szCs w:val="1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Иметь опыт и соответствующие возрасту навыки подготовки и оформления общего праздника.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«Архитектура».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приёмы конструирования из бумаги, складывания объёмных простых геометрических тел.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«Восприятие произведений искусства»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опыт эстетического восприятия и аналитического наблюдения архитектурных построек.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</w:rPr>
        <w:t>Модуль «Азбука цифровой графики»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создания фотографий с целью эстетического и целенаправленного наблюдения природы.</w:t>
      </w:r>
    </w:p>
    <w:p w:rsidR="0073595E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18"/>
          <w:szCs w:val="18"/>
        </w:rPr>
      </w:pPr>
      <w:r w:rsidRPr="00DA32DA">
        <w:rPr>
          <w:rFonts w:ascii="Times New Roman" w:hAnsi="Times New Roman" w:cs="Times New Roman"/>
          <w:color w:val="000000"/>
          <w:sz w:val="18"/>
          <w:szCs w:val="1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73595E" w:rsidRPr="00DA32DA" w:rsidRDefault="0073595E" w:rsidP="0073595E">
      <w:pPr>
        <w:spacing w:after="0" w:line="240" w:lineRule="auto"/>
        <w:ind w:firstLine="600"/>
        <w:rPr>
          <w:rFonts w:ascii="Times New Roman" w:hAnsi="Times New Roman" w:cs="Times New Roman"/>
          <w:sz w:val="18"/>
          <w:szCs w:val="18"/>
        </w:rPr>
      </w:pPr>
    </w:p>
    <w:p w:rsidR="0073595E" w:rsidRPr="00DA32DA" w:rsidRDefault="0073595E" w:rsidP="0073595E">
      <w:pPr>
        <w:spacing w:after="0" w:line="240" w:lineRule="auto"/>
        <w:ind w:left="12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DA32DA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ТЕМАТИЧЕСКОЕ ПЛАНИРОВАНИЕ</w:t>
      </w:r>
      <w:r w:rsidRPr="00DA32DA">
        <w:rPr>
          <w:rFonts w:ascii="Times New Roman" w:hAnsi="Times New Roman" w:cs="Times New Roman"/>
          <w:sz w:val="18"/>
          <w:szCs w:val="18"/>
        </w:rPr>
        <w:t xml:space="preserve"> </w:t>
      </w:r>
      <w:r w:rsidRPr="00DA32DA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321"/>
        <w:gridCol w:w="1141"/>
        <w:gridCol w:w="1596"/>
        <w:gridCol w:w="1659"/>
        <w:gridCol w:w="2197"/>
      </w:tblGrid>
      <w:tr w:rsidR="0073595E" w:rsidRPr="00DA32DA" w:rsidTr="007606E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№ п/п</w:t>
            </w:r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разделов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тем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программы</w:t>
            </w:r>
            <w:proofErr w:type="spellEnd"/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Электронные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цифровые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образовательные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ресурсы</w:t>
            </w:r>
            <w:proofErr w:type="spellEnd"/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95E" w:rsidRPr="00DA32DA" w:rsidRDefault="0073595E" w:rsidP="007606E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95E" w:rsidRPr="00DA32DA" w:rsidRDefault="0073595E" w:rsidP="007606E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Всего</w:t>
            </w:r>
            <w:proofErr w:type="spellEnd"/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Контрольные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работы</w:t>
            </w:r>
            <w:proofErr w:type="spellEnd"/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Практические</w:t>
            </w:r>
            <w:proofErr w:type="spellEnd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работы</w:t>
            </w:r>
            <w:proofErr w:type="spellEnd"/>
          </w:p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95E" w:rsidRPr="00DA32DA" w:rsidRDefault="0073595E" w:rsidP="007606E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Ты</w:t>
            </w:r>
            <w:proofErr w:type="spellEnd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учишься</w:t>
            </w:r>
            <w:proofErr w:type="spellEnd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Ты</w:t>
            </w:r>
            <w:proofErr w:type="spellEnd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Ты</w:t>
            </w:r>
            <w:proofErr w:type="spellEnd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595E" w:rsidRPr="00DA32DA" w:rsidTr="007606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2D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595E" w:rsidRPr="00DA32DA" w:rsidRDefault="0073595E" w:rsidP="007606E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3595E" w:rsidRPr="00DA32DA" w:rsidRDefault="0073595E" w:rsidP="0073595E">
      <w:pPr>
        <w:spacing w:after="200" w:line="240" w:lineRule="auto"/>
        <w:rPr>
          <w:rFonts w:ascii="Times New Roman" w:hAnsi="Times New Roman" w:cs="Times New Roman"/>
          <w:sz w:val="18"/>
          <w:szCs w:val="18"/>
          <w:lang w:val="en-US"/>
        </w:rPr>
        <w:sectPr w:rsidR="0073595E" w:rsidRPr="00DA32DA" w:rsidSect="0073595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A32DA" w:rsidRPr="00BD4F4D" w:rsidRDefault="00DA32DA" w:rsidP="00BD4F4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7" w:name="block-16678408"/>
      <w:bookmarkEnd w:id="5"/>
      <w:r w:rsidRPr="00BD4F4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ПОУРОЧНОЕ ПЛАНИРОВАНИЕ</w:t>
      </w:r>
      <w:r w:rsidRPr="00BD4F4D">
        <w:rPr>
          <w:rFonts w:ascii="Times New Roman" w:hAnsi="Times New Roman" w:cs="Times New Roman"/>
          <w:sz w:val="20"/>
          <w:szCs w:val="20"/>
        </w:rPr>
        <w:t xml:space="preserve"> </w:t>
      </w:r>
      <w:r w:rsidRPr="00BD4F4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000"/>
        <w:gridCol w:w="1292"/>
        <w:gridCol w:w="1591"/>
        <w:gridCol w:w="1649"/>
        <w:gridCol w:w="1246"/>
        <w:gridCol w:w="1967"/>
      </w:tblGrid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 п/п</w:t>
            </w:r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2DA" w:rsidRPr="00BD4F4D" w:rsidRDefault="00DA32DA" w:rsidP="00BD4F4D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2DA" w:rsidRPr="00BD4F4D" w:rsidRDefault="00DA32DA" w:rsidP="00BD4F4D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2DA" w:rsidRPr="00BD4F4D" w:rsidRDefault="00DA32DA" w:rsidP="00BD4F4D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2DA" w:rsidRPr="00BD4F4D" w:rsidRDefault="00DA32DA" w:rsidP="00BD4F4D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04.09.2025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11.09.2025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18.09.2025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25.09.2025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02.10.2025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«Изображать можно в объёме». Лепка. </w:t>
            </w: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Целостность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формы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09.10.2025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16.10.2025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23.10.2025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«Изображать можно и то, что невидимо (настроение)».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Выразительные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свойства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цвета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06.11.2025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13.11.2025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Выразительные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свойства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цвета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Коллективная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работа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изображение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наклейками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20.11.2025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Понятие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симметрии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27.11.2025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Монотипия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04.12.2025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11.12.2025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«Нарядные узоры на глиняных игрушках».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Художественные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промыслы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25.12.2025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15.01.2026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22.01.2026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29.01.2026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«Дома бывают разными». Структура и элементы здания.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Работа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печатками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05.02.2026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Игровое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графическое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изображение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разных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предметов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качестве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домиков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12.02.2026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26.02.2026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Изображение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животных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геометрических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фигур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аппликация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цветной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бумаги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05.03.2026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12.03.2026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19.03.2026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26.03.2026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09.04.2026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16.04.2026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30.04.2026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«Времена года». Каждое время года имеет свой цвет.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Сюжетная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композиция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живописными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материалами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bookmarkStart w:id="8" w:name="_GoBack"/>
        <w:bookmarkEnd w:id="8"/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Художественное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восприятие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окружающей</w:t>
            </w:r>
            <w:proofErr w:type="spellEnd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действительности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2DA" w:rsidRPr="00BD4F4D" w:rsidTr="009E41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F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2DA" w:rsidRPr="00BD4F4D" w:rsidRDefault="00DA32DA" w:rsidP="00BD4F4D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A32DA" w:rsidRPr="00BD4F4D" w:rsidRDefault="00DA32DA" w:rsidP="00BD4F4D">
      <w:pPr>
        <w:spacing w:after="20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DA32DA" w:rsidRPr="00BD4F4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3595E">
        <w:rPr>
          <w:rFonts w:ascii="Times New Roman" w:hAnsi="Times New Roman" w:cs="Times New Roman"/>
          <w:b/>
          <w:color w:val="000000"/>
          <w:sz w:val="20"/>
          <w:szCs w:val="20"/>
        </w:rPr>
        <w:t>УЧЕБНО-МЕТОДИЧЕСКОЕ ОБЕСПЕЧЕНИЕ ОБРАЗОВАТЕЛЬНОГО ПРОЦЕССА</w:t>
      </w:r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3595E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AE7BA4" w:rsidRPr="0073595E" w:rsidRDefault="002653F0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9" w:name="db50a40d-f8ae-4e5d-8e70-919f427dc0ce"/>
      <w:r w:rsidRPr="0073595E">
        <w:rPr>
          <w:rFonts w:ascii="Times New Roman" w:hAnsi="Times New Roman" w:cs="Times New Roman"/>
          <w:color w:val="000000"/>
          <w:sz w:val="20"/>
          <w:szCs w:val="20"/>
        </w:rPr>
        <w:t>• Изобразительное искусство, 1</w:t>
      </w:r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класс/ Горяева Н.А., </w:t>
      </w:r>
      <w:proofErr w:type="spellStart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>Неменская</w:t>
      </w:r>
      <w:proofErr w:type="spellEnd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Л.А., Питерских А.С. и другие; под редакцией </w:t>
      </w:r>
      <w:proofErr w:type="spellStart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>Неменского</w:t>
      </w:r>
      <w:proofErr w:type="spellEnd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Б.М., Акционерное общество «Издательство «Просвещение»</w:t>
      </w:r>
      <w:bookmarkEnd w:id="9"/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3595E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AE7BA4" w:rsidRPr="0073595E" w:rsidRDefault="002653F0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0" w:name="27f88a84-cde6-45cc-9a12-309dd9b67dab"/>
      <w:r w:rsidRPr="0073595E">
        <w:rPr>
          <w:rFonts w:ascii="Times New Roman" w:hAnsi="Times New Roman" w:cs="Times New Roman"/>
          <w:color w:val="000000"/>
          <w:sz w:val="20"/>
          <w:szCs w:val="20"/>
        </w:rPr>
        <w:t>Изобразительное искусство, 1</w:t>
      </w:r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класс/ Горяева Н.А., </w:t>
      </w:r>
      <w:proofErr w:type="spellStart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>Неменская</w:t>
      </w:r>
      <w:proofErr w:type="spellEnd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Л.А., Питерских А.С. и другие; под редакцией </w:t>
      </w:r>
      <w:proofErr w:type="spellStart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>Неменского</w:t>
      </w:r>
      <w:proofErr w:type="spellEnd"/>
      <w:r w:rsidR="00AE7BA4"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Б.М., Акционерное общество «Издательство «Просвещение»</w:t>
      </w:r>
      <w:bookmarkEnd w:id="10"/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3595E">
        <w:rPr>
          <w:rFonts w:ascii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AE7BA4" w:rsidRPr="0073595E" w:rsidRDefault="00AE7BA4" w:rsidP="00AE7BA4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3595E">
        <w:rPr>
          <w:rFonts w:ascii="Times New Roman" w:hAnsi="Times New Roman" w:cs="Times New Roman"/>
          <w:color w:val="000000"/>
          <w:sz w:val="20"/>
          <w:szCs w:val="20"/>
        </w:rPr>
        <w:t>Электронное приложение к учебнику (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CD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73595E">
        <w:rPr>
          <w:rFonts w:ascii="Times New Roman" w:hAnsi="Times New Roman" w:cs="Times New Roman"/>
          <w:sz w:val="20"/>
          <w:szCs w:val="20"/>
        </w:rPr>
        <w:br/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</w:rPr>
        <w:t>Учи.ру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- интерактивная образовательная платформа 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73595E">
        <w:rPr>
          <w:rFonts w:ascii="Times New Roman" w:hAnsi="Times New Roman" w:cs="Times New Roman"/>
          <w:sz w:val="20"/>
          <w:szCs w:val="20"/>
        </w:rPr>
        <w:br/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Интернет ресурсы </w:t>
      </w:r>
      <w:r w:rsidRPr="0073595E">
        <w:rPr>
          <w:rFonts w:ascii="Times New Roman" w:hAnsi="Times New Roman" w:cs="Times New Roman"/>
          <w:sz w:val="20"/>
          <w:szCs w:val="20"/>
        </w:rPr>
        <w:br/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Единая коллекция Цифровых Образовательных Ресурсов 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school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collection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edu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Корпорация «Российский учебник» 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rosuchebnik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material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spisok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eor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nachalnayashkola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</w:rPr>
        <w:t>Учи.ру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 xml:space="preserve"> – интерактивная образовательная платформа </w:t>
      </w:r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73595E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73595E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73595E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73595E">
        <w:rPr>
          <w:rFonts w:ascii="Times New Roman" w:hAnsi="Times New Roman" w:cs="Times New Roman"/>
          <w:sz w:val="20"/>
          <w:szCs w:val="20"/>
        </w:rPr>
        <w:br/>
      </w:r>
      <w:bookmarkStart w:id="11" w:name="e2d6e2bf-4893-4145-be02-d49817b4b26f"/>
      <w:bookmarkEnd w:id="11"/>
    </w:p>
    <w:p w:rsidR="00E31AFB" w:rsidRPr="0073595E" w:rsidRDefault="00E31AFB" w:rsidP="00AE7B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31AFB" w:rsidRPr="0073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1264"/>
    <w:multiLevelType w:val="multilevel"/>
    <w:tmpl w:val="6B24C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07D2A"/>
    <w:multiLevelType w:val="multilevel"/>
    <w:tmpl w:val="1854C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E54CF"/>
    <w:multiLevelType w:val="multilevel"/>
    <w:tmpl w:val="7BBC6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712E8"/>
    <w:multiLevelType w:val="multilevel"/>
    <w:tmpl w:val="FB06D0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DC1F0A"/>
    <w:multiLevelType w:val="multilevel"/>
    <w:tmpl w:val="F47835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4C2880"/>
    <w:multiLevelType w:val="multilevel"/>
    <w:tmpl w:val="F9B07B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78"/>
    <w:rsid w:val="002653F0"/>
    <w:rsid w:val="005C2020"/>
    <w:rsid w:val="0073595E"/>
    <w:rsid w:val="00900C78"/>
    <w:rsid w:val="00AE7BA4"/>
    <w:rsid w:val="00BD4F4D"/>
    <w:rsid w:val="00DA32DA"/>
    <w:rsid w:val="00E3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CC05"/>
  <w15:chartTrackingRefBased/>
  <w15:docId w15:val="{07D04161-C6DC-49F1-A893-B2737471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BA4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7BA4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7BA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7BA4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B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E7B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7BA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E7BA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E7BA4"/>
  </w:style>
  <w:style w:type="paragraph" w:styleId="a3">
    <w:name w:val="header"/>
    <w:basedOn w:val="a"/>
    <w:link w:val="a4"/>
    <w:uiPriority w:val="99"/>
    <w:unhideWhenUsed/>
    <w:rsid w:val="00AE7BA4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E7BA4"/>
    <w:rPr>
      <w:lang w:val="en-US"/>
    </w:rPr>
  </w:style>
  <w:style w:type="paragraph" w:styleId="a5">
    <w:name w:val="Normal Indent"/>
    <w:basedOn w:val="a"/>
    <w:uiPriority w:val="99"/>
    <w:unhideWhenUsed/>
    <w:rsid w:val="00AE7BA4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E7BA4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E7B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E7BA4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AE7B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E7BA4"/>
    <w:rPr>
      <w:i/>
      <w:iCs/>
    </w:rPr>
  </w:style>
  <w:style w:type="character" w:styleId="ab">
    <w:name w:val="Hyperlink"/>
    <w:basedOn w:val="a0"/>
    <w:uiPriority w:val="99"/>
    <w:unhideWhenUsed/>
    <w:rsid w:val="00AE7BA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E7BA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E7BA4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D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1150-A74C-401E-9ED8-4476433F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5</cp:revision>
  <cp:lastPrinted>2025-09-16T19:18:00Z</cp:lastPrinted>
  <dcterms:created xsi:type="dcterms:W3CDTF">2025-09-07T12:58:00Z</dcterms:created>
  <dcterms:modified xsi:type="dcterms:W3CDTF">2025-09-16T19:19:00Z</dcterms:modified>
</cp:coreProperties>
</file>