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089" w:rsidRPr="00D972E2" w:rsidRDefault="00A14C25">
      <w:pPr>
        <w:spacing w:after="0" w:line="408" w:lineRule="auto"/>
        <w:ind w:left="120"/>
        <w:jc w:val="center"/>
        <w:rPr>
          <w:lang w:val="ru-RU"/>
        </w:rPr>
      </w:pPr>
      <w:bookmarkStart w:id="0" w:name="block-67185345"/>
      <w:r w:rsidRPr="00D972E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C6089" w:rsidRPr="00D972E2" w:rsidRDefault="00A14C25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D972E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4C6089" w:rsidRPr="00D972E2" w:rsidRDefault="00A14C25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 w:rsidRPr="00D972E2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2"/>
    </w:p>
    <w:p w:rsidR="004C6089" w:rsidRPr="00D972E2" w:rsidRDefault="00A14C25">
      <w:pPr>
        <w:spacing w:after="0" w:line="408" w:lineRule="auto"/>
        <w:ind w:left="120"/>
        <w:jc w:val="center"/>
        <w:rPr>
          <w:lang w:val="ru-RU"/>
        </w:rPr>
      </w:pPr>
      <w:r w:rsidRPr="00D972E2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4C6089" w:rsidRPr="00D972E2" w:rsidRDefault="004C6089">
      <w:pPr>
        <w:spacing w:after="0"/>
        <w:ind w:left="120"/>
        <w:rPr>
          <w:lang w:val="ru-RU"/>
        </w:rPr>
      </w:pPr>
    </w:p>
    <w:p w:rsidR="004C6089" w:rsidRPr="00D972E2" w:rsidRDefault="004C6089">
      <w:pPr>
        <w:spacing w:after="0"/>
        <w:ind w:left="120"/>
        <w:rPr>
          <w:lang w:val="ru-RU"/>
        </w:rPr>
      </w:pPr>
    </w:p>
    <w:p w:rsidR="004C6089" w:rsidRPr="00D972E2" w:rsidRDefault="004C6089">
      <w:pPr>
        <w:spacing w:after="0"/>
        <w:ind w:left="120"/>
        <w:rPr>
          <w:lang w:val="ru-RU"/>
        </w:rPr>
      </w:pPr>
    </w:p>
    <w:p w:rsidR="004C6089" w:rsidRPr="00D972E2" w:rsidRDefault="004C608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14C25" w:rsidRPr="00D972E2" w:rsidTr="00A14C25">
        <w:tc>
          <w:tcPr>
            <w:tcW w:w="3114" w:type="dxa"/>
          </w:tcPr>
          <w:p w:rsidR="00A14C25" w:rsidRPr="0040209D" w:rsidRDefault="00A14C25" w:rsidP="00A14C2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14C25" w:rsidRPr="008944ED" w:rsidRDefault="00A14C25" w:rsidP="00A14C2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общественных дисциплин и искусства</w:t>
            </w:r>
          </w:p>
          <w:p w:rsidR="00A14C25" w:rsidRDefault="00A14C25" w:rsidP="00A14C2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14C25" w:rsidRPr="008944ED" w:rsidRDefault="00A14C25" w:rsidP="00A14C2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Стецкова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Г.И.</w:t>
            </w:r>
          </w:p>
          <w:p w:rsidR="00A14C25" w:rsidRDefault="00D972E2" w:rsidP="00A14C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Протокол№5</w:t>
            </w:r>
            <w:r w:rsidR="00A14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A14C2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A14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A14C2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A14C25" w:rsidRPr="00D972E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A14C25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A14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14C25" w:rsidRPr="0040209D" w:rsidRDefault="00A14C25" w:rsidP="00A14C2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14C25" w:rsidRPr="0040209D" w:rsidRDefault="00A14C25" w:rsidP="00A14C2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14C25" w:rsidRPr="008944ED" w:rsidRDefault="00A14C25" w:rsidP="00A14C2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A14C25" w:rsidRDefault="00A14C25" w:rsidP="00A14C2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14C25" w:rsidRPr="008944ED" w:rsidRDefault="00A14C25" w:rsidP="00A14C2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Празднова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Л.А.</w:t>
            </w:r>
          </w:p>
          <w:p w:rsidR="00A14C25" w:rsidRDefault="00A14C25" w:rsidP="00A14C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14C25" w:rsidRPr="0040209D" w:rsidRDefault="00A14C25" w:rsidP="00A14C2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14C25" w:rsidRDefault="00A14C25" w:rsidP="00A14C2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14C25" w:rsidRPr="008944ED" w:rsidRDefault="00A14C25" w:rsidP="00A14C2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A14C25" w:rsidRDefault="00A14C25" w:rsidP="00A14C2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14C25" w:rsidRPr="008944ED" w:rsidRDefault="00A14C25" w:rsidP="00A14C2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A14C25" w:rsidRDefault="00D972E2" w:rsidP="00A14C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Приказ№428</w:t>
            </w:r>
            <w:r w:rsidR="00A14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A14C2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A14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A14C2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A14C25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A14C2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14C25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A14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14C25" w:rsidRPr="0040209D" w:rsidRDefault="00A14C25" w:rsidP="00A14C2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C6089" w:rsidRPr="00D972E2" w:rsidRDefault="004C6089">
      <w:pPr>
        <w:spacing w:after="0"/>
        <w:ind w:left="120"/>
        <w:rPr>
          <w:lang w:val="ru-RU"/>
        </w:rPr>
      </w:pPr>
    </w:p>
    <w:p w:rsidR="004C6089" w:rsidRPr="00D972E2" w:rsidRDefault="004C6089">
      <w:pPr>
        <w:spacing w:after="0"/>
        <w:ind w:left="120"/>
        <w:rPr>
          <w:lang w:val="ru-RU"/>
        </w:rPr>
      </w:pPr>
    </w:p>
    <w:p w:rsidR="004C6089" w:rsidRPr="00D972E2" w:rsidRDefault="004C6089">
      <w:pPr>
        <w:spacing w:after="0"/>
        <w:ind w:left="120"/>
        <w:rPr>
          <w:lang w:val="ru-RU"/>
        </w:rPr>
      </w:pPr>
    </w:p>
    <w:p w:rsidR="004C6089" w:rsidRPr="00D972E2" w:rsidRDefault="004C6089">
      <w:pPr>
        <w:spacing w:after="0"/>
        <w:ind w:left="120"/>
        <w:rPr>
          <w:lang w:val="ru-RU"/>
        </w:rPr>
      </w:pPr>
    </w:p>
    <w:p w:rsidR="004C6089" w:rsidRPr="00D972E2" w:rsidRDefault="00A14C25">
      <w:pPr>
        <w:spacing w:after="0" w:line="408" w:lineRule="auto"/>
        <w:ind w:left="120"/>
        <w:jc w:val="center"/>
        <w:rPr>
          <w:lang w:val="ru-RU"/>
        </w:rPr>
      </w:pPr>
      <w:r w:rsidRPr="00D972E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C6089" w:rsidRPr="00D972E2" w:rsidRDefault="00A14C25">
      <w:pPr>
        <w:spacing w:after="0" w:line="408" w:lineRule="auto"/>
        <w:ind w:left="120"/>
        <w:jc w:val="center"/>
        <w:rPr>
          <w:lang w:val="ru-RU"/>
        </w:rPr>
      </w:pPr>
      <w:r w:rsidRPr="00D972E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972E2">
        <w:rPr>
          <w:rFonts w:ascii="Times New Roman" w:hAnsi="Times New Roman"/>
          <w:color w:val="000000"/>
          <w:sz w:val="28"/>
          <w:lang w:val="ru-RU"/>
        </w:rPr>
        <w:t xml:space="preserve"> 8395244)</w:t>
      </w:r>
    </w:p>
    <w:p w:rsidR="004C6089" w:rsidRPr="00D972E2" w:rsidRDefault="004C6089">
      <w:pPr>
        <w:spacing w:after="0"/>
        <w:ind w:left="120"/>
        <w:jc w:val="center"/>
        <w:rPr>
          <w:lang w:val="ru-RU"/>
        </w:rPr>
      </w:pPr>
    </w:p>
    <w:p w:rsidR="004C6089" w:rsidRPr="00D972E2" w:rsidRDefault="00A14C25">
      <w:pPr>
        <w:spacing w:after="0" w:line="408" w:lineRule="auto"/>
        <w:ind w:left="120"/>
        <w:jc w:val="center"/>
        <w:rPr>
          <w:lang w:val="ru-RU"/>
        </w:rPr>
      </w:pPr>
      <w:r w:rsidRPr="00D972E2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4C6089" w:rsidRPr="00D972E2" w:rsidRDefault="00A14C2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6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lang w:val="ru-RU"/>
        </w:rPr>
        <w:t>б,в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,г</w:t>
      </w:r>
      <w:proofErr w:type="spellEnd"/>
      <w:r w:rsidRPr="00D972E2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4C6089" w:rsidRPr="00D972E2" w:rsidRDefault="004C6089">
      <w:pPr>
        <w:spacing w:after="0"/>
        <w:ind w:left="120"/>
        <w:jc w:val="center"/>
        <w:rPr>
          <w:lang w:val="ru-RU"/>
        </w:rPr>
      </w:pPr>
    </w:p>
    <w:p w:rsidR="004C6089" w:rsidRPr="00D972E2" w:rsidRDefault="004C6089">
      <w:pPr>
        <w:spacing w:after="0"/>
        <w:ind w:left="120"/>
        <w:jc w:val="center"/>
        <w:rPr>
          <w:lang w:val="ru-RU"/>
        </w:rPr>
      </w:pPr>
    </w:p>
    <w:p w:rsidR="004C6089" w:rsidRPr="00041B8D" w:rsidRDefault="00041B8D" w:rsidP="00041B8D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41B8D">
        <w:rPr>
          <w:rFonts w:ascii="Times New Roman" w:hAnsi="Times New Roman" w:cs="Times New Roman"/>
          <w:sz w:val="28"/>
          <w:szCs w:val="28"/>
          <w:lang w:val="ru-RU"/>
        </w:rPr>
        <w:t>учитель Игнатенко П.В.</w:t>
      </w:r>
    </w:p>
    <w:p w:rsidR="004C6089" w:rsidRPr="00D972E2" w:rsidRDefault="004C6089">
      <w:pPr>
        <w:spacing w:after="0"/>
        <w:ind w:left="120"/>
        <w:jc w:val="center"/>
        <w:rPr>
          <w:lang w:val="ru-RU"/>
        </w:rPr>
      </w:pPr>
    </w:p>
    <w:p w:rsidR="004C6089" w:rsidRPr="00D972E2" w:rsidRDefault="004C6089">
      <w:pPr>
        <w:spacing w:after="0"/>
        <w:ind w:left="120"/>
        <w:jc w:val="center"/>
        <w:rPr>
          <w:lang w:val="ru-RU"/>
        </w:rPr>
      </w:pPr>
    </w:p>
    <w:p w:rsidR="004C6089" w:rsidRPr="00D972E2" w:rsidRDefault="004C6089" w:rsidP="00A14C25">
      <w:pPr>
        <w:spacing w:after="0"/>
        <w:rPr>
          <w:lang w:val="ru-RU"/>
        </w:rPr>
      </w:pPr>
    </w:p>
    <w:p w:rsidR="004C6089" w:rsidRPr="00D972E2" w:rsidRDefault="004C6089">
      <w:pPr>
        <w:spacing w:after="0"/>
        <w:ind w:left="120"/>
        <w:jc w:val="center"/>
        <w:rPr>
          <w:lang w:val="ru-RU"/>
        </w:rPr>
      </w:pPr>
    </w:p>
    <w:p w:rsidR="00041B8D" w:rsidRDefault="00A14C2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f4f51048-cb84-4c82-af6a-284ffbd4033b"/>
      <w:r w:rsidRPr="00D972E2">
        <w:rPr>
          <w:rFonts w:ascii="Times New Roman" w:hAnsi="Times New Roman"/>
          <w:b/>
          <w:color w:val="000000"/>
          <w:sz w:val="28"/>
          <w:lang w:val="ru-RU"/>
        </w:rPr>
        <w:t>ст. Мечетинская</w:t>
      </w:r>
      <w:bookmarkEnd w:id="3"/>
      <w:r w:rsidRPr="00D972E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607e6f3-e82e-49a9-b315-c957a5fafe42"/>
    </w:p>
    <w:p w:rsidR="004C6089" w:rsidRPr="00D972E2" w:rsidRDefault="00A14C25">
      <w:pPr>
        <w:spacing w:after="0"/>
        <w:ind w:left="120"/>
        <w:jc w:val="center"/>
        <w:rPr>
          <w:lang w:val="ru-RU"/>
        </w:rPr>
      </w:pPr>
      <w:r w:rsidRPr="00D972E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4C6089" w:rsidRPr="00D972E2" w:rsidRDefault="004C6089">
      <w:pPr>
        <w:rPr>
          <w:lang w:val="ru-RU"/>
        </w:rPr>
        <w:sectPr w:rsidR="004C6089" w:rsidRPr="00D972E2">
          <w:pgSz w:w="11906" w:h="16383"/>
          <w:pgMar w:top="1134" w:right="850" w:bottom="1134" w:left="1701" w:header="720" w:footer="720" w:gutter="0"/>
          <w:cols w:space="720"/>
        </w:sectPr>
      </w:pPr>
    </w:p>
    <w:p w:rsidR="004C6089" w:rsidRPr="000A542E" w:rsidRDefault="00A14C25" w:rsidP="00A14C25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5" w:name="block-67185350"/>
      <w:bookmarkEnd w:id="0"/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4C6089" w:rsidRPr="000A542E" w:rsidRDefault="004C608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C6089" w:rsidRPr="000A542E" w:rsidRDefault="00A14C2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:rsidR="004C6089" w:rsidRPr="000A542E" w:rsidRDefault="004C608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учебного предмета «История» дает представление о целях, общей стратегии обучения, </w:t>
      </w:r>
      <w:proofErr w:type="gramStart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воспитания и развития</w:t>
      </w:r>
      <w:proofErr w:type="gramEnd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4C6089" w:rsidRPr="000A542E" w:rsidRDefault="004C608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C6089" w:rsidRPr="000A542E" w:rsidRDefault="00A14C2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:rsidR="004C6089" w:rsidRPr="000A542E" w:rsidRDefault="004C608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0A542E">
        <w:rPr>
          <w:rFonts w:ascii="Times New Roman" w:hAnsi="Times New Roman"/>
          <w:color w:val="000000"/>
          <w:sz w:val="24"/>
          <w:szCs w:val="24"/>
        </w:rPr>
        <w:t>Задачами</w:t>
      </w:r>
      <w:proofErr w:type="spellEnd"/>
      <w:r w:rsidRPr="000A542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542E">
        <w:rPr>
          <w:rFonts w:ascii="Times New Roman" w:hAnsi="Times New Roman"/>
          <w:color w:val="000000"/>
          <w:sz w:val="24"/>
          <w:szCs w:val="24"/>
        </w:rPr>
        <w:t>изучения</w:t>
      </w:r>
      <w:proofErr w:type="spellEnd"/>
      <w:r w:rsidRPr="000A542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542E">
        <w:rPr>
          <w:rFonts w:ascii="Times New Roman" w:hAnsi="Times New Roman"/>
          <w:color w:val="000000"/>
          <w:sz w:val="24"/>
          <w:szCs w:val="24"/>
        </w:rPr>
        <w:t>истории</w:t>
      </w:r>
      <w:proofErr w:type="spellEnd"/>
      <w:r w:rsidRPr="000A542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542E">
        <w:rPr>
          <w:rFonts w:ascii="Times New Roman" w:hAnsi="Times New Roman"/>
          <w:color w:val="000000"/>
          <w:sz w:val="24"/>
          <w:szCs w:val="24"/>
        </w:rPr>
        <w:t>являются</w:t>
      </w:r>
      <w:proofErr w:type="spellEnd"/>
      <w:r w:rsidRPr="000A542E">
        <w:rPr>
          <w:rFonts w:ascii="Times New Roman" w:hAnsi="Times New Roman"/>
          <w:color w:val="000000"/>
          <w:sz w:val="24"/>
          <w:szCs w:val="24"/>
        </w:rPr>
        <w:t>:</w:t>
      </w:r>
    </w:p>
    <w:p w:rsidR="004C6089" w:rsidRPr="000A542E" w:rsidRDefault="00A14C2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этнонациональной</w:t>
      </w:r>
      <w:proofErr w:type="spellEnd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, социальной, культурной самоидентификации в окружающем мире;</w:t>
      </w:r>
    </w:p>
    <w:p w:rsidR="004C6089" w:rsidRPr="000A542E" w:rsidRDefault="00A14C2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4C6089" w:rsidRPr="000A542E" w:rsidRDefault="00A14C2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4C6089" w:rsidRPr="000A542E" w:rsidRDefault="00A14C2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</w:t>
      </w:r>
      <w:proofErr w:type="gramStart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способностей</w:t>
      </w:r>
      <w:proofErr w:type="gramEnd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4C6089" w:rsidRPr="000A542E" w:rsidRDefault="00A14C2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формирование у обучающихся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полиэтничном</w:t>
      </w:r>
      <w:proofErr w:type="spellEnd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многоконфессиональном обществе.</w:t>
      </w:r>
    </w:p>
    <w:p w:rsidR="004C6089" w:rsidRPr="000A542E" w:rsidRDefault="004C608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C6089" w:rsidRPr="000A542E" w:rsidRDefault="00A14C2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:rsidR="004C6089" w:rsidRPr="000A542E" w:rsidRDefault="004C608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4C6089" w:rsidRPr="000A542E" w:rsidRDefault="00A14C25">
      <w:pPr>
        <w:spacing w:after="0"/>
        <w:ind w:firstLine="600"/>
        <w:jc w:val="right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Таблица 1. 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Структура и последовательность изучения курсов </w:t>
      </w:r>
    </w:p>
    <w:p w:rsidR="004C6089" w:rsidRPr="000A542E" w:rsidRDefault="00A14C25">
      <w:pPr>
        <w:spacing w:after="0"/>
        <w:ind w:firstLine="600"/>
        <w:jc w:val="right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4C6089" w:rsidRPr="000A542E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247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247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247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Примерное</w:t>
            </w:r>
            <w:proofErr w:type="spellEnd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учебных</w:t>
            </w:r>
            <w:proofErr w:type="spellEnd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4C6089" w:rsidRPr="000A542E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345"/>
              <w:jc w:val="both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345"/>
              <w:jc w:val="both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68</w:t>
            </w:r>
          </w:p>
        </w:tc>
      </w:tr>
      <w:tr w:rsidR="004C6089" w:rsidRPr="000A542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4C6089" w:rsidRPr="000A542E" w:rsidRDefault="004C6089">
            <w:pPr>
              <w:rPr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345"/>
              <w:jc w:val="both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История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нашего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</w:tr>
      <w:tr w:rsidR="004C6089" w:rsidRPr="000A542E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345"/>
              <w:jc w:val="both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345"/>
              <w:jc w:val="both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</w:tr>
      <w:tr w:rsidR="004C6089" w:rsidRPr="000A542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4C6089" w:rsidRPr="000A542E" w:rsidRDefault="004C6089">
            <w:pPr>
              <w:rPr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345"/>
              <w:jc w:val="both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57</w:t>
            </w:r>
          </w:p>
        </w:tc>
      </w:tr>
      <w:tr w:rsidR="004C6089" w:rsidRPr="000A542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4C6089" w:rsidRPr="000A542E" w:rsidRDefault="004C6089">
            <w:pPr>
              <w:rPr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345"/>
              <w:jc w:val="both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История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нашего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</w:tr>
      <w:tr w:rsidR="004C6089" w:rsidRPr="000A542E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345"/>
              <w:jc w:val="both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345"/>
              <w:jc w:val="both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Конец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XV—XVII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вв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</w:tr>
      <w:tr w:rsidR="004C6089" w:rsidRPr="000A542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4C6089" w:rsidRPr="000A542E" w:rsidRDefault="004C6089">
            <w:pPr>
              <w:rPr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345"/>
              <w:jc w:val="both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История России. Россия в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XVI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—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XVII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57</w:t>
            </w:r>
          </w:p>
        </w:tc>
      </w:tr>
      <w:tr w:rsidR="004C6089" w:rsidRPr="000A542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4C6089" w:rsidRPr="000A542E" w:rsidRDefault="004C6089">
            <w:pPr>
              <w:rPr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345"/>
              <w:jc w:val="both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История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нашего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</w:tr>
      <w:tr w:rsidR="004C6089" w:rsidRPr="000A542E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345"/>
              <w:jc w:val="both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345"/>
              <w:jc w:val="both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XVIII –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начало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</w:tr>
      <w:tr w:rsidR="004C6089" w:rsidRPr="000A542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4C6089" w:rsidRPr="000A542E" w:rsidRDefault="004C6089">
            <w:pPr>
              <w:rPr>
                <w:sz w:val="24"/>
                <w:szCs w:val="24"/>
              </w:rPr>
            </w:pP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345"/>
              <w:jc w:val="both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История России. Россия в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XVIII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– начало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68</w:t>
            </w:r>
          </w:p>
        </w:tc>
      </w:tr>
      <w:tr w:rsidR="004C6089" w:rsidRPr="000A542E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345"/>
              <w:jc w:val="both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345"/>
              <w:jc w:val="both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XIX —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начало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</w:tr>
      <w:tr w:rsidR="004C6089" w:rsidRPr="000A542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4C6089" w:rsidRPr="000A542E" w:rsidRDefault="004C6089">
            <w:pPr>
              <w:rPr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345"/>
              <w:jc w:val="both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XIX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</w:tr>
    </w:tbl>
    <w:p w:rsidR="004C6089" w:rsidRPr="000A542E" w:rsidRDefault="004C6089">
      <w:pPr>
        <w:rPr>
          <w:sz w:val="24"/>
          <w:szCs w:val="24"/>
        </w:rPr>
        <w:sectPr w:rsidR="004C6089" w:rsidRPr="000A542E">
          <w:pgSz w:w="11906" w:h="16383"/>
          <w:pgMar w:top="1134" w:right="850" w:bottom="1134" w:left="1701" w:header="720" w:footer="720" w:gutter="0"/>
          <w:cols w:space="720"/>
        </w:sectPr>
      </w:pPr>
    </w:p>
    <w:p w:rsidR="004C6089" w:rsidRPr="000A542E" w:rsidRDefault="00A14C25" w:rsidP="00A14C25">
      <w:pPr>
        <w:spacing w:after="0" w:line="264" w:lineRule="auto"/>
        <w:ind w:left="120"/>
        <w:jc w:val="both"/>
        <w:rPr>
          <w:sz w:val="24"/>
          <w:szCs w:val="24"/>
        </w:rPr>
      </w:pPr>
      <w:bookmarkStart w:id="6" w:name="block-67185348"/>
      <w:bookmarkEnd w:id="5"/>
      <w:r w:rsidRPr="000A542E">
        <w:rPr>
          <w:rFonts w:ascii="Times New Roman" w:hAnsi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:rsidR="00A14C25" w:rsidRPr="000A542E" w:rsidRDefault="00A14C25" w:rsidP="00A14C25">
      <w:pPr>
        <w:spacing w:after="0" w:line="264" w:lineRule="auto"/>
        <w:ind w:left="120"/>
        <w:jc w:val="both"/>
        <w:rPr>
          <w:sz w:val="24"/>
          <w:szCs w:val="24"/>
        </w:rPr>
      </w:pPr>
    </w:p>
    <w:p w:rsidR="004C6089" w:rsidRPr="000A542E" w:rsidRDefault="00A14C2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4C6089" w:rsidRPr="000A542E" w:rsidRDefault="004C608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C6089" w:rsidRPr="000A542E" w:rsidRDefault="00A14C2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>ВСЕОБЩАЯ ИСТОРИЯ. ИСТОРИЯ СРЕДНИХ ВЕКОВ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Средние века: понятие, хронологические рамки и периодизация Средневековья.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Европа в раннее Средневековье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Падение Западной Римской империи и образование варварских королевств.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Византийская империя в </w:t>
      </w:r>
      <w:r w:rsidRPr="000A542E">
        <w:rPr>
          <w:rFonts w:ascii="Times New Roman" w:hAnsi="Times New Roman"/>
          <w:color w:val="000000"/>
          <w:sz w:val="24"/>
          <w:szCs w:val="24"/>
        </w:rPr>
        <w:t>VI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—</w:t>
      </w:r>
      <w:r w:rsidRPr="000A542E">
        <w:rPr>
          <w:rFonts w:ascii="Times New Roman" w:hAnsi="Times New Roman"/>
          <w:color w:val="000000"/>
          <w:sz w:val="24"/>
          <w:szCs w:val="24"/>
        </w:rPr>
        <w:t>XI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Территория, население империи </w:t>
      </w:r>
      <w:proofErr w:type="spellStart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ромеев</w:t>
      </w:r>
      <w:proofErr w:type="spellEnd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Завоевание франками Галлии. </w:t>
      </w:r>
      <w:proofErr w:type="spellStart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Хлодвиг</w:t>
      </w:r>
      <w:proofErr w:type="spellEnd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. Усиление королевской власти. Салическая правда. Принятие франками христианства.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Франкское государство в </w:t>
      </w:r>
      <w:r w:rsidRPr="000A542E">
        <w:rPr>
          <w:rFonts w:ascii="Times New Roman" w:hAnsi="Times New Roman"/>
          <w:color w:val="000000"/>
          <w:sz w:val="24"/>
          <w:szCs w:val="24"/>
        </w:rPr>
        <w:t>VIII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‒</w:t>
      </w:r>
      <w:r w:rsidRPr="000A542E">
        <w:rPr>
          <w:rFonts w:ascii="Times New Roman" w:hAnsi="Times New Roman"/>
          <w:color w:val="000000"/>
          <w:sz w:val="24"/>
          <w:szCs w:val="24"/>
        </w:rPr>
        <w:t>IX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</w:t>
      </w:r>
      <w:r w:rsidRPr="00041B8D">
        <w:rPr>
          <w:rFonts w:ascii="Times New Roman" w:hAnsi="Times New Roman"/>
          <w:color w:val="000000"/>
          <w:sz w:val="24"/>
          <w:szCs w:val="24"/>
          <w:lang w:val="ru-RU"/>
        </w:rPr>
        <w:t xml:space="preserve">Усиление власти майордомов. 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Карл </w:t>
      </w:r>
      <w:proofErr w:type="spellStart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Мартелл</w:t>
      </w:r>
      <w:proofErr w:type="spellEnd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его военная реформа. Завоевания Карла Великого. Управление империей. «Каролингское возрождение». </w:t>
      </w:r>
      <w:proofErr w:type="spellStart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Верденский</w:t>
      </w:r>
      <w:proofErr w:type="spellEnd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раздел, его причины и значение.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Мусульманская цивилизация в </w:t>
      </w:r>
      <w:r w:rsidRPr="000A542E">
        <w:rPr>
          <w:rFonts w:ascii="Times New Roman" w:hAnsi="Times New Roman"/>
          <w:b/>
          <w:color w:val="000000"/>
          <w:sz w:val="24"/>
          <w:szCs w:val="24"/>
        </w:rPr>
        <w:t>VII</w:t>
      </w: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>—</w:t>
      </w:r>
      <w:r w:rsidRPr="000A542E">
        <w:rPr>
          <w:rFonts w:ascii="Times New Roman" w:hAnsi="Times New Roman"/>
          <w:b/>
          <w:color w:val="000000"/>
          <w:sz w:val="24"/>
          <w:szCs w:val="24"/>
        </w:rPr>
        <w:t>XI</w:t>
      </w: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Арабы в </w:t>
      </w:r>
      <w:r w:rsidRPr="000A542E">
        <w:rPr>
          <w:rFonts w:ascii="Times New Roman" w:hAnsi="Times New Roman"/>
          <w:color w:val="000000"/>
          <w:sz w:val="24"/>
          <w:szCs w:val="24"/>
        </w:rPr>
        <w:t>VI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—Х</w:t>
      </w:r>
      <w:r w:rsidRPr="000A542E">
        <w:rPr>
          <w:rFonts w:ascii="Times New Roman" w:hAnsi="Times New Roman"/>
          <w:color w:val="000000"/>
          <w:sz w:val="24"/>
          <w:szCs w:val="24"/>
        </w:rPr>
        <w:t>I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</w:t>
      </w:r>
      <w:r w:rsidRPr="00041B8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Природные условия Аравийского полуострова. 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>Средневековое европейское общество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>Расцвет Средневековья в Западной Европе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Государства Европы в </w:t>
      </w:r>
      <w:r w:rsidRPr="000A542E">
        <w:rPr>
          <w:rFonts w:ascii="Times New Roman" w:hAnsi="Times New Roman"/>
          <w:color w:val="000000"/>
          <w:sz w:val="24"/>
          <w:szCs w:val="24"/>
        </w:rPr>
        <w:t>XI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—</w:t>
      </w:r>
      <w:r w:rsidRPr="000A542E">
        <w:rPr>
          <w:rFonts w:ascii="Times New Roman" w:hAnsi="Times New Roman"/>
          <w:color w:val="000000"/>
          <w:sz w:val="24"/>
          <w:szCs w:val="24"/>
        </w:rPr>
        <w:t>XIII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Крестовые походы: цели, участники, итоги. Духовно-рыцарские ордены.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4C6089" w:rsidRPr="00041B8D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Священная Римская империя в Х</w:t>
      </w:r>
      <w:r w:rsidRPr="000A542E">
        <w:rPr>
          <w:rFonts w:ascii="Times New Roman" w:hAnsi="Times New Roman"/>
          <w:color w:val="000000"/>
          <w:sz w:val="24"/>
          <w:szCs w:val="24"/>
        </w:rPr>
        <w:t>I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‒</w:t>
      </w:r>
      <w:r w:rsidRPr="000A542E">
        <w:rPr>
          <w:rFonts w:ascii="Times New Roman" w:hAnsi="Times New Roman"/>
          <w:color w:val="000000"/>
          <w:sz w:val="24"/>
          <w:szCs w:val="24"/>
        </w:rPr>
        <w:t>XIII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Итальянские государства в </w:t>
      </w:r>
      <w:r w:rsidRPr="000A542E">
        <w:rPr>
          <w:rFonts w:ascii="Times New Roman" w:hAnsi="Times New Roman"/>
          <w:color w:val="000000"/>
          <w:sz w:val="24"/>
          <w:szCs w:val="24"/>
        </w:rPr>
        <w:t>XI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‒</w:t>
      </w:r>
      <w:r w:rsidRPr="000A542E">
        <w:rPr>
          <w:rFonts w:ascii="Times New Roman" w:hAnsi="Times New Roman"/>
          <w:color w:val="000000"/>
          <w:sz w:val="24"/>
          <w:szCs w:val="24"/>
        </w:rPr>
        <w:t>XIII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</w:t>
      </w:r>
      <w:r w:rsidRPr="00041B8D">
        <w:rPr>
          <w:rFonts w:ascii="Times New Roman" w:hAnsi="Times New Roman"/>
          <w:color w:val="000000"/>
          <w:sz w:val="24"/>
          <w:szCs w:val="24"/>
          <w:lang w:val="ru-RU"/>
        </w:rPr>
        <w:t>Польско-литовское государство в Х</w:t>
      </w:r>
      <w:r w:rsidRPr="000A542E">
        <w:rPr>
          <w:rFonts w:ascii="Times New Roman" w:hAnsi="Times New Roman"/>
          <w:color w:val="000000"/>
          <w:sz w:val="24"/>
          <w:szCs w:val="24"/>
        </w:rPr>
        <w:t>I</w:t>
      </w:r>
      <w:r w:rsidRPr="00041B8D">
        <w:rPr>
          <w:rFonts w:ascii="Times New Roman" w:hAnsi="Times New Roman"/>
          <w:color w:val="000000"/>
          <w:sz w:val="24"/>
          <w:szCs w:val="24"/>
          <w:lang w:val="ru-RU"/>
        </w:rPr>
        <w:t>‒</w:t>
      </w:r>
      <w:r w:rsidRPr="000A542E">
        <w:rPr>
          <w:rFonts w:ascii="Times New Roman" w:hAnsi="Times New Roman"/>
          <w:color w:val="000000"/>
          <w:sz w:val="24"/>
          <w:szCs w:val="24"/>
        </w:rPr>
        <w:t>XIII</w:t>
      </w:r>
      <w:r w:rsidRPr="00041B8D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Развитие экономики в европейских странах в период зрелого Средневековья.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Византийская империя и славянские государства в Х</w:t>
      </w:r>
      <w:r w:rsidRPr="000A542E">
        <w:rPr>
          <w:rFonts w:ascii="Times New Roman" w:hAnsi="Times New Roman"/>
          <w:color w:val="000000"/>
          <w:sz w:val="24"/>
          <w:szCs w:val="24"/>
        </w:rPr>
        <w:t>I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‒</w:t>
      </w:r>
      <w:r w:rsidRPr="000A542E">
        <w:rPr>
          <w:rFonts w:ascii="Times New Roman" w:hAnsi="Times New Roman"/>
          <w:color w:val="000000"/>
          <w:sz w:val="24"/>
          <w:szCs w:val="24"/>
        </w:rPr>
        <w:t>XIII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и народы Азии, Африки и Америки в Средние века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сёгунов</w:t>
      </w:r>
      <w:proofErr w:type="spellEnd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. Культура средневекового Китая и Японии.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>Осень Средневековья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Столетняя война; Ж. Д’Арк.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Обострение социальных противоречий в Х</w:t>
      </w:r>
      <w:r w:rsidRPr="000A542E">
        <w:rPr>
          <w:rFonts w:ascii="Times New Roman" w:hAnsi="Times New Roman"/>
          <w:color w:val="000000"/>
          <w:sz w:val="24"/>
          <w:szCs w:val="24"/>
        </w:rPr>
        <w:t>IV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(Жакерия, восстание </w:t>
      </w:r>
      <w:proofErr w:type="spellStart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Уота</w:t>
      </w:r>
      <w:proofErr w:type="spellEnd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Тайлера</w:t>
      </w:r>
      <w:proofErr w:type="spellEnd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). Гуситское движение в Чехии.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Экспансия турок-османов. Османские завоевания на Балканах. Падение Константинополя.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Укрепление королевской власти в странах Европы.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знаний о природе и человеке. Гуманизм. Раннее Возрождение: художники и их творения. Изобретение европейского книгопечатания; И. </w:t>
      </w:r>
      <w:proofErr w:type="spellStart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Гутенберг</w:t>
      </w:r>
      <w:proofErr w:type="spellEnd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4C6089" w:rsidRPr="000A542E" w:rsidRDefault="004C6089">
      <w:pPr>
        <w:spacing w:after="0"/>
        <w:ind w:left="120"/>
        <w:rPr>
          <w:sz w:val="24"/>
          <w:szCs w:val="24"/>
          <w:lang w:val="ru-RU"/>
        </w:rPr>
      </w:pPr>
    </w:p>
    <w:p w:rsidR="004C6089" w:rsidRPr="000A542E" w:rsidRDefault="00A14C25">
      <w:pPr>
        <w:spacing w:after="0"/>
        <w:ind w:left="120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ОТ РУСИ К РОССИЙСКОМУ ГОСУДАРСТВУ </w:t>
      </w:r>
    </w:p>
    <w:p w:rsidR="004C6089" w:rsidRPr="000A542E" w:rsidRDefault="004C6089">
      <w:pPr>
        <w:spacing w:after="0"/>
        <w:ind w:left="120"/>
        <w:rPr>
          <w:sz w:val="24"/>
          <w:szCs w:val="24"/>
          <w:lang w:val="ru-RU"/>
        </w:rPr>
      </w:pP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>Великое переселение народов на территории современной России. Государство Русь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Города-государства на территории современной России, основанные в эпоху античности.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Великое переселение народов. Миграция готов. Нашествие гуннов.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Страны и народы Восточной Европы, Сибири и Дальнего Востока.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</w:t>
      </w:r>
      <w:proofErr w:type="spellStart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Булгария</w:t>
      </w:r>
      <w:proofErr w:type="spellEnd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Славянские общности Восточной Европы.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Их соседи ‒ </w:t>
      </w:r>
      <w:proofErr w:type="spellStart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балты</w:t>
      </w:r>
      <w:proofErr w:type="spellEnd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и финно-</w:t>
      </w:r>
      <w:proofErr w:type="spellStart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угры</w:t>
      </w:r>
      <w:proofErr w:type="spellEnd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. Восточные славяне и варяги.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0A542E">
        <w:rPr>
          <w:rFonts w:ascii="Times New Roman" w:hAnsi="Times New Roman"/>
          <w:color w:val="000000"/>
          <w:sz w:val="24"/>
          <w:szCs w:val="24"/>
        </w:rPr>
        <w:t>I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тыс. н. э. Формирование новой политической и этнической карты континента.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Первые известия о Руси. Проблема образования государства.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Русь. Скандинавы на Руси. Начало династии Рюриковичей.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из варяг</w:t>
      </w:r>
      <w:proofErr w:type="gramEnd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греки». Волжский торговый путь.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Принятие христианства и его значение. Византийское наследие на Руси.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Князья, дружина. Духовенство. Городское население. Купцы.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</w:t>
      </w:r>
      <w:proofErr w:type="spellStart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Булгария</w:t>
      </w:r>
      <w:proofErr w:type="spellEnd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. Русь и Великая Степь, отношения с кочевыми народами – печенегами, половцами (</w:t>
      </w:r>
      <w:proofErr w:type="spellStart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Дешт</w:t>
      </w:r>
      <w:proofErr w:type="spellEnd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-и-Кипчак). 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Русские земли в середине </w:t>
      </w:r>
      <w:r w:rsidRPr="000A542E"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— начале </w:t>
      </w:r>
      <w:r w:rsidRPr="000A542E">
        <w:rPr>
          <w:rFonts w:ascii="Times New Roman" w:hAnsi="Times New Roman"/>
          <w:b/>
          <w:color w:val="000000"/>
          <w:sz w:val="24"/>
          <w:szCs w:val="24"/>
        </w:rPr>
        <w:t>XIII</w:t>
      </w: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Русские земли в середине </w:t>
      </w:r>
      <w:r w:rsidRPr="000A542E">
        <w:rPr>
          <w:rFonts w:ascii="Times New Roman" w:hAnsi="Times New Roman"/>
          <w:b/>
          <w:color w:val="000000"/>
          <w:sz w:val="24"/>
          <w:szCs w:val="24"/>
        </w:rPr>
        <w:t>XIII</w:t>
      </w: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— </w:t>
      </w:r>
      <w:r w:rsidRPr="000A542E">
        <w:rPr>
          <w:rFonts w:ascii="Times New Roman" w:hAnsi="Times New Roman"/>
          <w:b/>
          <w:color w:val="000000"/>
          <w:sz w:val="24"/>
          <w:szCs w:val="24"/>
        </w:rPr>
        <w:t>XIV</w:t>
      </w: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Возникновение Монгольской империи. Завоевания Чингисхана и его потомков. </w:t>
      </w:r>
      <w:r w:rsidRPr="00041B8D">
        <w:rPr>
          <w:rFonts w:ascii="Times New Roman" w:hAnsi="Times New Roman"/>
          <w:color w:val="000000"/>
          <w:sz w:val="24"/>
          <w:szCs w:val="24"/>
          <w:lang w:val="ru-RU"/>
        </w:rPr>
        <w:t xml:space="preserve">Походы Батыя на Восточную Европу. 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Возникновение Золотой Орды. Судьбы русских 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Народы и государства степной зоны Восточной Европы и Сибири в </w:t>
      </w:r>
      <w:r w:rsidRPr="000A542E">
        <w:rPr>
          <w:rFonts w:ascii="Times New Roman" w:hAnsi="Times New Roman"/>
          <w:color w:val="000000"/>
          <w:sz w:val="24"/>
          <w:szCs w:val="24"/>
        </w:rPr>
        <w:t>XIII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‒</w:t>
      </w:r>
      <w:r w:rsidRPr="000A542E">
        <w:rPr>
          <w:rFonts w:ascii="Times New Roman" w:hAnsi="Times New Roman"/>
          <w:color w:val="000000"/>
          <w:sz w:val="24"/>
          <w:szCs w:val="24"/>
        </w:rPr>
        <w:t>XV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</w:t>
      </w:r>
      <w:r w:rsidRPr="00041B8D">
        <w:rPr>
          <w:rFonts w:ascii="Times New Roman" w:hAnsi="Times New Roman"/>
          <w:color w:val="000000"/>
          <w:sz w:val="24"/>
          <w:szCs w:val="24"/>
          <w:lang w:val="ru-RU"/>
        </w:rPr>
        <w:t xml:space="preserve">Золотая Орда: государственный строй, население, экономика, культура. 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Города и кочевые степи. Принятие ислама.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Итальянские фактории Причерноморья (</w:t>
      </w:r>
      <w:proofErr w:type="spellStart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Каффа</w:t>
      </w:r>
      <w:proofErr w:type="spellEnd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Тана</w:t>
      </w:r>
      <w:proofErr w:type="spellEnd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Солдайя</w:t>
      </w:r>
      <w:proofErr w:type="spellEnd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другие) и их роль в системе торговых и политических связей Руси с Западом и Востоком.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Ослабление государства во второй половине </w:t>
      </w:r>
      <w:r w:rsidRPr="000A542E">
        <w:rPr>
          <w:rFonts w:ascii="Times New Roman" w:hAnsi="Times New Roman"/>
          <w:color w:val="000000"/>
          <w:sz w:val="24"/>
          <w:szCs w:val="24"/>
        </w:rPr>
        <w:t>XIV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</w:t>
      </w:r>
      <w:proofErr w:type="spellStart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Касимовское</w:t>
      </w:r>
      <w:proofErr w:type="spellEnd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ханство. Народы Северного Кавказа. 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Создание единого Русского государства 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Объединение русских земель вокруг Москвы. Междоусобная война в Московском княжестве второй четверти </w:t>
      </w:r>
      <w:r w:rsidRPr="000A542E">
        <w:rPr>
          <w:rFonts w:ascii="Times New Roman" w:hAnsi="Times New Roman"/>
          <w:color w:val="000000"/>
          <w:sz w:val="24"/>
          <w:szCs w:val="24"/>
        </w:rPr>
        <w:t>XV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Новгород и Псков в </w:t>
      </w:r>
      <w:r w:rsidRPr="000A542E">
        <w:rPr>
          <w:rFonts w:ascii="Times New Roman" w:hAnsi="Times New Roman"/>
          <w:color w:val="000000"/>
          <w:sz w:val="24"/>
          <w:szCs w:val="24"/>
        </w:rPr>
        <w:t>XV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Иван </w:t>
      </w:r>
      <w:r w:rsidRPr="000A542E">
        <w:rPr>
          <w:rFonts w:ascii="Times New Roman" w:hAnsi="Times New Roman"/>
          <w:color w:val="000000"/>
          <w:sz w:val="24"/>
          <w:szCs w:val="24"/>
        </w:rPr>
        <w:t>III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</w:t>
      </w:r>
      <w:proofErr w:type="spellStart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Внутрицерковная</w:t>
      </w:r>
      <w:proofErr w:type="spellEnd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борьба (иосифляне и </w:t>
      </w:r>
      <w:proofErr w:type="spellStart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нестяжатели</w:t>
      </w:r>
      <w:proofErr w:type="spellEnd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Василий </w:t>
      </w:r>
      <w:r w:rsidRPr="000A542E">
        <w:rPr>
          <w:rFonts w:ascii="Times New Roman" w:hAnsi="Times New Roman"/>
          <w:color w:val="000000"/>
          <w:sz w:val="24"/>
          <w:szCs w:val="24"/>
        </w:rPr>
        <w:t>III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 w:rsidRPr="000A542E">
        <w:rPr>
          <w:rFonts w:ascii="Times New Roman" w:hAnsi="Times New Roman"/>
          <w:color w:val="000000"/>
          <w:sz w:val="24"/>
          <w:szCs w:val="24"/>
        </w:rPr>
        <w:t>XVI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Культурное пространство. Начало возрождения культуры в </w:t>
      </w:r>
      <w:r w:rsidRPr="000A542E">
        <w:rPr>
          <w:rFonts w:ascii="Times New Roman" w:hAnsi="Times New Roman"/>
          <w:color w:val="000000"/>
          <w:sz w:val="24"/>
          <w:szCs w:val="24"/>
        </w:rPr>
        <w:t>XIV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Устное народное творчество и литература. Летописание. Литературные памятники Куликовского цикла. 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Жития. </w:t>
      </w:r>
      <w:proofErr w:type="spellStart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Епифаний</w:t>
      </w:r>
      <w:proofErr w:type="spellEnd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Премудрый. «</w:t>
      </w:r>
      <w:proofErr w:type="spellStart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Хожение</w:t>
      </w:r>
      <w:proofErr w:type="spellEnd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</w:t>
      </w:r>
      <w:proofErr w:type="spellStart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Фиораванти</w:t>
      </w:r>
      <w:proofErr w:type="spellEnd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. Быт русских людей.</w:t>
      </w:r>
    </w:p>
    <w:p w:rsidR="004C6089" w:rsidRPr="000A542E" w:rsidRDefault="00A14C25" w:rsidP="004C735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333333"/>
          <w:sz w:val="24"/>
          <w:szCs w:val="24"/>
          <w:lang w:val="ru-RU"/>
        </w:rPr>
        <w:t>ИСТОРИЯ НАШЕГО КРАЯ</w:t>
      </w:r>
      <w:bookmarkStart w:id="7" w:name="block-67185349"/>
      <w:bookmarkEnd w:id="6"/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истории в 5 классе направлено на достижение обучающимися личностных, </w:t>
      </w:r>
      <w:proofErr w:type="spellStart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4C6089" w:rsidRPr="000A542E" w:rsidRDefault="00A14C2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К важнейшим личностным результатам изучения истории относятся: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>1) в сфере патриотического воспитания: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>2) в сфере гражданского воспитания: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>3) в духовно-нравственной сфере: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>4) в понимании ценности научного познания: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>5) в сфере эстетического воспитания: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>6) в формировании ценностного отношения к жизни и здоровью: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7) в сфере трудового воспитания: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>8) в сфере экологического воспитания: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>9) в сфере адаптации к меняющимся условиям социальной и природной среды:</w:t>
      </w: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C6089" w:rsidRPr="000A542E" w:rsidRDefault="004C6089">
      <w:pPr>
        <w:spacing w:after="0"/>
        <w:ind w:left="120"/>
        <w:rPr>
          <w:sz w:val="24"/>
          <w:szCs w:val="24"/>
          <w:lang w:val="ru-RU"/>
        </w:rPr>
      </w:pPr>
    </w:p>
    <w:p w:rsidR="004C6089" w:rsidRPr="000A542E" w:rsidRDefault="00A14C25">
      <w:pPr>
        <w:spacing w:after="0"/>
        <w:ind w:left="120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систематизировать и обобщать исторические факты (в форме таблиц, схем);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выявлять характерные признаки исторических явлений;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раскрывать причинно-следственные связи событий;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определять познавательную задачу;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намечать путь её решения и осуществлять подбор исторического материала, объекта;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соотносить полученный результат с имеющимся знанием;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определять новизну и обоснованность полученного результата;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анализ учебной и </w:t>
      </w:r>
      <w:proofErr w:type="spellStart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интернет-ресурсы</w:t>
      </w:r>
      <w:proofErr w:type="spellEnd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другие) ‒ извлекать информацию из источника;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виды источников исторической </w:t>
      </w:r>
      <w:proofErr w:type="spellStart"/>
      <w:proofErr w:type="gramStart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информации;высказывать</w:t>
      </w:r>
      <w:proofErr w:type="spellEnd"/>
      <w:proofErr w:type="gramEnd"/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представлять особенности взаимодействия людей в исторических обществах и современном мире;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выражать и аргументировать свою точку зрения в устном высказывании, письменном тексте;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свою работу с учётом установленных ошибок, возникших трудностей.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в сфере эмоционального интеллекта, понимания себя и других: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выявлять на примерах исторических ситуаций роль эмоций в отношениях между людьми;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4C6089" w:rsidRPr="000A542E" w:rsidRDefault="004C608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C6089" w:rsidRPr="000A542E" w:rsidRDefault="00A14C2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333333"/>
          <w:sz w:val="24"/>
          <w:szCs w:val="24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5) умение выявлять существенные черты и характерные признаки исторических событий, явлений, процессов;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 w:rsidRPr="000A542E">
        <w:rPr>
          <w:rFonts w:ascii="Times New Roman" w:hAnsi="Times New Roman"/>
          <w:color w:val="333333"/>
          <w:sz w:val="24"/>
          <w:szCs w:val="24"/>
        </w:rPr>
        <w:t>XXI</w:t>
      </w: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7) умение сравнивать исторические события, явления, процессы в различные исторические эпохи;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верифицированность</w:t>
      </w:r>
      <w:proofErr w:type="spellEnd"/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 xml:space="preserve"> информации;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333333"/>
          <w:sz w:val="24"/>
          <w:szCs w:val="24"/>
          <w:lang w:val="ru-RU"/>
        </w:rPr>
        <w:t>Предметные результаты изучения учебного предмета «История» включают: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 xml:space="preserve"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</w:t>
      </w:r>
      <w:proofErr w:type="spellStart"/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метапредметного</w:t>
      </w:r>
      <w:proofErr w:type="spellEnd"/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 xml:space="preserve"> подхода;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 w:rsidRPr="000A542E">
        <w:rPr>
          <w:rFonts w:ascii="Times New Roman" w:hAnsi="Times New Roman"/>
          <w:color w:val="333333"/>
          <w:sz w:val="24"/>
          <w:szCs w:val="24"/>
        </w:rPr>
        <w:t>XXI</w:t>
      </w: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 xml:space="preserve"> в.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 xml:space="preserve">Предметные результаты изучения истории носят комплексный характер, в них органично сочетаются познавательно-исторические, мировоззренческие и </w:t>
      </w:r>
      <w:proofErr w:type="spellStart"/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метапредметные</w:t>
      </w:r>
      <w:proofErr w:type="spellEnd"/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 xml:space="preserve"> компоненты.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 xml:space="preserve"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</w:t>
      </w: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 xml:space="preserve">Предметные результаты изучения истории </w:t>
      </w:r>
      <w:r w:rsidRPr="000A542E">
        <w:rPr>
          <w:rFonts w:ascii="Times New Roman" w:hAnsi="Times New Roman"/>
          <w:b/>
          <w:color w:val="333333"/>
          <w:sz w:val="24"/>
          <w:szCs w:val="24"/>
          <w:lang w:val="ru-RU"/>
        </w:rPr>
        <w:t>в 6 классе: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333333"/>
          <w:sz w:val="24"/>
          <w:szCs w:val="24"/>
          <w:lang w:val="ru-RU"/>
        </w:rPr>
        <w:t>Знание хронологии, работа с хронологией: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устанавливать длительность и синхронность событий истории Руси и всеобщей истории.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333333"/>
          <w:sz w:val="24"/>
          <w:szCs w:val="24"/>
          <w:lang w:val="ru-RU"/>
        </w:rPr>
        <w:t>Знание исторических фактов, работа с фактами: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333333"/>
          <w:sz w:val="24"/>
          <w:szCs w:val="24"/>
          <w:lang w:val="ru-RU"/>
        </w:rPr>
        <w:t>Работа с исторической картой: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333333"/>
          <w:sz w:val="24"/>
          <w:szCs w:val="24"/>
          <w:lang w:val="ru-RU"/>
        </w:rPr>
        <w:t>Работа с историческими источниками: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характеризовать авторство, время, место создания источника;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находить в визуальном источнике и вещественном памятнике ключевые символы, образы;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характеризовать позицию автора письменного и визуального исторического источника.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333333"/>
          <w:sz w:val="24"/>
          <w:szCs w:val="24"/>
          <w:lang w:val="ru-RU"/>
        </w:rPr>
        <w:t>Историческое описание (реконструкция):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333333"/>
          <w:sz w:val="24"/>
          <w:szCs w:val="24"/>
          <w:lang w:val="ru-RU"/>
        </w:rPr>
        <w:t>Анализ, объяснение исторических событий, явлений: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333333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b/>
          <w:color w:val="333333"/>
          <w:sz w:val="24"/>
          <w:szCs w:val="24"/>
          <w:lang w:val="ru-RU"/>
        </w:rPr>
        <w:t>Применение исторических знаний:</w:t>
      </w:r>
    </w:p>
    <w:p w:rsidR="004C6089" w:rsidRPr="000A542E" w:rsidRDefault="00A14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4C6089" w:rsidRPr="000A542E" w:rsidRDefault="00A14C25" w:rsidP="004C73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  <w:sectPr w:rsidR="004C6089" w:rsidRPr="000A542E">
          <w:pgSz w:w="11906" w:h="16383"/>
          <w:pgMar w:top="1134" w:right="850" w:bottom="1134" w:left="1701" w:header="720" w:footer="720" w:gutter="0"/>
          <w:cols w:space="720"/>
        </w:sectPr>
      </w:pP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выполнять учебные проекты по истории Средних веков (в том числе на региональном</w:t>
      </w:r>
      <w:r w:rsidR="004C7355">
        <w:rPr>
          <w:rFonts w:ascii="Times New Roman" w:hAnsi="Times New Roman"/>
          <w:color w:val="333333"/>
          <w:sz w:val="24"/>
          <w:szCs w:val="24"/>
          <w:lang w:val="ru-RU"/>
        </w:rPr>
        <w:t xml:space="preserve"> м</w:t>
      </w:r>
      <w:r w:rsidRPr="000A542E">
        <w:rPr>
          <w:rFonts w:ascii="Times New Roman" w:hAnsi="Times New Roman"/>
          <w:color w:val="333333"/>
          <w:sz w:val="24"/>
          <w:szCs w:val="24"/>
          <w:lang w:val="ru-RU"/>
        </w:rPr>
        <w:t>атериале).</w:t>
      </w:r>
    </w:p>
    <w:p w:rsidR="00E32C0F" w:rsidRPr="000A542E" w:rsidRDefault="00E32C0F" w:rsidP="00E32C0F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bookmarkStart w:id="8" w:name="block-67185346"/>
      <w:bookmarkEnd w:id="7"/>
      <w:r w:rsidRPr="000A542E"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4C6089" w:rsidRPr="000A542E" w:rsidRDefault="00A14C25" w:rsidP="00E32C0F">
      <w:pPr>
        <w:spacing w:after="0"/>
        <w:rPr>
          <w:sz w:val="24"/>
          <w:szCs w:val="24"/>
        </w:rPr>
      </w:pPr>
      <w:r w:rsidRPr="000A542E">
        <w:rPr>
          <w:rFonts w:ascii="Times New Roman" w:hAnsi="Times New Roman"/>
          <w:b/>
          <w:color w:val="000000"/>
          <w:sz w:val="24"/>
          <w:szCs w:val="24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4C6089" w:rsidRPr="000A542E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089" w:rsidRPr="000A542E" w:rsidRDefault="004C608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089" w:rsidRPr="000A542E" w:rsidRDefault="004C6089">
            <w:pPr>
              <w:rPr>
                <w:sz w:val="24"/>
                <w:szCs w:val="24"/>
              </w:rPr>
            </w:pP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089" w:rsidRPr="000A542E" w:rsidRDefault="004C6089">
            <w:pPr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Средних веков. </w:t>
            </w:r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V – </w:t>
            </w:r>
            <w:proofErr w:type="spellStart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конец</w:t>
            </w:r>
            <w:proofErr w:type="spellEnd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XV </w:t>
            </w:r>
            <w:proofErr w:type="spellStart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вв</w:t>
            </w:r>
            <w:proofErr w:type="spellEnd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Европа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раннее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Средневековье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Мусульманская цивилизация в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VII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XI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Средневековое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европейское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Осень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Средневековья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rPr>
                <w:sz w:val="24"/>
                <w:szCs w:val="24"/>
              </w:rPr>
            </w:pPr>
          </w:p>
        </w:tc>
      </w:tr>
      <w:tr w:rsidR="004C6089" w:rsidRPr="004C73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История России с </w:t>
            </w:r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IX</w:t>
            </w:r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до начала </w:t>
            </w:r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XVI</w:t>
            </w:r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Великое переселение народов на территории современной России.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Государство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Русь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Русские земли в середине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XII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XIII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Русские земли в середине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XIII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XIV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Создание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единого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Российского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rPr>
                <w:sz w:val="24"/>
                <w:szCs w:val="24"/>
              </w:rPr>
            </w:pPr>
          </w:p>
        </w:tc>
      </w:tr>
      <w:tr w:rsidR="004C6089" w:rsidRPr="004C73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Курс «История нашего края»</w:t>
            </w: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нашего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  <w:proofErr w:type="spellEnd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</w:t>
            </w:r>
            <w:proofErr w:type="spellEnd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разделу</w:t>
            </w:r>
            <w:proofErr w:type="spellEnd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курсу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rPr>
                <w:sz w:val="24"/>
                <w:szCs w:val="24"/>
              </w:rPr>
            </w:pPr>
          </w:p>
        </w:tc>
      </w:tr>
    </w:tbl>
    <w:p w:rsidR="004C6089" w:rsidRPr="000A542E" w:rsidRDefault="004C6089">
      <w:pPr>
        <w:rPr>
          <w:sz w:val="24"/>
          <w:szCs w:val="24"/>
        </w:rPr>
        <w:sectPr w:rsidR="004C6089" w:rsidRPr="000A54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089" w:rsidRPr="000A542E" w:rsidRDefault="00A14C25">
      <w:pPr>
        <w:spacing w:after="0"/>
        <w:ind w:left="120"/>
        <w:rPr>
          <w:sz w:val="24"/>
          <w:szCs w:val="24"/>
        </w:rPr>
      </w:pPr>
      <w:bookmarkStart w:id="9" w:name="block-67185347"/>
      <w:bookmarkEnd w:id="8"/>
      <w:r w:rsidRPr="000A542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4C6089" w:rsidRPr="000A542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089" w:rsidRPr="000A542E" w:rsidRDefault="004C608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089" w:rsidRPr="000A542E" w:rsidRDefault="004C6089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A54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089" w:rsidRPr="000A542E" w:rsidRDefault="004C608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089" w:rsidRPr="000A542E" w:rsidRDefault="004C6089">
            <w:pPr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Средних веков.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– конец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XV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041B8D" w:rsidRDefault="00041B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041B8D" w:rsidRDefault="00041B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Византийская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041B8D" w:rsidRDefault="00041B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 королевства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Хлодвига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 империи Карла Великого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041B8D" w:rsidRDefault="00041B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Европа в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IX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XI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041B8D" w:rsidRDefault="00041B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041B8D" w:rsidRDefault="00041B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VII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—Х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41B8D" w:rsidRDefault="00041B8D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Сеньоры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вассалы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Католическая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Церковь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духовенство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Крестьяне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горожане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Крестовые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походы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Англия, Франция и государства Пиренейского полуострова в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XI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начале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XIV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Англия, Франция и государства Пиренейского полуострова в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XI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XIV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Западноевропейская культура в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XI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XIV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41B8D" w:rsidRDefault="00041B8D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Индия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Средние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века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Народы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государства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Африки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Цивилизации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доколумбовой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Америки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Европа в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XIV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первой половине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XV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Европа в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XIV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первой половине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XV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Европа на пороге Нового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41B8D" w:rsidRDefault="00041B8D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История России. История России с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IX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до начала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XVI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Начало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династии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Рюриковичей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Русь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Владимире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Святом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Русь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Владимире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Святом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Расцвет Руси при Ярославе Мудром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Наследники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Ярослава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Мудрого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Наследники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Ярослава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Мудрого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Русь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Владимире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Мономахе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Государство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Русь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41B8D" w:rsidRDefault="00041B8D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Государство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Русь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Политическая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раздробленность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Руси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Владимиро-Суздальская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земля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Владимиро-Суздальская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земля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Новгородская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земля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Новгородская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земля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Юго-Западная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Русь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Культура и быт в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IX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— начале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XIII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Культура и быт в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IX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— начале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XIII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«Русские земли в середине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XII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XIII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41B8D" w:rsidRDefault="004C6089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«Русские земли в середине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XII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XIII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41B8D" w:rsidRDefault="00041B8D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контроля по теме «Русские земли в середине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XII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XIII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Чингисхан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империя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Отражение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агрессии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запада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Отражение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агрессии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запада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Северо-Восточная Русь в конце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XIII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XIV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Возвышение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Москвы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Победа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Куликовом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поле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Победа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Куликовом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поле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CD3963" w:rsidRDefault="00CD39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«Русские земли в середине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XIII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XIV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41B8D" w:rsidRDefault="004C6089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5171B2" w:rsidRDefault="005171B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«Русские земли в середине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XIII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XIV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41B8D" w:rsidRDefault="00041B8D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5171B2" w:rsidRDefault="005171B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контроля по теме «Русские земли в середине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XIII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XIV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5171B2" w:rsidRDefault="005171B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Московское княжество в конце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XIV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первой половине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XV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5171B2" w:rsidRDefault="005171B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Московское княжество в конце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XIV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первой половине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XV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5171B2" w:rsidRDefault="005171B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Иван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III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5171B2" w:rsidRDefault="005171B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Иван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III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5171B2" w:rsidRDefault="005171B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Российское государство и общество во второй половине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XV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5171B2" w:rsidRDefault="005171B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Российское государство и общество во второй половине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XV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5171B2" w:rsidRDefault="005171B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Правление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Василия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5171B2" w:rsidRDefault="005171B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Правление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Василия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5171B2" w:rsidRDefault="005171B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Культура во второй половине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XIII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первой трети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XVI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5171B2" w:rsidRDefault="005171B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Культура во второй половине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XIII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первой трети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XVI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5171B2" w:rsidRDefault="005171B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по теме «Создание единого Российского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41B8D" w:rsidRDefault="00041B8D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5171B2" w:rsidRDefault="005171B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5171B2" w:rsidRDefault="005171B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Итоговое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5171B2" w:rsidRDefault="005171B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Итоговое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5171B2" w:rsidRDefault="005171B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5171B2" w:rsidRDefault="005171B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нашего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5171B2" w:rsidRDefault="005171B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нашего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5171B2" w:rsidRDefault="005171B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нашего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5171B2" w:rsidRDefault="005171B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нашего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5171B2" w:rsidRDefault="005171B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нашего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5171B2" w:rsidRDefault="005171B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нашего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5171B2" w:rsidRDefault="005171B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нашего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5171B2" w:rsidRDefault="005171B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нашего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5171B2" w:rsidRDefault="005171B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нашего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5171B2" w:rsidRDefault="005171B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нашего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5171B2" w:rsidRDefault="005171B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нашего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5171B2" w:rsidRDefault="005171B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нашего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5171B2" w:rsidRDefault="005171B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нашего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5171B2" w:rsidRDefault="005171B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нашего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5171B2" w:rsidRDefault="005171B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нашего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5171B2" w:rsidRDefault="005171B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нашего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5171B2" w:rsidRDefault="005171B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нашего</w:t>
            </w:r>
            <w:proofErr w:type="spellEnd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6089" w:rsidRPr="005171B2" w:rsidRDefault="005171B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6089" w:rsidRPr="000A54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6089" w:rsidRPr="000A542E" w:rsidRDefault="00A14C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5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089" w:rsidRPr="000A542E" w:rsidRDefault="004C6089">
            <w:pPr>
              <w:rPr>
                <w:sz w:val="24"/>
                <w:szCs w:val="24"/>
              </w:rPr>
            </w:pPr>
          </w:p>
        </w:tc>
      </w:tr>
    </w:tbl>
    <w:p w:rsidR="004C6089" w:rsidRPr="000A542E" w:rsidRDefault="004C6089">
      <w:pPr>
        <w:rPr>
          <w:sz w:val="24"/>
          <w:szCs w:val="24"/>
        </w:rPr>
        <w:sectPr w:rsidR="004C6089" w:rsidRPr="000A54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089" w:rsidRPr="004C7355" w:rsidRDefault="00A14C25">
      <w:pPr>
        <w:spacing w:after="0"/>
        <w:ind w:left="120"/>
        <w:rPr>
          <w:sz w:val="24"/>
          <w:szCs w:val="24"/>
          <w:lang w:val="ru-RU"/>
        </w:rPr>
      </w:pPr>
      <w:bookmarkStart w:id="10" w:name="block-67185351"/>
      <w:bookmarkEnd w:id="9"/>
      <w:r w:rsidRPr="004C735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4C6089" w:rsidRPr="00581145" w:rsidRDefault="00A14C25">
      <w:pPr>
        <w:spacing w:after="0" w:line="480" w:lineRule="auto"/>
        <w:ind w:left="120"/>
        <w:rPr>
          <w:sz w:val="24"/>
          <w:szCs w:val="24"/>
          <w:u w:val="single"/>
        </w:rPr>
      </w:pPr>
      <w:r w:rsidRPr="00581145">
        <w:rPr>
          <w:rFonts w:ascii="Times New Roman" w:hAnsi="Times New Roman"/>
          <w:b/>
          <w:color w:val="000000"/>
          <w:sz w:val="24"/>
          <w:szCs w:val="24"/>
          <w:u w:val="single"/>
        </w:rPr>
        <w:t>ОБЯЗАТЕЛЬНЫЕ УЧЕБНЫЕ МАТЕРИАЛЫ ДЛЯ УЧЕНИКА</w:t>
      </w:r>
    </w:p>
    <w:p w:rsidR="005171B2" w:rsidRPr="005171B2" w:rsidRDefault="005171B2" w:rsidP="005171B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82828"/>
          <w:kern w:val="36"/>
          <w:sz w:val="28"/>
          <w:szCs w:val="28"/>
          <w:lang w:val="ru-RU" w:eastAsia="ru-RU"/>
        </w:rPr>
      </w:pPr>
      <w:r w:rsidRPr="005171B2">
        <w:rPr>
          <w:rFonts w:ascii="Times New Roman" w:eastAsia="Times New Roman" w:hAnsi="Times New Roman" w:cs="Times New Roman"/>
          <w:b/>
          <w:bCs/>
          <w:color w:val="282828"/>
          <w:kern w:val="36"/>
          <w:sz w:val="28"/>
          <w:szCs w:val="28"/>
          <w:lang w:val="ru-RU" w:eastAsia="ru-RU"/>
        </w:rPr>
        <w:t xml:space="preserve">История Средних веков. Всеобщая история. 6 класс. Абрамов А.В., Рогожкин В.А., </w:t>
      </w:r>
      <w:proofErr w:type="spellStart"/>
      <w:r w:rsidRPr="005171B2">
        <w:rPr>
          <w:rFonts w:ascii="Times New Roman" w:eastAsia="Times New Roman" w:hAnsi="Times New Roman" w:cs="Times New Roman"/>
          <w:b/>
          <w:bCs/>
          <w:color w:val="282828"/>
          <w:kern w:val="36"/>
          <w:sz w:val="28"/>
          <w:szCs w:val="28"/>
          <w:lang w:val="ru-RU" w:eastAsia="ru-RU"/>
        </w:rPr>
        <w:t>Тырин</w:t>
      </w:r>
      <w:proofErr w:type="spellEnd"/>
      <w:r w:rsidRPr="005171B2">
        <w:rPr>
          <w:rFonts w:ascii="Times New Roman" w:eastAsia="Times New Roman" w:hAnsi="Times New Roman" w:cs="Times New Roman"/>
          <w:b/>
          <w:bCs/>
          <w:color w:val="282828"/>
          <w:kern w:val="36"/>
          <w:sz w:val="28"/>
          <w:szCs w:val="28"/>
          <w:lang w:val="ru-RU" w:eastAsia="ru-RU"/>
        </w:rPr>
        <w:t xml:space="preserve"> С.В. - ред. </w:t>
      </w:r>
      <w:proofErr w:type="spellStart"/>
      <w:r w:rsidRPr="005171B2">
        <w:rPr>
          <w:rFonts w:ascii="Times New Roman" w:eastAsia="Times New Roman" w:hAnsi="Times New Roman" w:cs="Times New Roman"/>
          <w:b/>
          <w:bCs/>
          <w:color w:val="282828"/>
          <w:kern w:val="36"/>
          <w:sz w:val="28"/>
          <w:szCs w:val="28"/>
          <w:lang w:val="ru-RU" w:eastAsia="ru-RU"/>
        </w:rPr>
        <w:t>Мединский</w:t>
      </w:r>
      <w:proofErr w:type="spellEnd"/>
    </w:p>
    <w:p w:rsidR="00581145" w:rsidRPr="00581145" w:rsidRDefault="00581145" w:rsidP="0058114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82828"/>
          <w:kern w:val="36"/>
          <w:sz w:val="28"/>
          <w:szCs w:val="28"/>
          <w:lang w:val="ru-RU" w:eastAsia="ru-RU"/>
        </w:rPr>
      </w:pPr>
      <w:r w:rsidRPr="00581145">
        <w:rPr>
          <w:rFonts w:ascii="Times New Roman" w:eastAsia="Times New Roman" w:hAnsi="Times New Roman" w:cs="Times New Roman"/>
          <w:b/>
          <w:bCs/>
          <w:color w:val="282828"/>
          <w:kern w:val="36"/>
          <w:sz w:val="28"/>
          <w:szCs w:val="28"/>
          <w:lang w:val="ru-RU" w:eastAsia="ru-RU"/>
        </w:rPr>
        <w:t xml:space="preserve">История России с древнейших времён до начала XVI в. 6 класс. Черникова Т.В., </w:t>
      </w:r>
      <w:proofErr w:type="spellStart"/>
      <w:r w:rsidRPr="00581145">
        <w:rPr>
          <w:rFonts w:ascii="Times New Roman" w:eastAsia="Times New Roman" w:hAnsi="Times New Roman" w:cs="Times New Roman"/>
          <w:b/>
          <w:bCs/>
          <w:color w:val="282828"/>
          <w:kern w:val="36"/>
          <w:sz w:val="28"/>
          <w:szCs w:val="28"/>
          <w:lang w:val="ru-RU" w:eastAsia="ru-RU"/>
        </w:rPr>
        <w:t>Чиликин</w:t>
      </w:r>
      <w:proofErr w:type="spellEnd"/>
      <w:r w:rsidRPr="00581145">
        <w:rPr>
          <w:rFonts w:ascii="Times New Roman" w:eastAsia="Times New Roman" w:hAnsi="Times New Roman" w:cs="Times New Roman"/>
          <w:b/>
          <w:bCs/>
          <w:color w:val="282828"/>
          <w:kern w:val="36"/>
          <w:sz w:val="28"/>
          <w:szCs w:val="28"/>
          <w:lang w:val="ru-RU" w:eastAsia="ru-RU"/>
        </w:rPr>
        <w:t xml:space="preserve"> К.П.; под общей редакцией </w:t>
      </w:r>
      <w:proofErr w:type="spellStart"/>
      <w:r w:rsidRPr="00581145">
        <w:rPr>
          <w:rFonts w:ascii="Times New Roman" w:eastAsia="Times New Roman" w:hAnsi="Times New Roman" w:cs="Times New Roman"/>
          <w:b/>
          <w:bCs/>
          <w:color w:val="282828"/>
          <w:kern w:val="36"/>
          <w:sz w:val="28"/>
          <w:szCs w:val="28"/>
          <w:lang w:val="ru-RU" w:eastAsia="ru-RU"/>
        </w:rPr>
        <w:t>Мединского</w:t>
      </w:r>
      <w:proofErr w:type="spellEnd"/>
      <w:r w:rsidRPr="00581145">
        <w:rPr>
          <w:rFonts w:ascii="Times New Roman" w:eastAsia="Times New Roman" w:hAnsi="Times New Roman" w:cs="Times New Roman"/>
          <w:b/>
          <w:bCs/>
          <w:color w:val="282828"/>
          <w:kern w:val="36"/>
          <w:sz w:val="28"/>
          <w:szCs w:val="28"/>
          <w:lang w:val="ru-RU" w:eastAsia="ru-RU"/>
        </w:rPr>
        <w:t xml:space="preserve"> В.Р.</w:t>
      </w:r>
    </w:p>
    <w:p w:rsidR="004C6089" w:rsidRPr="00581145" w:rsidRDefault="004C6089" w:rsidP="00581145">
      <w:pPr>
        <w:spacing w:after="0"/>
        <w:rPr>
          <w:sz w:val="24"/>
          <w:szCs w:val="24"/>
          <w:lang w:val="ru-RU"/>
        </w:rPr>
      </w:pPr>
    </w:p>
    <w:p w:rsidR="004C6089" w:rsidRPr="00581145" w:rsidRDefault="00A14C25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u w:val="single"/>
          <w:lang w:val="ru-RU"/>
        </w:rPr>
      </w:pPr>
      <w:r w:rsidRPr="00581145">
        <w:rPr>
          <w:rFonts w:ascii="Times New Roman" w:hAnsi="Times New Roman"/>
          <w:b/>
          <w:color w:val="000000"/>
          <w:sz w:val="24"/>
          <w:szCs w:val="24"/>
          <w:u w:val="single"/>
          <w:lang w:val="ru-RU"/>
        </w:rPr>
        <w:t>МЕТОДИЧЕСКИЕ МАТЕРИАЛЫ ДЛЯ УЧИТЕЛЯ</w:t>
      </w:r>
    </w:p>
    <w:p w:rsidR="00581145" w:rsidRPr="005171B2" w:rsidRDefault="00581145" w:rsidP="0058114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82828"/>
          <w:kern w:val="36"/>
          <w:sz w:val="28"/>
          <w:szCs w:val="28"/>
          <w:lang w:val="ru-RU" w:eastAsia="ru-RU"/>
        </w:rPr>
      </w:pPr>
      <w:r w:rsidRPr="005171B2">
        <w:rPr>
          <w:rFonts w:ascii="Times New Roman" w:eastAsia="Times New Roman" w:hAnsi="Times New Roman" w:cs="Times New Roman"/>
          <w:b/>
          <w:bCs/>
          <w:color w:val="282828"/>
          <w:kern w:val="36"/>
          <w:sz w:val="28"/>
          <w:szCs w:val="28"/>
          <w:lang w:val="ru-RU" w:eastAsia="ru-RU"/>
        </w:rPr>
        <w:t xml:space="preserve">История Средних веков. Всеобщая история. 6 класс. Абрамов А.В., Рогожкин В.А., </w:t>
      </w:r>
      <w:proofErr w:type="spellStart"/>
      <w:r w:rsidRPr="005171B2">
        <w:rPr>
          <w:rFonts w:ascii="Times New Roman" w:eastAsia="Times New Roman" w:hAnsi="Times New Roman" w:cs="Times New Roman"/>
          <w:b/>
          <w:bCs/>
          <w:color w:val="282828"/>
          <w:kern w:val="36"/>
          <w:sz w:val="28"/>
          <w:szCs w:val="28"/>
          <w:lang w:val="ru-RU" w:eastAsia="ru-RU"/>
        </w:rPr>
        <w:t>Тырин</w:t>
      </w:r>
      <w:proofErr w:type="spellEnd"/>
      <w:r w:rsidRPr="005171B2">
        <w:rPr>
          <w:rFonts w:ascii="Times New Roman" w:eastAsia="Times New Roman" w:hAnsi="Times New Roman" w:cs="Times New Roman"/>
          <w:b/>
          <w:bCs/>
          <w:color w:val="282828"/>
          <w:kern w:val="36"/>
          <w:sz w:val="28"/>
          <w:szCs w:val="28"/>
          <w:lang w:val="ru-RU" w:eastAsia="ru-RU"/>
        </w:rPr>
        <w:t xml:space="preserve"> С.В. - ред. </w:t>
      </w:r>
      <w:proofErr w:type="spellStart"/>
      <w:r w:rsidRPr="005171B2">
        <w:rPr>
          <w:rFonts w:ascii="Times New Roman" w:eastAsia="Times New Roman" w:hAnsi="Times New Roman" w:cs="Times New Roman"/>
          <w:b/>
          <w:bCs/>
          <w:color w:val="282828"/>
          <w:kern w:val="36"/>
          <w:sz w:val="28"/>
          <w:szCs w:val="28"/>
          <w:lang w:val="ru-RU" w:eastAsia="ru-RU"/>
        </w:rPr>
        <w:t>Мединский</w:t>
      </w:r>
      <w:proofErr w:type="spellEnd"/>
    </w:p>
    <w:p w:rsidR="00581145" w:rsidRPr="00581145" w:rsidRDefault="00581145" w:rsidP="0058114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82828"/>
          <w:kern w:val="36"/>
          <w:sz w:val="28"/>
          <w:szCs w:val="28"/>
          <w:lang w:val="ru-RU" w:eastAsia="ru-RU"/>
        </w:rPr>
      </w:pPr>
      <w:r w:rsidRPr="00581145">
        <w:rPr>
          <w:rFonts w:ascii="Times New Roman" w:eastAsia="Times New Roman" w:hAnsi="Times New Roman" w:cs="Times New Roman"/>
          <w:b/>
          <w:bCs/>
          <w:color w:val="282828"/>
          <w:kern w:val="36"/>
          <w:sz w:val="28"/>
          <w:szCs w:val="28"/>
          <w:lang w:val="ru-RU" w:eastAsia="ru-RU"/>
        </w:rPr>
        <w:t xml:space="preserve">История России с древнейших времён до начала XVI в. 6 класс. Черникова Т.В., </w:t>
      </w:r>
      <w:proofErr w:type="spellStart"/>
      <w:r w:rsidRPr="00581145">
        <w:rPr>
          <w:rFonts w:ascii="Times New Roman" w:eastAsia="Times New Roman" w:hAnsi="Times New Roman" w:cs="Times New Roman"/>
          <w:b/>
          <w:bCs/>
          <w:color w:val="282828"/>
          <w:kern w:val="36"/>
          <w:sz w:val="28"/>
          <w:szCs w:val="28"/>
          <w:lang w:val="ru-RU" w:eastAsia="ru-RU"/>
        </w:rPr>
        <w:t>Чиликин</w:t>
      </w:r>
      <w:proofErr w:type="spellEnd"/>
      <w:r w:rsidRPr="00581145">
        <w:rPr>
          <w:rFonts w:ascii="Times New Roman" w:eastAsia="Times New Roman" w:hAnsi="Times New Roman" w:cs="Times New Roman"/>
          <w:b/>
          <w:bCs/>
          <w:color w:val="282828"/>
          <w:kern w:val="36"/>
          <w:sz w:val="28"/>
          <w:szCs w:val="28"/>
          <w:lang w:val="ru-RU" w:eastAsia="ru-RU"/>
        </w:rPr>
        <w:t xml:space="preserve"> К.П.; под общей редакцией </w:t>
      </w:r>
      <w:proofErr w:type="spellStart"/>
      <w:r w:rsidRPr="00581145">
        <w:rPr>
          <w:rFonts w:ascii="Times New Roman" w:eastAsia="Times New Roman" w:hAnsi="Times New Roman" w:cs="Times New Roman"/>
          <w:b/>
          <w:bCs/>
          <w:color w:val="282828"/>
          <w:kern w:val="36"/>
          <w:sz w:val="28"/>
          <w:szCs w:val="28"/>
          <w:lang w:val="ru-RU" w:eastAsia="ru-RU"/>
        </w:rPr>
        <w:t>Мединского</w:t>
      </w:r>
      <w:proofErr w:type="spellEnd"/>
      <w:r w:rsidRPr="00581145">
        <w:rPr>
          <w:rFonts w:ascii="Times New Roman" w:eastAsia="Times New Roman" w:hAnsi="Times New Roman" w:cs="Times New Roman"/>
          <w:b/>
          <w:bCs/>
          <w:color w:val="282828"/>
          <w:kern w:val="36"/>
          <w:sz w:val="28"/>
          <w:szCs w:val="28"/>
          <w:lang w:val="ru-RU" w:eastAsia="ru-RU"/>
        </w:rPr>
        <w:t xml:space="preserve"> В.Р.</w:t>
      </w:r>
    </w:p>
    <w:p w:rsidR="004C6089" w:rsidRPr="00581145" w:rsidRDefault="004C6089" w:rsidP="00581145">
      <w:pPr>
        <w:spacing w:after="0"/>
        <w:rPr>
          <w:sz w:val="24"/>
          <w:szCs w:val="24"/>
          <w:lang w:val="ru-RU"/>
        </w:rPr>
      </w:pPr>
    </w:p>
    <w:p w:rsidR="00A14C25" w:rsidRPr="000A542E" w:rsidRDefault="00A14C25" w:rsidP="004C7355">
      <w:pPr>
        <w:spacing w:after="0" w:line="480" w:lineRule="auto"/>
        <w:ind w:left="120"/>
        <w:rPr>
          <w:sz w:val="24"/>
          <w:szCs w:val="24"/>
          <w:lang w:val="ru-RU"/>
        </w:rPr>
      </w:pPr>
      <w:r w:rsidRPr="00581145">
        <w:rPr>
          <w:rFonts w:ascii="Times New Roman" w:hAnsi="Times New Roman"/>
          <w:b/>
          <w:color w:val="000000"/>
          <w:sz w:val="24"/>
          <w:szCs w:val="24"/>
          <w:u w:val="single"/>
          <w:lang w:val="ru-RU"/>
        </w:rPr>
        <w:t>ЦИФРОВЫЕ ОБРАЗОВАТЕЛЬНЫЕ РЕСУРСЫ И РЕСУРСЫ СЕТИ ИНТЕРНЕТ</w:t>
      </w:r>
      <w:bookmarkStart w:id="11" w:name="_GoBack"/>
      <w:bookmarkEnd w:id="10"/>
      <w:bookmarkEnd w:id="11"/>
    </w:p>
    <w:sectPr w:rsidR="00A14C25" w:rsidRPr="000A542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E2117"/>
    <w:multiLevelType w:val="multilevel"/>
    <w:tmpl w:val="4600F8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C6089"/>
    <w:rsid w:val="00041B8D"/>
    <w:rsid w:val="000A542E"/>
    <w:rsid w:val="004C6089"/>
    <w:rsid w:val="004C7355"/>
    <w:rsid w:val="005171B2"/>
    <w:rsid w:val="00581145"/>
    <w:rsid w:val="00A14C25"/>
    <w:rsid w:val="00CD3963"/>
    <w:rsid w:val="00D972E2"/>
    <w:rsid w:val="00E3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15B3"/>
  <w15:docId w15:val="{FB21B3F1-5451-4C59-B8B6-F2B193EC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8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6601</Words>
  <Characters>37629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Win10_Game_OS</cp:lastModifiedBy>
  <cp:revision>8</cp:revision>
  <dcterms:created xsi:type="dcterms:W3CDTF">2025-09-04T19:53:00Z</dcterms:created>
  <dcterms:modified xsi:type="dcterms:W3CDTF">2025-09-24T18:27:00Z</dcterms:modified>
</cp:coreProperties>
</file>