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2D" w:rsidRPr="00A41814" w:rsidRDefault="00D55B2D" w:rsidP="00D55B2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доступе к информационным системам и информационно-телекоммуникационным сетям</w:t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A41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</w:t>
      </w:r>
      <w:r w:rsidRPr="00D55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1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Мечетинской СОШ.</w:t>
      </w:r>
    </w:p>
    <w:p w:rsidR="00D55B2D" w:rsidRPr="00D55B2D" w:rsidRDefault="00D55B2D" w:rsidP="00A4181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</w:t>
      </w:r>
      <w:r w:rsidRPr="00A4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(информационно-коммуникативных </w:t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технологий).</w:t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свободном доступе для учащихся</w:t>
      </w:r>
      <w:r w:rsidRPr="00A4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компьютер</w:t>
      </w:r>
      <w:r w:rsidRPr="00A418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>, объединенных в ло</w:t>
      </w:r>
      <w:r w:rsidRPr="00A41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кальную сеть. Всего по школе - 11</w:t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компьютер</w:t>
      </w:r>
      <w:r w:rsidRPr="00A41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используются в образовательном процессе </w:t>
      </w:r>
      <w:r w:rsidRPr="00A41814">
        <w:rPr>
          <w:rFonts w:ascii="Times New Roman" w:eastAsia="Times New Roman" w:hAnsi="Times New Roman" w:cs="Times New Roman"/>
          <w:sz w:val="28"/>
          <w:szCs w:val="28"/>
          <w:lang w:eastAsia="ru-RU"/>
        </w:rPr>
        <w:t>90 компьютера. Из них имеется 28</w:t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ноутбуков, используют</w:t>
      </w:r>
      <w:r w:rsidRPr="00A4181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 образовательном процессе 28</w:t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ноутбуков. В библиотеке - </w:t>
      </w:r>
      <w:r w:rsidRPr="00A418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компьютера. </w:t>
      </w:r>
    </w:p>
    <w:p w:rsidR="00D55B2D" w:rsidRPr="00D55B2D" w:rsidRDefault="00D55B2D" w:rsidP="00A4181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Информационно-техническое обеспечение образовательного процесса</w:t>
      </w:r>
    </w:p>
    <w:p w:rsidR="00D55B2D" w:rsidRPr="00D55B2D" w:rsidRDefault="00D55B2D" w:rsidP="00A4181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>​Количество учащихся приходящихся на 1 компьютер занятых в учебном процессе – 10 человек</w:t>
      </w:r>
    </w:p>
    <w:p w:rsidR="00D55B2D" w:rsidRPr="00D55B2D" w:rsidRDefault="00D55B2D" w:rsidP="00A4181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локальной сети – да</w:t>
      </w:r>
    </w:p>
    <w:p w:rsidR="00D55B2D" w:rsidRPr="00D55B2D" w:rsidRDefault="00D55B2D" w:rsidP="00A4181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необходимой скорости использования сети интернет – </w:t>
      </w:r>
      <w:r w:rsidRPr="00A41814">
        <w:rPr>
          <w:rFonts w:ascii="Times New Roman" w:eastAsia="Times New Roman" w:hAnsi="Times New Roman" w:cs="Times New Roman"/>
          <w:sz w:val="28"/>
          <w:szCs w:val="28"/>
          <w:lang w:eastAsia="ru-RU"/>
        </w:rPr>
        <w:t>50 М</w:t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бит/с</w:t>
      </w:r>
    </w:p>
    <w:p w:rsidR="00D55B2D" w:rsidRPr="00D55B2D" w:rsidRDefault="00D55B2D" w:rsidP="00A4181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специализированного инфор</w:t>
      </w:r>
      <w:r w:rsidRPr="00A4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мационно-методического кабинета, </w:t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современным требованиям – да​</w:t>
      </w:r>
    </w:p>
    <w:p w:rsidR="00D55B2D" w:rsidRPr="00D55B2D" w:rsidRDefault="00D55B2D" w:rsidP="00A4181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 включение в урок мультимедиа материалов (видео, звука, иллюстрационного материала) повышает его наглядность; во-вторых, 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 компьютер позволяет осуществлять </w:t>
      </w:r>
      <w:proofErr w:type="spellStart"/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связи; в-третьих, 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</w:t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учителем или родителями.</w:t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создан, постоянно пополняющийся и обновляющийся сайт, на котором располагается информация: о школе и её основных направлениях; об истории и развитии школы и её традициях; об учащихся; о педагогических работниках. На сайте школы размещаются важные документы, касающиеся организации образовательного процесса, документы, регламентирующие работу школы в режиме КПМО, переходе на новую систему оплаты труда.</w:t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  имеет доступ к сети Интернет. Договор на предоставление услуг связи (Интернет) заключ</w:t>
      </w:r>
      <w:r w:rsidR="007A4112" w:rsidRPr="00A41814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интернет-провайдером</w:t>
      </w:r>
      <w:proofErr w:type="spellEnd"/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"Ростелеком" </w:t>
      </w:r>
      <w:r w:rsidR="007A4112" w:rsidRPr="00A4181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безлимитны</w:t>
      </w:r>
      <w:r w:rsidR="007A4112" w:rsidRPr="00A4181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7A4112" w:rsidRPr="00A4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тарифный план, со </w:t>
      </w:r>
      <w:proofErr w:type="gramStart"/>
      <w:r w:rsidR="007A4112" w:rsidRPr="00A4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скоростью </w:t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81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proofErr w:type="gramEnd"/>
      <w:r w:rsidRPr="00A4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бит/с.</w:t>
      </w:r>
    </w:p>
    <w:p w:rsidR="00D55B2D" w:rsidRPr="00D55B2D" w:rsidRDefault="00D55B2D" w:rsidP="00A418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официального сайта </w:t>
      </w:r>
      <w:r w:rsidR="007A4112" w:rsidRPr="00A4181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Мечетинской СОШ</w:t>
      </w: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формат предоставления на нем обязательной к размещению информации об образовательной организации определены требованиями, утвержденными </w:t>
      </w:r>
      <w:hyperlink r:id="rId4" w:history="1">
        <w:r w:rsidRPr="00D55B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D55B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Рособрнадзора</w:t>
        </w:r>
        <w:proofErr w:type="spellEnd"/>
        <w:r w:rsidRPr="00D55B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</w:t>
        </w:r>
        <w:r w:rsidR="007A4112" w:rsidRPr="00A418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14.08</w:t>
        </w:r>
        <w:r w:rsidRPr="00D55B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</w:t>
        </w:r>
        <w:r w:rsidR="007A4112" w:rsidRPr="00A418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  <w:r w:rsidRPr="00D55B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N</w:t>
        </w:r>
        <w:r w:rsidR="007A4112" w:rsidRPr="00A418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831</w:t>
        </w:r>
        <w:r w:rsidRPr="00D55B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  </w:r>
      </w:hyperlink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>​.</w:t>
      </w:r>
    </w:p>
    <w:p w:rsidR="00A41814" w:rsidRPr="00A41814" w:rsidRDefault="00D55B2D" w:rsidP="00A41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A41814" w:rsidRPr="00A418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D55B2D" w:rsidRPr="00D55B2D" w:rsidRDefault="00A41814" w:rsidP="00A4181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>
        <w:rPr>
          <w:rFonts w:ascii="Calibri" w:eastAsia="Times New Roman" w:hAnsi="Calibri" w:cs="Calibri"/>
          <w:color w:val="59753D"/>
          <w:sz w:val="26"/>
          <w:szCs w:val="26"/>
          <w:u w:val="single"/>
          <w:lang w:eastAsia="ru-RU"/>
        </w:rPr>
        <w:t xml:space="preserve"> П</w:t>
      </w:r>
      <w:r w:rsidR="00D55B2D" w:rsidRPr="00D55B2D">
        <w:rPr>
          <w:rFonts w:ascii="Calibri" w:eastAsia="Times New Roman" w:hAnsi="Calibri" w:cs="Calibri"/>
          <w:color w:val="59753D"/>
          <w:sz w:val="26"/>
          <w:szCs w:val="26"/>
          <w:u w:val="single"/>
          <w:lang w:eastAsia="ru-RU"/>
        </w:rPr>
        <w:t>остановление Правительства</w:t>
      </w:r>
      <w:r w:rsidR="007A4112">
        <w:rPr>
          <w:rFonts w:ascii="Calibri" w:eastAsia="Times New Roman" w:hAnsi="Calibri" w:cs="Calibri"/>
          <w:color w:val="59753D"/>
          <w:sz w:val="26"/>
          <w:szCs w:val="26"/>
          <w:u w:val="single"/>
          <w:lang w:eastAsia="ru-RU"/>
        </w:rPr>
        <w:t xml:space="preserve"> Российской Федерации от 20 октября 2021</w:t>
      </w:r>
      <w:r w:rsidR="00D55B2D" w:rsidRPr="00D55B2D">
        <w:rPr>
          <w:rFonts w:ascii="Calibri" w:eastAsia="Times New Roman" w:hAnsi="Calibri" w:cs="Calibri"/>
          <w:color w:val="59753D"/>
          <w:sz w:val="26"/>
          <w:szCs w:val="26"/>
          <w:u w:val="single"/>
          <w:lang w:eastAsia="ru-RU"/>
        </w:rPr>
        <w:t xml:space="preserve"> г. </w:t>
      </w:r>
      <w:r w:rsidR="007A4112">
        <w:rPr>
          <w:rFonts w:ascii="Calibri" w:eastAsia="Times New Roman" w:hAnsi="Calibri" w:cs="Calibri"/>
          <w:color w:val="59753D"/>
          <w:sz w:val="26"/>
          <w:szCs w:val="26"/>
          <w:u w:val="single"/>
          <w:lang w:eastAsia="ru-RU"/>
        </w:rPr>
        <w:t>№</w:t>
      </w:r>
      <w:r w:rsidR="00D55B2D" w:rsidRPr="00D55B2D">
        <w:rPr>
          <w:rFonts w:ascii="Calibri" w:eastAsia="Times New Roman" w:hAnsi="Calibri" w:cs="Calibri"/>
          <w:color w:val="59753D"/>
          <w:sz w:val="26"/>
          <w:szCs w:val="26"/>
          <w:u w:val="single"/>
          <w:lang w:eastAsia="ru-RU"/>
        </w:rPr>
        <w:t xml:space="preserve"> </w:t>
      </w:r>
      <w:r>
        <w:rPr>
          <w:rFonts w:ascii="Calibri" w:eastAsia="Times New Roman" w:hAnsi="Calibri" w:cs="Calibri"/>
          <w:color w:val="59753D"/>
          <w:sz w:val="26"/>
          <w:szCs w:val="26"/>
          <w:u w:val="single"/>
          <w:lang w:eastAsia="ru-RU"/>
        </w:rPr>
        <w:t>1802</w:t>
      </w:r>
      <w:r w:rsidR="00D55B2D" w:rsidRPr="00D55B2D">
        <w:rPr>
          <w:rFonts w:ascii="Calibri" w:eastAsia="Times New Roman" w:hAnsi="Calibri" w:cs="Calibri"/>
          <w:color w:val="59753D"/>
          <w:sz w:val="26"/>
          <w:szCs w:val="26"/>
          <w:u w:val="single"/>
          <w:lang w:eastAsia="ru-RU"/>
        </w:rPr>
        <w:t>"О</w:t>
      </w:r>
      <w:r w:rsidR="007A4112">
        <w:rPr>
          <w:rFonts w:ascii="Calibri" w:eastAsia="Times New Roman" w:hAnsi="Calibri" w:cs="Calibri"/>
          <w:color w:val="59753D"/>
          <w:sz w:val="26"/>
          <w:szCs w:val="26"/>
          <w:u w:val="single"/>
          <w:lang w:eastAsia="ru-RU"/>
        </w:rPr>
        <w:t>б утверждении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</w:r>
      <w:r w:rsidR="00D55B2D" w:rsidRPr="00D55B2D">
        <w:rPr>
          <w:rFonts w:ascii="Calibri" w:eastAsia="Times New Roman" w:hAnsi="Calibri" w:cs="Calibri"/>
          <w:color w:val="59753D"/>
          <w:sz w:val="26"/>
          <w:szCs w:val="26"/>
          <w:u w:val="single"/>
          <w:lang w:eastAsia="ru-RU"/>
        </w:rPr>
        <w:t xml:space="preserve"> </w:t>
      </w:r>
      <w:r w:rsidR="007A4112" w:rsidRPr="00D55B2D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 xml:space="preserve"> </w:t>
      </w:r>
    </w:p>
    <w:p w:rsidR="00D55B2D" w:rsidRPr="00D55B2D" w:rsidRDefault="00D55B2D" w:rsidP="00A4181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hyperlink r:id="rId5" w:history="1">
        <w:r w:rsidRPr="00D55B2D">
          <w:rPr>
            <w:rFonts w:ascii="Calibri" w:eastAsia="Times New Roman" w:hAnsi="Calibri" w:cs="Calibri"/>
            <w:color w:val="59753D"/>
            <w:sz w:val="26"/>
            <w:szCs w:val="26"/>
            <w:u w:val="single"/>
            <w:lang w:eastAsia="ru-RU"/>
          </w:rPr>
          <w:t xml:space="preserve">Приказ </w:t>
        </w:r>
        <w:proofErr w:type="spellStart"/>
        <w:r w:rsidRPr="00D55B2D">
          <w:rPr>
            <w:rFonts w:ascii="Calibri" w:eastAsia="Times New Roman" w:hAnsi="Calibri" w:cs="Calibri"/>
            <w:color w:val="59753D"/>
            <w:sz w:val="26"/>
            <w:szCs w:val="26"/>
            <w:u w:val="single"/>
            <w:lang w:eastAsia="ru-RU"/>
          </w:rPr>
          <w:t>Рособрнадзора</w:t>
        </w:r>
        <w:proofErr w:type="spellEnd"/>
        <w:r w:rsidRPr="00D55B2D">
          <w:rPr>
            <w:rFonts w:ascii="Calibri" w:eastAsia="Times New Roman" w:hAnsi="Calibri" w:cs="Calibri"/>
            <w:color w:val="59753D"/>
            <w:sz w:val="26"/>
            <w:szCs w:val="26"/>
            <w:u w:val="single"/>
            <w:lang w:eastAsia="ru-RU"/>
          </w:rPr>
          <w:t xml:space="preserve"> от 14 августа 2020 г. N 831 "Об утверждении Требований к структуре</w:t>
        </w:r>
      </w:hyperlink>
      <w:r w:rsidR="007A4112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 xml:space="preserve"> </w:t>
      </w:r>
      <w:hyperlink r:id="rId6" w:history="1">
        <w:r w:rsidRPr="00D55B2D">
          <w:rPr>
            <w:rFonts w:ascii="Calibri" w:eastAsia="Times New Roman" w:hAnsi="Calibri" w:cs="Calibri"/>
            <w:color w:val="334F13"/>
            <w:sz w:val="26"/>
            <w:szCs w:val="26"/>
            <w:u w:val="single"/>
            <w:lang w:eastAsia="ru-RU"/>
          </w:rPr>
          <w:t>официального сайта образовательной организации в информационно-телекоммуникационной</w:t>
        </w:r>
      </w:hyperlink>
      <w:r w:rsidR="007A4112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 xml:space="preserve"> </w:t>
      </w:r>
      <w:hyperlink r:id="rId7" w:history="1">
        <w:r w:rsidRPr="00D55B2D">
          <w:rPr>
            <w:rFonts w:ascii="Calibri" w:eastAsia="Times New Roman" w:hAnsi="Calibri" w:cs="Calibri"/>
            <w:color w:val="59753D"/>
            <w:sz w:val="26"/>
            <w:szCs w:val="26"/>
            <w:u w:val="single"/>
            <w:lang w:eastAsia="ru-RU"/>
          </w:rPr>
          <w:t xml:space="preserve">сети "Интернет" и формату </w:t>
        </w:r>
        <w:r w:rsidRPr="00D55B2D">
          <w:rPr>
            <w:rFonts w:ascii="Calibri" w:eastAsia="Times New Roman" w:hAnsi="Calibri" w:cs="Calibri"/>
            <w:color w:val="59753D"/>
            <w:sz w:val="26"/>
            <w:szCs w:val="26"/>
            <w:u w:val="single"/>
            <w:lang w:eastAsia="ru-RU"/>
          </w:rPr>
          <w:t>представления информации" (далее - приказ N 831) вступает в силу с 1</w:t>
        </w:r>
      </w:hyperlink>
      <w:r w:rsidR="007A4112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 xml:space="preserve"> </w:t>
      </w:r>
      <w:hyperlink r:id="rId8" w:history="1">
        <w:r w:rsidRPr="00D55B2D">
          <w:rPr>
            <w:rFonts w:ascii="Calibri" w:eastAsia="Times New Roman" w:hAnsi="Calibri" w:cs="Calibri"/>
            <w:color w:val="59753D"/>
            <w:sz w:val="26"/>
            <w:szCs w:val="26"/>
            <w:u w:val="single"/>
            <w:lang w:eastAsia="ru-RU"/>
          </w:rPr>
          <w:t>января 2021 года и действует по 31 декабря 2026 года.​</w:t>
        </w:r>
      </w:hyperlink>
      <w:hyperlink r:id="rId9" w:history="1">
        <w:r w:rsidRPr="00D55B2D">
          <w:rPr>
            <w:rFonts w:ascii="Calibri" w:eastAsia="Times New Roman" w:hAnsi="Calibri" w:cs="Calibri"/>
            <w:color w:val="59753D"/>
            <w:sz w:val="26"/>
            <w:szCs w:val="26"/>
            <w:lang w:eastAsia="ru-RU"/>
          </w:rPr>
          <w:br/>
        </w:r>
      </w:hyperlink>
    </w:p>
    <w:p w:rsidR="00D55B2D" w:rsidRPr="00D55B2D" w:rsidRDefault="00D55B2D" w:rsidP="00D55B2D">
      <w:pPr>
        <w:spacing w:after="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</w:p>
    <w:p w:rsidR="00D55B2D" w:rsidRPr="00D55B2D" w:rsidRDefault="00D55B2D" w:rsidP="00D55B2D">
      <w:pPr>
        <w:spacing w:after="0" w:line="240" w:lineRule="auto"/>
        <w:jc w:val="both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D55B2D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​</w:t>
      </w:r>
    </w:p>
    <w:p w:rsidR="004C1CBC" w:rsidRDefault="00A41814"/>
    <w:sectPr w:rsidR="004C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2D"/>
    <w:rsid w:val="002575B2"/>
    <w:rsid w:val="007A4112"/>
    <w:rsid w:val="00994F76"/>
    <w:rsid w:val="00A41814"/>
    <w:rsid w:val="00D5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5A26"/>
  <w15:chartTrackingRefBased/>
  <w15:docId w15:val="{E1495924-3BD1-4AC9-97D4-283BF962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18678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18678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8678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18678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duportal44.ru/Kostroma_EDU/Kos_sch_4/DocLib78/%D0%9F%D1%80%D0%B8%D0%BA%D0%B0%D0%B7%20%D0%A0%D0%BE%D1%81%D0%BE%D0%B1%D1%80%D0%BD%D0%B0%D0%B4%D0%B7%D0%BE%D1%80%D0%B0%20%D0%BE%D1%82%2029.05.2014%20N%20785.rtf" TargetMode="External"/><Relationship Id="rId9" Type="http://schemas.openxmlformats.org/officeDocument/2006/relationships/hyperlink" Target="https://www.garant.ru/products/ipo/prime/doc/741867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2022-04-21T10:04:00Z</dcterms:created>
  <dcterms:modified xsi:type="dcterms:W3CDTF">2022-04-21T10:34:00Z</dcterms:modified>
</cp:coreProperties>
</file>