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790" w:rsidRPr="00B74836" w:rsidRDefault="006E7790" w:rsidP="006E7790">
      <w:pPr>
        <w:spacing w:after="0"/>
        <w:ind w:left="120"/>
        <w:jc w:val="center"/>
        <w:rPr>
          <w:sz w:val="20"/>
          <w:lang w:val="ru-RU"/>
        </w:rPr>
      </w:pPr>
      <w:bookmarkStart w:id="0" w:name="block-32558242"/>
      <w:r w:rsidRPr="00B74836">
        <w:rPr>
          <w:rFonts w:ascii="Times New Roman" w:hAnsi="Times New Roman"/>
          <w:b/>
          <w:color w:val="000000"/>
          <w:sz w:val="24"/>
          <w:lang w:val="ru-RU"/>
        </w:rPr>
        <w:t>МИНИСТЕРСТВО ПРОСВЕЩЕНИЯ РОССИЙСКОЙ ФЕДЕРАЦИИ</w:t>
      </w:r>
    </w:p>
    <w:p w:rsidR="006E7790" w:rsidRPr="00B74836" w:rsidRDefault="006E7790" w:rsidP="006E7790">
      <w:pPr>
        <w:spacing w:after="0"/>
        <w:ind w:left="120"/>
        <w:jc w:val="center"/>
        <w:rPr>
          <w:sz w:val="20"/>
          <w:lang w:val="ru-RU"/>
        </w:rPr>
      </w:pPr>
      <w:bookmarkStart w:id="1" w:name="31c95254-269f-41e1-a79f-be9f9d3960d3"/>
      <w:r w:rsidRPr="00B74836">
        <w:rPr>
          <w:rFonts w:ascii="Times New Roman" w:hAnsi="Times New Roman"/>
          <w:b/>
          <w:color w:val="000000"/>
          <w:sz w:val="24"/>
          <w:lang w:val="ru-RU"/>
        </w:rPr>
        <w:t>Министерство общего и профессионального образования Ростовской области</w:t>
      </w:r>
      <w:bookmarkEnd w:id="1"/>
      <w:r w:rsidRPr="00B74836">
        <w:rPr>
          <w:rFonts w:ascii="Times New Roman" w:hAnsi="Times New Roman"/>
          <w:b/>
          <w:color w:val="333333"/>
          <w:sz w:val="24"/>
          <w:lang w:val="ru-RU"/>
        </w:rPr>
        <w:t xml:space="preserve"> </w:t>
      </w:r>
    </w:p>
    <w:p w:rsidR="006E7790" w:rsidRPr="00B74836" w:rsidRDefault="006E7790" w:rsidP="006E7790">
      <w:pPr>
        <w:spacing w:after="0"/>
        <w:ind w:left="120"/>
        <w:jc w:val="center"/>
        <w:rPr>
          <w:sz w:val="20"/>
          <w:lang w:val="ru-RU"/>
        </w:rPr>
      </w:pPr>
      <w:bookmarkStart w:id="2" w:name="90ba531f-4b71-4e4a-9c21-90b903171fba"/>
      <w:r w:rsidRPr="00B74836">
        <w:rPr>
          <w:rFonts w:ascii="Times New Roman" w:hAnsi="Times New Roman"/>
          <w:b/>
          <w:color w:val="000000"/>
          <w:sz w:val="24"/>
          <w:lang w:val="ru-RU"/>
        </w:rPr>
        <w:t>Управление образования Администрации Зерноградского района</w:t>
      </w:r>
      <w:bookmarkEnd w:id="2"/>
    </w:p>
    <w:p w:rsidR="006E7790" w:rsidRPr="00B74836" w:rsidRDefault="006E7790" w:rsidP="006E7790">
      <w:pPr>
        <w:spacing w:after="0"/>
        <w:ind w:left="120"/>
        <w:jc w:val="center"/>
        <w:rPr>
          <w:sz w:val="20"/>
          <w:lang w:val="ru-RU"/>
        </w:rPr>
      </w:pPr>
      <w:r w:rsidRPr="00B74836">
        <w:rPr>
          <w:rFonts w:ascii="Times New Roman" w:hAnsi="Times New Roman"/>
          <w:b/>
          <w:color w:val="000000"/>
          <w:sz w:val="24"/>
          <w:lang w:val="ru-RU"/>
        </w:rPr>
        <w:t>МБОУ Мечетинская СОШ</w:t>
      </w:r>
    </w:p>
    <w:p w:rsidR="006E7790" w:rsidRPr="00C62141" w:rsidRDefault="006E7790" w:rsidP="006E7790">
      <w:pPr>
        <w:spacing w:after="0" w:line="408" w:lineRule="auto"/>
        <w:ind w:left="120"/>
        <w:jc w:val="center"/>
        <w:rPr>
          <w:lang w:val="ru-RU"/>
        </w:rPr>
      </w:pPr>
    </w:p>
    <w:p w:rsidR="006E7790" w:rsidRPr="00C62141" w:rsidRDefault="006E7790" w:rsidP="006E7790">
      <w:pPr>
        <w:spacing w:after="0"/>
        <w:ind w:left="120"/>
        <w:rPr>
          <w:lang w:val="ru-RU"/>
        </w:rPr>
      </w:pPr>
    </w:p>
    <w:p w:rsidR="006E7790" w:rsidRPr="00C62141" w:rsidRDefault="006E7790" w:rsidP="006E7790">
      <w:pPr>
        <w:spacing w:after="0"/>
        <w:ind w:left="120"/>
        <w:rPr>
          <w:lang w:val="ru-RU"/>
        </w:rPr>
      </w:pPr>
    </w:p>
    <w:p w:rsidR="006E7790" w:rsidRPr="00C62141" w:rsidRDefault="006E7790" w:rsidP="006E7790">
      <w:pPr>
        <w:spacing w:after="0"/>
        <w:ind w:left="120"/>
        <w:rPr>
          <w:lang w:val="ru-RU"/>
        </w:rPr>
      </w:pPr>
    </w:p>
    <w:p w:rsidR="006E7790" w:rsidRPr="00C62141" w:rsidRDefault="006E7790" w:rsidP="006E7790">
      <w:pPr>
        <w:spacing w:after="0"/>
        <w:ind w:left="120"/>
        <w:rPr>
          <w:lang w:val="ru-RU"/>
        </w:rPr>
      </w:pPr>
    </w:p>
    <w:tbl>
      <w:tblPr>
        <w:tblW w:w="0" w:type="auto"/>
        <w:tblLook w:val="04A0" w:firstRow="1" w:lastRow="0" w:firstColumn="1" w:lastColumn="0" w:noHBand="0" w:noVBand="1"/>
      </w:tblPr>
      <w:tblGrid>
        <w:gridCol w:w="3114"/>
        <w:gridCol w:w="3115"/>
        <w:gridCol w:w="3115"/>
      </w:tblGrid>
      <w:tr w:rsidR="006E7790" w:rsidRPr="0066705C" w:rsidTr="006E7790">
        <w:tc>
          <w:tcPr>
            <w:tcW w:w="3114" w:type="dxa"/>
          </w:tcPr>
          <w:p w:rsidR="006E7790" w:rsidRPr="0040209D" w:rsidRDefault="006E7790" w:rsidP="006E779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E7790" w:rsidRPr="008944ED" w:rsidRDefault="006E7790" w:rsidP="006E77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русского языка и литературы</w:t>
            </w:r>
          </w:p>
          <w:p w:rsidR="006E7790" w:rsidRDefault="006E7790" w:rsidP="006E77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E7790" w:rsidRPr="008944ED" w:rsidRDefault="006E7790" w:rsidP="006E77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С.Н.</w:t>
            </w:r>
          </w:p>
          <w:p w:rsidR="0066705C" w:rsidRDefault="006E7790" w:rsidP="006E779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sidR="0066705C">
              <w:rPr>
                <w:rFonts w:ascii="Times New Roman" w:eastAsia="Times New Roman" w:hAnsi="Times New Roman"/>
                <w:color w:val="000000"/>
                <w:sz w:val="24"/>
                <w:szCs w:val="24"/>
                <w:lang w:val="ru-RU"/>
              </w:rPr>
              <w:t>0</w:t>
            </w:r>
            <w:r w:rsidRPr="00344265">
              <w:rPr>
                <w:rFonts w:ascii="Times New Roman" w:eastAsia="Times New Roman" w:hAnsi="Times New Roman"/>
                <w:color w:val="000000"/>
                <w:sz w:val="24"/>
                <w:szCs w:val="24"/>
                <w:lang w:val="ru-RU"/>
              </w:rPr>
              <w:t>5</w:t>
            </w:r>
          </w:p>
          <w:p w:rsidR="006E7790" w:rsidRDefault="006E7790" w:rsidP="006E77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6214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66705C">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6E7790" w:rsidRPr="0040209D" w:rsidRDefault="006E7790" w:rsidP="006E77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E7790" w:rsidRPr="0040209D" w:rsidRDefault="006E7790" w:rsidP="006E779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E7790" w:rsidRPr="008944ED" w:rsidRDefault="006E7790" w:rsidP="006E77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E7790" w:rsidRPr="008944ED" w:rsidRDefault="0066705C" w:rsidP="006670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006E7790" w:rsidRPr="008944ED">
              <w:rPr>
                <w:rFonts w:ascii="Times New Roman" w:eastAsia="Times New Roman" w:hAnsi="Times New Roman"/>
                <w:color w:val="000000"/>
                <w:sz w:val="24"/>
                <w:szCs w:val="24"/>
                <w:lang w:val="ru-RU"/>
              </w:rPr>
              <w:t>Празднова Л.А.</w:t>
            </w:r>
          </w:p>
          <w:p w:rsidR="006E7790" w:rsidRDefault="006E7790" w:rsidP="006E77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66705C">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E7790" w:rsidRPr="0040209D" w:rsidRDefault="006E7790" w:rsidP="006E77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E7790" w:rsidRDefault="006E7790" w:rsidP="006E779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E7790" w:rsidRPr="008944ED" w:rsidRDefault="006E7790" w:rsidP="006E77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6E7790" w:rsidRPr="008944ED" w:rsidRDefault="0066705C" w:rsidP="006670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w:t>
            </w:r>
            <w:r w:rsidR="006E7790" w:rsidRPr="008944ED">
              <w:rPr>
                <w:rFonts w:ascii="Times New Roman" w:eastAsia="Times New Roman" w:hAnsi="Times New Roman"/>
                <w:color w:val="000000"/>
                <w:sz w:val="24"/>
                <w:szCs w:val="24"/>
                <w:lang w:val="ru-RU"/>
              </w:rPr>
              <w:t>Недоведеева Л.В.</w:t>
            </w:r>
          </w:p>
          <w:p w:rsidR="006E7790" w:rsidRDefault="006E7790" w:rsidP="006E779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w:t>
            </w:r>
            <w:r w:rsidR="0066705C">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от «</w:t>
            </w:r>
            <w:r w:rsidR="0066705C">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66705C">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E7790" w:rsidRPr="0040209D" w:rsidRDefault="006E7790" w:rsidP="006E7790">
            <w:pPr>
              <w:autoSpaceDE w:val="0"/>
              <w:autoSpaceDN w:val="0"/>
              <w:spacing w:after="120" w:line="240" w:lineRule="auto"/>
              <w:jc w:val="both"/>
              <w:rPr>
                <w:rFonts w:ascii="Times New Roman" w:eastAsia="Times New Roman" w:hAnsi="Times New Roman"/>
                <w:color w:val="000000"/>
                <w:sz w:val="24"/>
                <w:szCs w:val="24"/>
                <w:lang w:val="ru-RU"/>
              </w:rPr>
            </w:pPr>
          </w:p>
        </w:tc>
      </w:tr>
    </w:tbl>
    <w:p w:rsidR="006E7790" w:rsidRPr="00C62141" w:rsidRDefault="006E7790" w:rsidP="006E7790">
      <w:pPr>
        <w:spacing w:after="0"/>
        <w:ind w:left="120"/>
        <w:rPr>
          <w:lang w:val="ru-RU"/>
        </w:rPr>
      </w:pPr>
    </w:p>
    <w:p w:rsidR="006E7790" w:rsidRDefault="006E7790" w:rsidP="006E7790">
      <w:pPr>
        <w:spacing w:after="0"/>
        <w:ind w:left="120"/>
        <w:rPr>
          <w:lang w:val="ru-RU"/>
        </w:rPr>
      </w:pPr>
    </w:p>
    <w:p w:rsidR="00DF7703" w:rsidRPr="006E7790" w:rsidRDefault="00DF7703">
      <w:pPr>
        <w:spacing w:after="0"/>
        <w:ind w:left="120"/>
        <w:rPr>
          <w:lang w:val="ru-RU"/>
        </w:rPr>
      </w:pPr>
    </w:p>
    <w:p w:rsidR="00DF7703" w:rsidRPr="006E7790" w:rsidRDefault="00DF7703">
      <w:pPr>
        <w:spacing w:after="0"/>
        <w:ind w:left="120"/>
        <w:rPr>
          <w:lang w:val="ru-RU"/>
        </w:rPr>
      </w:pPr>
    </w:p>
    <w:p w:rsidR="00DF7703" w:rsidRPr="006E7790" w:rsidRDefault="00DF7703">
      <w:pPr>
        <w:spacing w:after="0"/>
        <w:ind w:left="120"/>
        <w:rPr>
          <w:lang w:val="ru-RU"/>
        </w:rPr>
      </w:pPr>
    </w:p>
    <w:p w:rsidR="00DF7703" w:rsidRPr="006E7790" w:rsidRDefault="00DF7703">
      <w:pPr>
        <w:spacing w:after="0"/>
        <w:ind w:left="120"/>
        <w:rPr>
          <w:lang w:val="ru-RU"/>
        </w:rPr>
      </w:pPr>
    </w:p>
    <w:p w:rsidR="00DF7703" w:rsidRPr="006E7790" w:rsidRDefault="00DF7703">
      <w:pPr>
        <w:spacing w:after="0"/>
        <w:ind w:left="120"/>
        <w:rPr>
          <w:lang w:val="ru-RU"/>
        </w:rPr>
      </w:pPr>
    </w:p>
    <w:p w:rsidR="00DF7703" w:rsidRPr="006E7790" w:rsidRDefault="006E7790">
      <w:pPr>
        <w:spacing w:after="0" w:line="408" w:lineRule="auto"/>
        <w:ind w:left="120"/>
        <w:jc w:val="center"/>
        <w:rPr>
          <w:lang w:val="ru-RU"/>
        </w:rPr>
      </w:pPr>
      <w:r w:rsidRPr="006E7790">
        <w:rPr>
          <w:rFonts w:ascii="Times New Roman" w:hAnsi="Times New Roman"/>
          <w:b/>
          <w:color w:val="000000"/>
          <w:sz w:val="28"/>
          <w:lang w:val="ru-RU"/>
        </w:rPr>
        <w:t>РАБОЧАЯ ПРОГРАММА</w:t>
      </w:r>
    </w:p>
    <w:p w:rsidR="00DF7703" w:rsidRPr="006E7790" w:rsidRDefault="0066705C">
      <w:pPr>
        <w:spacing w:after="0" w:line="408" w:lineRule="auto"/>
        <w:ind w:left="120"/>
        <w:jc w:val="center"/>
        <w:rPr>
          <w:lang w:val="ru-RU"/>
        </w:rPr>
      </w:pPr>
      <w:r w:rsidRPr="0066705C">
        <w:rPr>
          <w:rFonts w:ascii="Times New Roman" w:hAnsi="Times New Roman"/>
          <w:color w:val="000000"/>
          <w:sz w:val="28"/>
          <w:lang w:val="ru-RU"/>
        </w:rPr>
        <w:t>(ID 6842238)</w:t>
      </w:r>
    </w:p>
    <w:p w:rsidR="00DF7703" w:rsidRPr="006E7790" w:rsidRDefault="00DF7703">
      <w:pPr>
        <w:spacing w:after="0"/>
        <w:ind w:left="120"/>
        <w:jc w:val="center"/>
        <w:rPr>
          <w:lang w:val="ru-RU"/>
        </w:rPr>
      </w:pPr>
    </w:p>
    <w:p w:rsidR="00DF7703" w:rsidRPr="006E7790" w:rsidRDefault="006E7790" w:rsidP="00071A1D">
      <w:pPr>
        <w:spacing w:after="0" w:line="240" w:lineRule="auto"/>
        <w:ind w:left="120"/>
        <w:jc w:val="center"/>
        <w:rPr>
          <w:lang w:val="ru-RU"/>
        </w:rPr>
      </w:pPr>
      <w:r w:rsidRPr="006E7790">
        <w:rPr>
          <w:rFonts w:ascii="Times New Roman" w:hAnsi="Times New Roman"/>
          <w:b/>
          <w:color w:val="000000"/>
          <w:sz w:val="28"/>
          <w:lang w:val="ru-RU"/>
        </w:rPr>
        <w:t>учебного предмета «Русский язык»</w:t>
      </w:r>
    </w:p>
    <w:p w:rsidR="00DF7703" w:rsidRPr="006E7790" w:rsidRDefault="006E7790" w:rsidP="00071A1D">
      <w:pPr>
        <w:spacing w:after="0" w:line="240" w:lineRule="auto"/>
        <w:ind w:left="120"/>
        <w:jc w:val="center"/>
        <w:rPr>
          <w:lang w:val="ru-RU"/>
        </w:rPr>
      </w:pPr>
      <w:r w:rsidRPr="006E7790">
        <w:rPr>
          <w:rFonts w:ascii="Times New Roman" w:hAnsi="Times New Roman"/>
          <w:color w:val="000000"/>
          <w:sz w:val="28"/>
          <w:lang w:val="ru-RU"/>
        </w:rPr>
        <w:t>для обучающихся 1</w:t>
      </w:r>
      <w:r w:rsidR="0066705C">
        <w:rPr>
          <w:rFonts w:ascii="Times New Roman" w:hAnsi="Times New Roman"/>
          <w:color w:val="000000"/>
          <w:sz w:val="28"/>
          <w:lang w:val="ru-RU"/>
        </w:rPr>
        <w:t>1</w:t>
      </w:r>
      <w:r>
        <w:rPr>
          <w:rFonts w:ascii="Times New Roman" w:hAnsi="Times New Roman"/>
          <w:color w:val="000000"/>
          <w:sz w:val="28"/>
          <w:lang w:val="ru-RU"/>
        </w:rPr>
        <w:t xml:space="preserve"> «</w:t>
      </w:r>
      <w:r w:rsidR="00346BED">
        <w:rPr>
          <w:rFonts w:ascii="Times New Roman" w:hAnsi="Times New Roman"/>
          <w:color w:val="000000"/>
          <w:sz w:val="28"/>
          <w:lang w:val="ru-RU"/>
        </w:rPr>
        <w:t>А</w:t>
      </w:r>
      <w:r>
        <w:rPr>
          <w:rFonts w:ascii="Times New Roman" w:hAnsi="Times New Roman"/>
          <w:color w:val="000000"/>
          <w:sz w:val="28"/>
          <w:lang w:val="ru-RU"/>
        </w:rPr>
        <w:t>» класса</w:t>
      </w:r>
      <w:r w:rsidRPr="006E7790">
        <w:rPr>
          <w:rFonts w:ascii="Times New Roman" w:hAnsi="Times New Roman"/>
          <w:color w:val="000000"/>
          <w:sz w:val="28"/>
          <w:lang w:val="ru-RU"/>
        </w:rPr>
        <w:t xml:space="preserve"> </w:t>
      </w:r>
    </w:p>
    <w:p w:rsidR="00DF7703" w:rsidRPr="006E7790" w:rsidRDefault="00DF7703">
      <w:pPr>
        <w:spacing w:after="0"/>
        <w:ind w:left="120"/>
        <w:jc w:val="center"/>
        <w:rPr>
          <w:lang w:val="ru-RU"/>
        </w:rPr>
      </w:pPr>
    </w:p>
    <w:p w:rsidR="00DF7703" w:rsidRPr="006E7790" w:rsidRDefault="00DF7703">
      <w:pPr>
        <w:spacing w:after="0"/>
        <w:ind w:left="120"/>
        <w:jc w:val="center"/>
        <w:rPr>
          <w:lang w:val="ru-RU"/>
        </w:rPr>
      </w:pPr>
    </w:p>
    <w:p w:rsidR="00A71A29" w:rsidRDefault="00A71A29" w:rsidP="00A71A29">
      <w:pPr>
        <w:jc w:val="center"/>
        <w:rPr>
          <w:rFonts w:ascii="Times New Roman" w:hAnsi="Times New Roman"/>
          <w:b/>
          <w:sz w:val="24"/>
          <w:szCs w:val="24"/>
          <w:lang w:val="ru-RU" w:eastAsia="ru-RU"/>
        </w:rPr>
      </w:pPr>
      <w:r>
        <w:rPr>
          <w:rFonts w:ascii="Times New Roman" w:hAnsi="Times New Roman"/>
          <w:b/>
          <w:sz w:val="28"/>
          <w:szCs w:val="28"/>
          <w:lang w:val="ru-RU" w:eastAsia="ru-RU"/>
        </w:rPr>
        <w:t>Учитель: Звонарева Валерия Николаевна</w:t>
      </w:r>
    </w:p>
    <w:p w:rsidR="00A71A29" w:rsidRDefault="00A71A29" w:rsidP="00A71A29">
      <w:pPr>
        <w:spacing w:after="0" w:line="408" w:lineRule="auto"/>
        <w:ind w:left="120"/>
        <w:jc w:val="center"/>
        <w:rPr>
          <w:lang w:val="ru-RU"/>
        </w:rPr>
      </w:pPr>
    </w:p>
    <w:p w:rsidR="00A71A29" w:rsidRDefault="00A71A29" w:rsidP="00A71A29">
      <w:pPr>
        <w:spacing w:after="0"/>
        <w:ind w:left="120"/>
        <w:jc w:val="center"/>
        <w:rPr>
          <w:lang w:val="ru-RU"/>
        </w:rPr>
      </w:pPr>
    </w:p>
    <w:p w:rsidR="00A71A29" w:rsidRDefault="00A71A29" w:rsidP="00A71A29">
      <w:pPr>
        <w:spacing w:after="0"/>
        <w:rPr>
          <w:lang w:val="ru-RU"/>
        </w:rPr>
      </w:pPr>
    </w:p>
    <w:p w:rsidR="00A71A29" w:rsidRDefault="00A71A29" w:rsidP="00A71A29">
      <w:pPr>
        <w:spacing w:after="0"/>
        <w:ind w:left="120"/>
        <w:jc w:val="center"/>
        <w:rPr>
          <w:lang w:val="ru-RU"/>
        </w:rPr>
      </w:pPr>
    </w:p>
    <w:p w:rsidR="00A71A29" w:rsidRDefault="00A71A29" w:rsidP="00A71A29">
      <w:pPr>
        <w:spacing w:after="0"/>
        <w:ind w:left="120"/>
        <w:jc w:val="center"/>
        <w:rPr>
          <w:lang w:val="ru-RU"/>
        </w:rPr>
      </w:pPr>
      <w:bookmarkStart w:id="3" w:name="c63a5ee0-0836-40cd-a7b6-9bd36da85929"/>
      <w:r>
        <w:rPr>
          <w:rFonts w:ascii="Times New Roman" w:hAnsi="Times New Roman"/>
          <w:b/>
          <w:color w:val="000000"/>
          <w:sz w:val="28"/>
          <w:lang w:val="ru-RU"/>
        </w:rPr>
        <w:t xml:space="preserve">станица Мечетинская </w:t>
      </w:r>
      <w:bookmarkEnd w:id="3"/>
      <w:r>
        <w:rPr>
          <w:rFonts w:ascii="Times New Roman" w:hAnsi="Times New Roman"/>
          <w:b/>
          <w:color w:val="000000"/>
          <w:sz w:val="28"/>
          <w:lang w:val="ru-RU"/>
        </w:rPr>
        <w:t>, 202</w:t>
      </w:r>
      <w:r w:rsidR="0066705C">
        <w:rPr>
          <w:rFonts w:ascii="Times New Roman" w:hAnsi="Times New Roman"/>
          <w:b/>
          <w:color w:val="000000"/>
          <w:sz w:val="28"/>
          <w:lang w:val="ru-RU"/>
        </w:rPr>
        <w:t>5</w:t>
      </w:r>
      <w:r>
        <w:rPr>
          <w:rFonts w:ascii="Times New Roman" w:hAnsi="Times New Roman"/>
          <w:b/>
          <w:color w:val="000000"/>
          <w:sz w:val="28"/>
          <w:lang w:val="ru-RU"/>
        </w:rPr>
        <w:t xml:space="preserve"> год</w:t>
      </w:r>
    </w:p>
    <w:p w:rsidR="00A71A29" w:rsidRDefault="00A71A29" w:rsidP="00A71A29">
      <w:pPr>
        <w:spacing w:after="0"/>
        <w:rPr>
          <w:lang w:val="ru-RU"/>
        </w:rPr>
        <w:sectPr w:rsidR="00A71A29" w:rsidSect="00071A1D">
          <w:footerReference w:type="default" r:id="rId7"/>
          <w:pgSz w:w="11906" w:h="16383"/>
          <w:pgMar w:top="1134" w:right="850" w:bottom="1134" w:left="1701" w:header="720" w:footer="720" w:gutter="0"/>
          <w:cols w:space="720"/>
          <w:titlePg/>
          <w:docGrid w:linePitch="299"/>
        </w:sectPr>
      </w:pPr>
    </w:p>
    <w:p w:rsidR="00DF7703" w:rsidRPr="00A71A29" w:rsidRDefault="00071A1D" w:rsidP="00071A1D">
      <w:pPr>
        <w:spacing w:after="0" w:line="240" w:lineRule="auto"/>
        <w:ind w:left="120"/>
        <w:jc w:val="both"/>
        <w:rPr>
          <w:rFonts w:ascii="Times New Roman" w:hAnsi="Times New Roman" w:cs="Times New Roman"/>
          <w:lang w:val="ru-RU"/>
        </w:rPr>
      </w:pPr>
      <w:bookmarkStart w:id="4" w:name="block-32558245"/>
      <w:bookmarkEnd w:id="0"/>
      <w:r>
        <w:rPr>
          <w:rFonts w:ascii="Times New Roman" w:hAnsi="Times New Roman" w:cs="Times New Roman"/>
          <w:b/>
          <w:color w:val="000000"/>
          <w:lang w:val="ru-RU"/>
        </w:rPr>
        <w:lastRenderedPageBreak/>
        <w:t>П</w:t>
      </w:r>
      <w:r w:rsidR="006E7790" w:rsidRPr="00A71A29">
        <w:rPr>
          <w:rFonts w:ascii="Times New Roman" w:hAnsi="Times New Roman" w:cs="Times New Roman"/>
          <w:b/>
          <w:color w:val="000000"/>
          <w:lang w:val="ru-RU"/>
        </w:rPr>
        <w:t>ОЯСНИТЕЛЬНАЯ ЗАПИСКА</w:t>
      </w:r>
    </w:p>
    <w:p w:rsidR="00DF7703" w:rsidRPr="00A71A29" w:rsidRDefault="00DF7703" w:rsidP="00071A1D">
      <w:pPr>
        <w:spacing w:after="0" w:line="240" w:lineRule="auto"/>
        <w:ind w:left="120"/>
        <w:jc w:val="both"/>
        <w:rPr>
          <w:rFonts w:ascii="Times New Roman" w:hAnsi="Times New Roman" w:cs="Times New Roman"/>
          <w:lang w:val="ru-RU"/>
        </w:rPr>
      </w:pPr>
    </w:p>
    <w:p w:rsidR="00DF7703" w:rsidRPr="00A71A29" w:rsidRDefault="006E7790" w:rsidP="00071A1D">
      <w:pPr>
        <w:spacing w:after="0" w:line="240" w:lineRule="auto"/>
        <w:ind w:firstLine="600"/>
        <w:jc w:val="both"/>
        <w:rPr>
          <w:rFonts w:ascii="Times New Roman" w:hAnsi="Times New Roman" w:cs="Times New Roman"/>
          <w:lang w:val="ru-RU"/>
        </w:rPr>
      </w:pPr>
      <w:r w:rsidRPr="00A71A29">
        <w:rPr>
          <w:rFonts w:ascii="Times New Roman" w:hAnsi="Times New Roman" w:cs="Times New Roman"/>
          <w:color w:val="000000"/>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DF7703" w:rsidRPr="00A71A29" w:rsidRDefault="00DF7703" w:rsidP="00071A1D">
      <w:pPr>
        <w:spacing w:after="0" w:line="240" w:lineRule="auto"/>
        <w:ind w:left="120"/>
        <w:jc w:val="both"/>
        <w:rPr>
          <w:rFonts w:ascii="Times New Roman" w:hAnsi="Times New Roman" w:cs="Times New Roman"/>
          <w:lang w:val="ru-RU"/>
        </w:rPr>
      </w:pPr>
    </w:p>
    <w:p w:rsidR="00DF7703" w:rsidRPr="00A71A29" w:rsidRDefault="006E7790" w:rsidP="00071A1D">
      <w:pPr>
        <w:spacing w:after="0" w:line="240" w:lineRule="auto"/>
        <w:ind w:left="120"/>
        <w:jc w:val="both"/>
        <w:rPr>
          <w:rFonts w:ascii="Times New Roman" w:hAnsi="Times New Roman" w:cs="Times New Roman"/>
          <w:lang w:val="ru-RU"/>
        </w:rPr>
      </w:pPr>
      <w:r w:rsidRPr="00A71A29">
        <w:rPr>
          <w:rFonts w:ascii="Times New Roman" w:hAnsi="Times New Roman" w:cs="Times New Roman"/>
          <w:b/>
          <w:color w:val="000000"/>
          <w:lang w:val="ru-RU"/>
        </w:rPr>
        <w:t>ОБЩАЯ ХАРАКТЕРИСТИКА УЧЕБНОГО ПРЕДМЕТА «РУССКИЙ ЯЗЫК»</w:t>
      </w:r>
    </w:p>
    <w:p w:rsidR="00DF7703" w:rsidRPr="00A71A29" w:rsidRDefault="00DF7703" w:rsidP="00071A1D">
      <w:pPr>
        <w:spacing w:after="0" w:line="240" w:lineRule="auto"/>
        <w:ind w:left="120"/>
        <w:jc w:val="both"/>
        <w:rPr>
          <w:rFonts w:ascii="Times New Roman" w:hAnsi="Times New Roman" w:cs="Times New Roman"/>
          <w:lang w:val="ru-RU"/>
        </w:rPr>
      </w:pPr>
    </w:p>
    <w:p w:rsidR="00DF7703" w:rsidRPr="00A71A29" w:rsidRDefault="006E7790" w:rsidP="00071A1D">
      <w:pPr>
        <w:spacing w:after="0" w:line="240" w:lineRule="auto"/>
        <w:ind w:firstLine="600"/>
        <w:jc w:val="both"/>
        <w:rPr>
          <w:rFonts w:ascii="Times New Roman" w:hAnsi="Times New Roman" w:cs="Times New Roman"/>
          <w:lang w:val="ru-RU"/>
        </w:rPr>
      </w:pPr>
      <w:r w:rsidRPr="00A71A29">
        <w:rPr>
          <w:rFonts w:ascii="Times New Roman" w:hAnsi="Times New Roman" w:cs="Times New Roman"/>
          <w:color w:val="000000"/>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F7703" w:rsidRPr="00A71A29" w:rsidRDefault="006E7790" w:rsidP="00071A1D">
      <w:pPr>
        <w:spacing w:after="0" w:line="240" w:lineRule="auto"/>
        <w:ind w:firstLine="600"/>
        <w:jc w:val="both"/>
        <w:rPr>
          <w:rFonts w:ascii="Times New Roman" w:hAnsi="Times New Roman" w:cs="Times New Roman"/>
          <w:lang w:val="ru-RU"/>
        </w:rPr>
      </w:pPr>
      <w:r w:rsidRPr="00A71A29">
        <w:rPr>
          <w:rFonts w:ascii="Times New Roman" w:hAnsi="Times New Roman" w:cs="Times New Roman"/>
          <w:color w:val="000000"/>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F7703" w:rsidRPr="00A71A29" w:rsidRDefault="006E7790" w:rsidP="00071A1D">
      <w:pPr>
        <w:spacing w:after="0" w:line="240" w:lineRule="auto"/>
        <w:ind w:firstLine="600"/>
        <w:jc w:val="both"/>
        <w:rPr>
          <w:rFonts w:ascii="Times New Roman" w:hAnsi="Times New Roman" w:cs="Times New Roman"/>
          <w:lang w:val="ru-RU"/>
        </w:rPr>
      </w:pPr>
      <w:r w:rsidRPr="00A71A29">
        <w:rPr>
          <w:rFonts w:ascii="Times New Roman" w:hAnsi="Times New Roman" w:cs="Times New Roman"/>
          <w:color w:val="000000"/>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DF7703" w:rsidRPr="00A71A29" w:rsidRDefault="006E7790" w:rsidP="00071A1D">
      <w:pPr>
        <w:spacing w:after="0" w:line="240" w:lineRule="auto"/>
        <w:ind w:firstLine="600"/>
        <w:jc w:val="both"/>
        <w:rPr>
          <w:rFonts w:ascii="Times New Roman" w:hAnsi="Times New Roman" w:cs="Times New Roman"/>
          <w:lang w:val="ru-RU"/>
        </w:rPr>
      </w:pPr>
      <w:r w:rsidRPr="00A71A29">
        <w:rPr>
          <w:rFonts w:ascii="Times New Roman" w:hAnsi="Times New Roman" w:cs="Times New Roman"/>
          <w:color w:val="000000"/>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F7703" w:rsidRPr="00A71A29" w:rsidRDefault="006E7790" w:rsidP="00071A1D">
      <w:pPr>
        <w:spacing w:after="0" w:line="240" w:lineRule="auto"/>
        <w:ind w:firstLine="600"/>
        <w:jc w:val="both"/>
        <w:rPr>
          <w:rFonts w:ascii="Times New Roman" w:hAnsi="Times New Roman" w:cs="Times New Roman"/>
          <w:lang w:val="ru-RU"/>
        </w:rPr>
      </w:pPr>
      <w:r w:rsidRPr="00A71A29">
        <w:rPr>
          <w:rFonts w:ascii="Times New Roman" w:hAnsi="Times New Roman" w:cs="Times New Roman"/>
          <w:color w:val="000000"/>
          <w:spacing w:val="-3"/>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DF7703" w:rsidRPr="00A71A29" w:rsidRDefault="006E7790" w:rsidP="00071A1D">
      <w:pPr>
        <w:spacing w:after="0" w:line="240" w:lineRule="auto"/>
        <w:ind w:firstLine="600"/>
        <w:jc w:val="both"/>
        <w:rPr>
          <w:rFonts w:ascii="Times New Roman" w:hAnsi="Times New Roman" w:cs="Times New Roman"/>
          <w:lang w:val="ru-RU"/>
        </w:rPr>
      </w:pPr>
      <w:r w:rsidRPr="00A71A29">
        <w:rPr>
          <w:rFonts w:ascii="Times New Roman" w:hAnsi="Times New Roman" w:cs="Times New Roman"/>
          <w:color w:val="000000"/>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DF7703" w:rsidRPr="00A71A29" w:rsidRDefault="006E7790" w:rsidP="00071A1D">
      <w:pPr>
        <w:spacing w:after="0" w:line="240" w:lineRule="auto"/>
        <w:ind w:firstLine="600"/>
        <w:jc w:val="both"/>
        <w:rPr>
          <w:rFonts w:ascii="Times New Roman" w:hAnsi="Times New Roman" w:cs="Times New Roman"/>
          <w:lang w:val="ru-RU"/>
        </w:rPr>
      </w:pPr>
      <w:r w:rsidRPr="00A71A29">
        <w:rPr>
          <w:rFonts w:ascii="Times New Roman" w:hAnsi="Times New Roman" w:cs="Times New Roman"/>
          <w:color w:val="000000"/>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DF7703" w:rsidRPr="00A71A29" w:rsidRDefault="006E7790" w:rsidP="00071A1D">
      <w:pPr>
        <w:spacing w:after="0" w:line="240" w:lineRule="auto"/>
        <w:ind w:firstLine="600"/>
        <w:jc w:val="both"/>
        <w:rPr>
          <w:rFonts w:ascii="Times New Roman" w:hAnsi="Times New Roman" w:cs="Times New Roman"/>
          <w:lang w:val="ru-RU"/>
        </w:rPr>
      </w:pPr>
      <w:r w:rsidRPr="00A71A29">
        <w:rPr>
          <w:rFonts w:ascii="Times New Roman" w:hAnsi="Times New Roman" w:cs="Times New Roman"/>
          <w:color w:val="000000"/>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DF7703" w:rsidRPr="00A71A29" w:rsidRDefault="006E7790" w:rsidP="00071A1D">
      <w:pPr>
        <w:spacing w:after="0" w:line="240" w:lineRule="auto"/>
        <w:ind w:firstLine="600"/>
        <w:jc w:val="both"/>
        <w:rPr>
          <w:rFonts w:ascii="Times New Roman" w:hAnsi="Times New Roman" w:cs="Times New Roman"/>
          <w:lang w:val="ru-RU"/>
        </w:rPr>
      </w:pPr>
      <w:r w:rsidRPr="00A71A29">
        <w:rPr>
          <w:rFonts w:ascii="Times New Roman" w:hAnsi="Times New Roman" w:cs="Times New Roman"/>
          <w:color w:val="000000"/>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DF7703" w:rsidRPr="00A71A29" w:rsidRDefault="006E7790" w:rsidP="00071A1D">
      <w:pPr>
        <w:spacing w:after="0" w:line="240" w:lineRule="auto"/>
        <w:ind w:firstLine="600"/>
        <w:jc w:val="both"/>
        <w:rPr>
          <w:rFonts w:ascii="Times New Roman" w:hAnsi="Times New Roman" w:cs="Times New Roman"/>
          <w:lang w:val="ru-RU"/>
        </w:rPr>
      </w:pPr>
      <w:r w:rsidRPr="00A71A29">
        <w:rPr>
          <w:rFonts w:ascii="Times New Roman" w:hAnsi="Times New Roman" w:cs="Times New Roman"/>
          <w:color w:val="000000"/>
          <w:lang w:val="ru-RU"/>
        </w:rPr>
        <w:lastRenderedPageBreak/>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F7703" w:rsidRPr="00A71A29" w:rsidRDefault="00DF7703" w:rsidP="00071A1D">
      <w:pPr>
        <w:spacing w:after="0" w:line="240" w:lineRule="auto"/>
        <w:ind w:left="120"/>
        <w:jc w:val="both"/>
        <w:rPr>
          <w:rFonts w:ascii="Times New Roman" w:hAnsi="Times New Roman" w:cs="Times New Roman"/>
          <w:lang w:val="ru-RU"/>
        </w:rPr>
      </w:pPr>
    </w:p>
    <w:p w:rsidR="00DF7703" w:rsidRPr="00A71A29" w:rsidRDefault="006E7790" w:rsidP="00071A1D">
      <w:pPr>
        <w:spacing w:after="0" w:line="240" w:lineRule="auto"/>
        <w:ind w:left="120"/>
        <w:jc w:val="both"/>
        <w:rPr>
          <w:rFonts w:ascii="Times New Roman" w:hAnsi="Times New Roman" w:cs="Times New Roman"/>
          <w:lang w:val="ru-RU"/>
        </w:rPr>
      </w:pPr>
      <w:r w:rsidRPr="00A71A29">
        <w:rPr>
          <w:rFonts w:ascii="Times New Roman" w:hAnsi="Times New Roman" w:cs="Times New Roman"/>
          <w:b/>
          <w:color w:val="000000"/>
          <w:lang w:val="ru-RU"/>
        </w:rPr>
        <w:t>ЦЕЛИ ИЗУЧЕНИЯ УЧЕБНОГО ПРЕДМЕТА «РУССКИЙ ЯЗЫК»</w:t>
      </w:r>
    </w:p>
    <w:p w:rsidR="00DF7703" w:rsidRPr="00A71A29" w:rsidRDefault="006E7790" w:rsidP="00071A1D">
      <w:pPr>
        <w:spacing w:after="0" w:line="240" w:lineRule="auto"/>
        <w:ind w:firstLine="600"/>
        <w:jc w:val="both"/>
        <w:rPr>
          <w:rFonts w:ascii="Times New Roman" w:hAnsi="Times New Roman" w:cs="Times New Roman"/>
          <w:lang w:val="ru-RU"/>
        </w:rPr>
      </w:pPr>
      <w:r w:rsidRPr="00A71A29">
        <w:rPr>
          <w:rFonts w:ascii="Times New Roman" w:hAnsi="Times New Roman" w:cs="Times New Roman"/>
          <w:color w:val="000000"/>
          <w:lang w:val="ru-RU"/>
        </w:rPr>
        <w:t>Изучение русского языка направлено на достижение следующих целей:</w:t>
      </w:r>
    </w:p>
    <w:p w:rsidR="00DF7703" w:rsidRPr="00A71A29" w:rsidRDefault="006E7790" w:rsidP="00071A1D">
      <w:pPr>
        <w:numPr>
          <w:ilvl w:val="0"/>
          <w:numId w:val="1"/>
        </w:numPr>
        <w:spacing w:after="0" w:line="240" w:lineRule="auto"/>
        <w:ind w:left="284" w:hanging="218"/>
        <w:jc w:val="both"/>
        <w:rPr>
          <w:rFonts w:ascii="Times New Roman" w:hAnsi="Times New Roman" w:cs="Times New Roman"/>
          <w:lang w:val="ru-RU"/>
        </w:rPr>
      </w:pPr>
      <w:r w:rsidRPr="00A71A29">
        <w:rPr>
          <w:rFonts w:ascii="Times New Roman" w:hAnsi="Times New Roman" w:cs="Times New Roman"/>
          <w:color w:val="000000"/>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DF7703" w:rsidRPr="00A71A29" w:rsidRDefault="006E7790" w:rsidP="00071A1D">
      <w:pPr>
        <w:numPr>
          <w:ilvl w:val="0"/>
          <w:numId w:val="1"/>
        </w:numPr>
        <w:spacing w:after="0" w:line="240" w:lineRule="auto"/>
        <w:ind w:left="284"/>
        <w:jc w:val="both"/>
        <w:rPr>
          <w:rFonts w:ascii="Times New Roman" w:hAnsi="Times New Roman" w:cs="Times New Roman"/>
          <w:lang w:val="ru-RU"/>
        </w:rPr>
      </w:pPr>
      <w:r w:rsidRPr="00A71A29">
        <w:rPr>
          <w:rFonts w:ascii="Times New Roman" w:hAnsi="Times New Roman" w:cs="Times New Roman"/>
          <w:color w:val="000000"/>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DF7703" w:rsidRPr="00A71A29" w:rsidRDefault="006E7790" w:rsidP="00071A1D">
      <w:pPr>
        <w:numPr>
          <w:ilvl w:val="0"/>
          <w:numId w:val="1"/>
        </w:numPr>
        <w:spacing w:after="0" w:line="240" w:lineRule="auto"/>
        <w:ind w:left="284"/>
        <w:jc w:val="both"/>
        <w:rPr>
          <w:rFonts w:ascii="Times New Roman" w:hAnsi="Times New Roman" w:cs="Times New Roman"/>
          <w:lang w:val="ru-RU"/>
        </w:rPr>
      </w:pPr>
      <w:r w:rsidRPr="00A71A29">
        <w:rPr>
          <w:rFonts w:ascii="Times New Roman" w:hAnsi="Times New Roman" w:cs="Times New Roman"/>
          <w:color w:val="000000"/>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F7703" w:rsidRPr="00A71A29" w:rsidRDefault="006E7790" w:rsidP="00071A1D">
      <w:pPr>
        <w:numPr>
          <w:ilvl w:val="0"/>
          <w:numId w:val="1"/>
        </w:numPr>
        <w:spacing w:after="0" w:line="240" w:lineRule="auto"/>
        <w:ind w:left="284"/>
        <w:jc w:val="both"/>
        <w:rPr>
          <w:rFonts w:ascii="Times New Roman" w:hAnsi="Times New Roman" w:cs="Times New Roman"/>
          <w:lang w:val="ru-RU"/>
        </w:rPr>
      </w:pPr>
      <w:r w:rsidRPr="00A71A29">
        <w:rPr>
          <w:rFonts w:ascii="Times New Roman" w:hAnsi="Times New Roman" w:cs="Times New Roman"/>
          <w:color w:val="000000"/>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DF7703" w:rsidRPr="00A71A29" w:rsidRDefault="006E7790" w:rsidP="00071A1D">
      <w:pPr>
        <w:numPr>
          <w:ilvl w:val="0"/>
          <w:numId w:val="1"/>
        </w:numPr>
        <w:spacing w:after="0" w:line="240" w:lineRule="auto"/>
        <w:ind w:left="284"/>
        <w:jc w:val="both"/>
        <w:rPr>
          <w:rFonts w:ascii="Times New Roman" w:hAnsi="Times New Roman" w:cs="Times New Roman"/>
          <w:lang w:val="ru-RU"/>
        </w:rPr>
      </w:pPr>
      <w:r w:rsidRPr="00A71A29">
        <w:rPr>
          <w:rFonts w:ascii="Times New Roman" w:hAnsi="Times New Roman" w:cs="Times New Roman"/>
          <w:color w:val="000000"/>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F7703" w:rsidRPr="00A71A29" w:rsidRDefault="006E7790" w:rsidP="00071A1D">
      <w:pPr>
        <w:numPr>
          <w:ilvl w:val="0"/>
          <w:numId w:val="1"/>
        </w:numPr>
        <w:spacing w:after="0" w:line="240" w:lineRule="auto"/>
        <w:ind w:left="284"/>
        <w:jc w:val="both"/>
        <w:rPr>
          <w:rFonts w:ascii="Times New Roman" w:hAnsi="Times New Roman" w:cs="Times New Roman"/>
          <w:lang w:val="ru-RU"/>
        </w:rPr>
      </w:pPr>
      <w:r w:rsidRPr="00A71A29">
        <w:rPr>
          <w:rFonts w:ascii="Times New Roman" w:hAnsi="Times New Roman" w:cs="Times New Roman"/>
          <w:color w:val="000000"/>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DF7703" w:rsidRPr="00A71A29" w:rsidRDefault="00DF7703" w:rsidP="00071A1D">
      <w:pPr>
        <w:spacing w:after="0" w:line="240" w:lineRule="auto"/>
        <w:ind w:left="120"/>
        <w:jc w:val="both"/>
        <w:rPr>
          <w:rFonts w:ascii="Times New Roman" w:hAnsi="Times New Roman" w:cs="Times New Roman"/>
          <w:lang w:val="ru-RU"/>
        </w:rPr>
      </w:pPr>
    </w:p>
    <w:p w:rsidR="00DF7703" w:rsidRPr="00A71A29" w:rsidRDefault="006E7790" w:rsidP="00071A1D">
      <w:pPr>
        <w:spacing w:after="0" w:line="240" w:lineRule="auto"/>
        <w:ind w:left="120"/>
        <w:jc w:val="both"/>
        <w:rPr>
          <w:rFonts w:ascii="Times New Roman" w:hAnsi="Times New Roman" w:cs="Times New Roman"/>
          <w:lang w:val="ru-RU"/>
        </w:rPr>
      </w:pPr>
      <w:r w:rsidRPr="00A71A29">
        <w:rPr>
          <w:rFonts w:ascii="Times New Roman" w:hAnsi="Times New Roman" w:cs="Times New Roman"/>
          <w:b/>
          <w:color w:val="000000"/>
          <w:lang w:val="ru-RU"/>
        </w:rPr>
        <w:t>МЕСТО УЧЕБНОГО ПРЕДМЕТА «РУССКИЙ ЯЗЫК» В УЧЕБНОМ ПЛАНЕ</w:t>
      </w:r>
    </w:p>
    <w:p w:rsidR="00DF7703" w:rsidRPr="00A71A29" w:rsidRDefault="006E7790" w:rsidP="00071A1D">
      <w:pPr>
        <w:spacing w:after="0" w:line="240" w:lineRule="auto"/>
        <w:ind w:firstLine="600"/>
        <w:jc w:val="both"/>
        <w:rPr>
          <w:rFonts w:ascii="Times New Roman" w:hAnsi="Times New Roman" w:cs="Times New Roman"/>
          <w:lang w:val="ru-RU"/>
        </w:rPr>
        <w:sectPr w:rsidR="00DF7703" w:rsidRPr="00A71A29">
          <w:pgSz w:w="11906" w:h="16383"/>
          <w:pgMar w:top="1134" w:right="850" w:bottom="1134" w:left="1701" w:header="720" w:footer="720" w:gutter="0"/>
          <w:cols w:space="720"/>
        </w:sectPr>
      </w:pPr>
      <w:r w:rsidRPr="00A71A29">
        <w:rPr>
          <w:rFonts w:ascii="Times New Roman" w:hAnsi="Times New Roman" w:cs="Times New Roman"/>
          <w:color w:val="000000"/>
          <w:lang w:val="ru-RU"/>
        </w:rPr>
        <w:t xml:space="preserve">На изучение русского языка в </w:t>
      </w:r>
      <w:r w:rsidR="0066705C">
        <w:rPr>
          <w:rFonts w:ascii="Times New Roman" w:hAnsi="Times New Roman" w:cs="Times New Roman"/>
          <w:color w:val="000000"/>
          <w:lang w:val="ru-RU"/>
        </w:rPr>
        <w:t>11</w:t>
      </w:r>
      <w:r w:rsidRPr="00A71A29">
        <w:rPr>
          <w:rFonts w:ascii="Times New Roman" w:hAnsi="Times New Roman" w:cs="Times New Roman"/>
          <w:color w:val="000000"/>
          <w:lang w:val="ru-RU"/>
        </w:rPr>
        <w:t xml:space="preserve"> классе среднего общего образования в учебном плане отводится– </w:t>
      </w:r>
      <w:r w:rsidR="0066705C">
        <w:rPr>
          <w:rFonts w:ascii="Times New Roman" w:hAnsi="Times New Roman" w:cs="Times New Roman"/>
          <w:color w:val="000000"/>
          <w:lang w:val="ru-RU"/>
        </w:rPr>
        <w:t xml:space="preserve">68 </w:t>
      </w:r>
      <w:r w:rsidRPr="00A71A29">
        <w:rPr>
          <w:rFonts w:ascii="Times New Roman" w:hAnsi="Times New Roman" w:cs="Times New Roman"/>
          <w:color w:val="000000"/>
          <w:lang w:val="ru-RU"/>
        </w:rPr>
        <w:t>час</w:t>
      </w:r>
      <w:r w:rsidR="0066705C">
        <w:rPr>
          <w:rFonts w:ascii="Times New Roman" w:hAnsi="Times New Roman" w:cs="Times New Roman"/>
          <w:color w:val="000000"/>
          <w:lang w:val="ru-RU"/>
        </w:rPr>
        <w:t>ов</w:t>
      </w:r>
      <w:r w:rsidR="00346BED" w:rsidRPr="00A71A29">
        <w:rPr>
          <w:rFonts w:ascii="Times New Roman" w:hAnsi="Times New Roman" w:cs="Times New Roman"/>
          <w:color w:val="000000"/>
          <w:lang w:val="ru-RU"/>
        </w:rPr>
        <w:t xml:space="preserve"> </w:t>
      </w:r>
      <w:r w:rsidRPr="00A71A29">
        <w:rPr>
          <w:rFonts w:ascii="Times New Roman" w:hAnsi="Times New Roman" w:cs="Times New Roman"/>
          <w:color w:val="000000"/>
          <w:lang w:val="ru-RU"/>
        </w:rPr>
        <w:t>(</w:t>
      </w:r>
      <w:r w:rsidR="0066705C">
        <w:rPr>
          <w:rFonts w:ascii="Times New Roman" w:hAnsi="Times New Roman" w:cs="Times New Roman"/>
          <w:color w:val="000000"/>
          <w:lang w:val="ru-RU"/>
        </w:rPr>
        <w:t>2</w:t>
      </w:r>
      <w:r w:rsidRPr="00A71A29">
        <w:rPr>
          <w:rFonts w:ascii="Times New Roman" w:hAnsi="Times New Roman" w:cs="Times New Roman"/>
          <w:color w:val="000000"/>
          <w:lang w:val="ru-RU"/>
        </w:rPr>
        <w:t xml:space="preserve"> часа в неделю).</w:t>
      </w:r>
    </w:p>
    <w:p w:rsidR="006E7790" w:rsidRPr="00A71A29" w:rsidRDefault="006E7790" w:rsidP="00071A1D">
      <w:pPr>
        <w:spacing w:after="0" w:line="240" w:lineRule="auto"/>
        <w:jc w:val="both"/>
        <w:rPr>
          <w:rFonts w:ascii="Times New Roman" w:hAnsi="Times New Roman" w:cs="Times New Roman"/>
          <w:lang w:val="ru-RU"/>
        </w:rPr>
      </w:pPr>
      <w:bookmarkStart w:id="5" w:name="block-32558243"/>
      <w:bookmarkEnd w:id="4"/>
      <w:r w:rsidRPr="00A71A29">
        <w:rPr>
          <w:rFonts w:ascii="Times New Roman" w:hAnsi="Times New Roman" w:cs="Times New Roman"/>
          <w:b/>
          <w:color w:val="000000"/>
          <w:lang w:val="ru-RU"/>
        </w:rPr>
        <w:lastRenderedPageBreak/>
        <w:t>СОДЕРЖАНИЕ УЧЕБНОГО ПРЕДМЕТА «РУССКИЙ ЯЗЫК»</w:t>
      </w:r>
    </w:p>
    <w:p w:rsidR="0066705C" w:rsidRPr="0066705C" w:rsidRDefault="0066705C" w:rsidP="00071A1D">
      <w:pPr>
        <w:spacing w:after="0" w:line="240" w:lineRule="auto"/>
        <w:jc w:val="both"/>
        <w:rPr>
          <w:rFonts w:ascii="Times New Roman" w:hAnsi="Times New Roman" w:cs="Times New Roman"/>
          <w:b/>
          <w:color w:val="000000"/>
          <w:lang w:val="ru-RU"/>
        </w:rPr>
      </w:pPr>
      <w:r w:rsidRPr="0066705C">
        <w:rPr>
          <w:rFonts w:ascii="Times New Roman" w:hAnsi="Times New Roman" w:cs="Times New Roman"/>
          <w:b/>
          <w:color w:val="000000"/>
          <w:lang w:val="ru-RU"/>
        </w:rPr>
        <w:t>Общие све</w:t>
      </w:r>
      <w:r>
        <w:rPr>
          <w:rFonts w:ascii="Times New Roman" w:hAnsi="Times New Roman" w:cs="Times New Roman"/>
          <w:b/>
          <w:color w:val="000000"/>
          <w:lang w:val="ru-RU"/>
        </w:rPr>
        <w:t>дения о языке</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66705C" w:rsidRPr="0066705C" w:rsidRDefault="0066705C" w:rsidP="00071A1D">
      <w:pPr>
        <w:spacing w:after="0" w:line="240" w:lineRule="auto"/>
        <w:jc w:val="both"/>
        <w:rPr>
          <w:rFonts w:ascii="Times New Roman" w:hAnsi="Times New Roman" w:cs="Times New Roman"/>
          <w:color w:val="000000"/>
          <w:lang w:val="ru-RU"/>
        </w:rPr>
      </w:pPr>
    </w:p>
    <w:p w:rsidR="0066705C" w:rsidRPr="0066705C" w:rsidRDefault="0066705C" w:rsidP="00071A1D">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Язык и речь. Культура речи</w:t>
      </w:r>
    </w:p>
    <w:p w:rsidR="0066705C" w:rsidRPr="0066705C" w:rsidRDefault="0066705C" w:rsidP="00071A1D">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Синтаксис. Синтаксические нормы</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Синтаксис как раздел лингвистики (повторение, обобщение). Синтаксический анализ словосочетания и предложения.</w:t>
      </w:r>
    </w:p>
    <w:p w:rsidR="0066705C" w:rsidRPr="0066705C" w:rsidRDefault="0066705C" w:rsidP="00071A1D">
      <w:pPr>
        <w:spacing w:after="0" w:line="240" w:lineRule="auto"/>
        <w:jc w:val="both"/>
        <w:rPr>
          <w:rFonts w:ascii="Times New Roman" w:hAnsi="Times New Roman" w:cs="Times New Roman"/>
          <w:color w:val="000000"/>
          <w:lang w:val="ru-RU"/>
        </w:rPr>
      </w:pP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66705C" w:rsidRPr="0066705C" w:rsidRDefault="0066705C" w:rsidP="00071A1D">
      <w:pPr>
        <w:spacing w:after="0" w:line="240" w:lineRule="auto"/>
        <w:jc w:val="both"/>
        <w:rPr>
          <w:rFonts w:ascii="Times New Roman" w:hAnsi="Times New Roman" w:cs="Times New Roman"/>
          <w:color w:val="000000"/>
          <w:lang w:val="ru-RU"/>
        </w:rPr>
      </w:pP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66705C" w:rsidRPr="0066705C" w:rsidRDefault="0066705C" w:rsidP="00071A1D">
      <w:pPr>
        <w:spacing w:after="0" w:line="240" w:lineRule="auto"/>
        <w:jc w:val="both"/>
        <w:rPr>
          <w:rFonts w:ascii="Times New Roman" w:hAnsi="Times New Roman" w:cs="Times New Roman"/>
          <w:color w:val="000000"/>
          <w:lang w:val="ru-RU"/>
        </w:rPr>
      </w:pP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Основные нормы управления: правильный выбор падежной или предложно-пад</w:t>
      </w:r>
      <w:r>
        <w:rPr>
          <w:rFonts w:ascii="Times New Roman" w:hAnsi="Times New Roman" w:cs="Times New Roman"/>
          <w:color w:val="000000"/>
          <w:lang w:val="ru-RU"/>
        </w:rPr>
        <w:t>ежной формы управляемого слова.</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Основные нормы употребления</w:t>
      </w:r>
      <w:r>
        <w:rPr>
          <w:rFonts w:ascii="Times New Roman" w:hAnsi="Times New Roman" w:cs="Times New Roman"/>
          <w:color w:val="000000"/>
          <w:lang w:val="ru-RU"/>
        </w:rPr>
        <w:t xml:space="preserve"> однородных членов предложения.</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Основные нормы употребления прича</w:t>
      </w:r>
      <w:r>
        <w:rPr>
          <w:rFonts w:ascii="Times New Roman" w:hAnsi="Times New Roman" w:cs="Times New Roman"/>
          <w:color w:val="000000"/>
          <w:lang w:val="ru-RU"/>
        </w:rPr>
        <w:t>стных и деепричастных оборотов.</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Основные нормы построения сложных предложений.</w:t>
      </w:r>
    </w:p>
    <w:p w:rsidR="0066705C" w:rsidRPr="0066705C" w:rsidRDefault="0066705C" w:rsidP="00071A1D">
      <w:pPr>
        <w:spacing w:after="0" w:line="240" w:lineRule="auto"/>
        <w:jc w:val="both"/>
        <w:rPr>
          <w:rFonts w:ascii="Times New Roman" w:hAnsi="Times New Roman" w:cs="Times New Roman"/>
          <w:color w:val="000000"/>
          <w:lang w:val="ru-RU"/>
        </w:rPr>
      </w:pP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Пунктуац</w:t>
      </w:r>
      <w:r>
        <w:rPr>
          <w:rFonts w:ascii="Times New Roman" w:hAnsi="Times New Roman" w:cs="Times New Roman"/>
          <w:color w:val="000000"/>
          <w:lang w:val="ru-RU"/>
        </w:rPr>
        <w:t>ия. Основные правила пунктуации</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Пунктуация как раздел лингвистики (повторение, обобщение). Пунктуационный анализ предложения.</w:t>
      </w:r>
    </w:p>
    <w:p w:rsidR="0066705C" w:rsidRPr="0066705C" w:rsidRDefault="0066705C" w:rsidP="00071A1D">
      <w:pPr>
        <w:spacing w:after="0" w:line="240" w:lineRule="auto"/>
        <w:jc w:val="both"/>
        <w:rPr>
          <w:rFonts w:ascii="Times New Roman" w:hAnsi="Times New Roman" w:cs="Times New Roman"/>
          <w:color w:val="000000"/>
          <w:lang w:val="ru-RU"/>
        </w:rPr>
      </w:pP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66705C" w:rsidRPr="0066705C" w:rsidRDefault="0066705C" w:rsidP="00071A1D">
      <w:pPr>
        <w:spacing w:after="0" w:line="240" w:lineRule="auto"/>
        <w:jc w:val="both"/>
        <w:rPr>
          <w:rFonts w:ascii="Times New Roman" w:hAnsi="Times New Roman" w:cs="Times New Roman"/>
          <w:color w:val="000000"/>
          <w:lang w:val="ru-RU"/>
        </w:rPr>
      </w:pP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Знаки препинания и их функции. Знаки препинани</w:t>
      </w:r>
      <w:r>
        <w:rPr>
          <w:rFonts w:ascii="Times New Roman" w:hAnsi="Times New Roman" w:cs="Times New Roman"/>
          <w:color w:val="000000"/>
          <w:lang w:val="ru-RU"/>
        </w:rPr>
        <w:t>я между подлежащим и сказуемым.</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Знаки препинания в пред</w:t>
      </w:r>
      <w:r>
        <w:rPr>
          <w:rFonts w:ascii="Times New Roman" w:hAnsi="Times New Roman" w:cs="Times New Roman"/>
          <w:color w:val="000000"/>
          <w:lang w:val="ru-RU"/>
        </w:rPr>
        <w:t>ложениях с однородными членами.</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Зн</w:t>
      </w:r>
      <w:r>
        <w:rPr>
          <w:rFonts w:ascii="Times New Roman" w:hAnsi="Times New Roman" w:cs="Times New Roman"/>
          <w:color w:val="000000"/>
          <w:lang w:val="ru-RU"/>
        </w:rPr>
        <w:t>аки препинания при обособлении.</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Знаки препинания в предложениях с вводными конструкци</w:t>
      </w:r>
      <w:r>
        <w:rPr>
          <w:rFonts w:ascii="Times New Roman" w:hAnsi="Times New Roman" w:cs="Times New Roman"/>
          <w:color w:val="000000"/>
          <w:lang w:val="ru-RU"/>
        </w:rPr>
        <w:t>ями, обращениями, междометиями.</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Знаки пр</w:t>
      </w:r>
      <w:r>
        <w:rPr>
          <w:rFonts w:ascii="Times New Roman" w:hAnsi="Times New Roman" w:cs="Times New Roman"/>
          <w:color w:val="000000"/>
          <w:lang w:val="ru-RU"/>
        </w:rPr>
        <w:t>епинания в сложном предложении.</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Знаки препинания в сложном предложении с разными видами связи.</w:t>
      </w:r>
    </w:p>
    <w:p w:rsidR="0066705C" w:rsidRDefault="0066705C" w:rsidP="00071A1D">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 xml:space="preserve">  </w:t>
      </w:r>
      <w:r w:rsidRPr="0066705C">
        <w:rPr>
          <w:rFonts w:ascii="Times New Roman" w:hAnsi="Times New Roman" w:cs="Times New Roman"/>
          <w:color w:val="000000"/>
          <w:lang w:val="ru-RU"/>
        </w:rPr>
        <w:t>Знаки препинания при передаче чужой речи.</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Функциональная стилистика. Культура речи</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Функциональная стилистика как раздел лингвистики. Стилистическая норма (повторение, обобщение).</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w:t>
      </w:r>
      <w:r w:rsidRPr="0066705C">
        <w:rPr>
          <w:rFonts w:ascii="Times New Roman" w:hAnsi="Times New Roman" w:cs="Times New Roman"/>
          <w:color w:val="000000"/>
          <w:lang w:val="ru-RU"/>
        </w:rPr>
        <w:lastRenderedPageBreak/>
        <w:t>разговорной речи. Основные жанры разговорной речи: устный рассказ, беседа, спор и другие (обзор).</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DF7703" w:rsidRPr="0066705C" w:rsidRDefault="0066705C" w:rsidP="00071A1D">
      <w:pPr>
        <w:spacing w:after="0" w:line="240" w:lineRule="auto"/>
        <w:jc w:val="both"/>
        <w:rPr>
          <w:rFonts w:ascii="Times New Roman" w:hAnsi="Times New Roman" w:cs="Times New Roman"/>
          <w:lang w:val="ru-RU"/>
        </w:rPr>
      </w:pPr>
      <w:r w:rsidRPr="0066705C">
        <w:rPr>
          <w:rFonts w:ascii="Times New Roman" w:hAnsi="Times New Roman" w:cs="Times New Roman"/>
          <w:color w:val="000000"/>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6E7790" w:rsidRPr="00A71A29" w:rsidRDefault="006E7790" w:rsidP="00071A1D">
      <w:pPr>
        <w:spacing w:after="0" w:line="240" w:lineRule="auto"/>
        <w:ind w:left="120"/>
        <w:jc w:val="both"/>
        <w:rPr>
          <w:rFonts w:ascii="Times New Roman" w:hAnsi="Times New Roman" w:cs="Times New Roman"/>
          <w:b/>
          <w:color w:val="000000"/>
          <w:lang w:val="ru-RU"/>
        </w:rPr>
      </w:pPr>
      <w:bookmarkStart w:id="6" w:name="block-32558244"/>
      <w:bookmarkEnd w:id="5"/>
    </w:p>
    <w:p w:rsidR="00DF7703" w:rsidRPr="00A71A29" w:rsidRDefault="006E7790" w:rsidP="00071A1D">
      <w:pPr>
        <w:spacing w:after="0" w:line="240" w:lineRule="auto"/>
        <w:jc w:val="both"/>
        <w:rPr>
          <w:rFonts w:ascii="Times New Roman" w:hAnsi="Times New Roman" w:cs="Times New Roman"/>
          <w:lang w:val="ru-RU"/>
        </w:rPr>
      </w:pPr>
      <w:r w:rsidRPr="00A71A29">
        <w:rPr>
          <w:rFonts w:ascii="Times New Roman" w:hAnsi="Times New Roman" w:cs="Times New Roman"/>
          <w:b/>
          <w:color w:val="000000"/>
          <w:lang w:val="ru-RU"/>
        </w:rPr>
        <w:t>ПЛАНИРУЕМЫЕ РЕЗУЛЬТАТЫ ОСВОЕНИЯ ПРОГРАММЫ ПО РУССКОМУ ЯЗЫКУ НА УРОВНЕ СРЕДНЕГО ОБЩЕГО ОБРАЗОВАНИЯ</w:t>
      </w:r>
    </w:p>
    <w:p w:rsidR="00DF7703" w:rsidRDefault="00DF7703" w:rsidP="00071A1D">
      <w:pPr>
        <w:spacing w:after="0" w:line="240" w:lineRule="auto"/>
        <w:jc w:val="both"/>
        <w:rPr>
          <w:rFonts w:ascii="Times New Roman" w:hAnsi="Times New Roman" w:cs="Times New Roman"/>
          <w:lang w:val="ru-RU"/>
        </w:rPr>
      </w:pP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В результате изучения русского языка на уровне среднего общего образования у обучающегося будут сформированы следующие личностные результаты:</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b/>
          <w:bCs/>
          <w:sz w:val="24"/>
          <w:szCs w:val="24"/>
          <w:lang w:val="ru-RU" w:eastAsia="ru-RU"/>
        </w:rPr>
        <w:t>1) гражданского воспитания:</w:t>
      </w:r>
    </w:p>
    <w:p w:rsidR="002D184F" w:rsidRPr="002D184F" w:rsidRDefault="002D184F" w:rsidP="00071A1D">
      <w:pPr>
        <w:numPr>
          <w:ilvl w:val="0"/>
          <w:numId w:val="1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w:t>
      </w:r>
      <w:r w:rsidRPr="002D184F">
        <w:rPr>
          <w:rFonts w:ascii="Times New Roman" w:eastAsia="Times New Roman" w:hAnsi="Times New Roman" w:cs="Times New Roman"/>
          <w:spacing w:val="-3"/>
          <w:sz w:val="24"/>
          <w:szCs w:val="24"/>
          <w:lang w:val="ru-RU" w:eastAsia="ru-RU"/>
        </w:rPr>
        <w:t>формированность гражданской позиции обучающегося как активного и ответственного члена российского общества;</w:t>
      </w:r>
    </w:p>
    <w:p w:rsidR="002D184F" w:rsidRPr="002D184F" w:rsidRDefault="002D184F" w:rsidP="00071A1D">
      <w:pPr>
        <w:numPr>
          <w:ilvl w:val="0"/>
          <w:numId w:val="1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осознание своих конституционных прав и обязанностей, уважение закона и правопорядка;</w:t>
      </w:r>
    </w:p>
    <w:p w:rsidR="002D184F" w:rsidRPr="002D184F" w:rsidRDefault="002D184F" w:rsidP="00071A1D">
      <w:pPr>
        <w:numPr>
          <w:ilvl w:val="0"/>
          <w:numId w:val="1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2D184F" w:rsidRPr="002D184F" w:rsidRDefault="002D184F" w:rsidP="00071A1D">
      <w:pPr>
        <w:numPr>
          <w:ilvl w:val="0"/>
          <w:numId w:val="1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D184F" w:rsidRPr="002D184F" w:rsidRDefault="002D184F" w:rsidP="00071A1D">
      <w:pPr>
        <w:numPr>
          <w:ilvl w:val="0"/>
          <w:numId w:val="1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D184F" w:rsidRPr="002D184F" w:rsidRDefault="002D184F" w:rsidP="00071A1D">
      <w:pPr>
        <w:numPr>
          <w:ilvl w:val="0"/>
          <w:numId w:val="1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умение взаимодействовать с социальными институтами в соответствии с их функциями и назначением;</w:t>
      </w:r>
    </w:p>
    <w:p w:rsidR="002D184F" w:rsidRPr="002D184F" w:rsidRDefault="002D184F" w:rsidP="00071A1D">
      <w:pPr>
        <w:numPr>
          <w:ilvl w:val="0"/>
          <w:numId w:val="1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готовность к гуманитарной и волонтёрской деятельности.</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b/>
          <w:bCs/>
          <w:sz w:val="24"/>
          <w:szCs w:val="24"/>
          <w:lang w:val="ru-RU" w:eastAsia="ru-RU"/>
        </w:rPr>
        <w:t>2) патриотического воспитания:</w:t>
      </w:r>
    </w:p>
    <w:p w:rsidR="002D184F" w:rsidRPr="002D184F" w:rsidRDefault="002D184F" w:rsidP="00071A1D">
      <w:pPr>
        <w:numPr>
          <w:ilvl w:val="0"/>
          <w:numId w:val="19"/>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D184F" w:rsidRPr="002D184F" w:rsidRDefault="002D184F" w:rsidP="00071A1D">
      <w:pPr>
        <w:numPr>
          <w:ilvl w:val="0"/>
          <w:numId w:val="19"/>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2D184F" w:rsidRPr="002D184F" w:rsidRDefault="002D184F" w:rsidP="00071A1D">
      <w:pPr>
        <w:numPr>
          <w:ilvl w:val="0"/>
          <w:numId w:val="19"/>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идейная убеждённость, готовность к служению Отечеству и его защите, ответственность за его судьбу.</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b/>
          <w:bCs/>
          <w:sz w:val="24"/>
          <w:szCs w:val="24"/>
          <w:lang w:val="ru-RU" w:eastAsia="ru-RU"/>
        </w:rPr>
        <w:t>3) духовно-нравственного воспитания:</w:t>
      </w:r>
    </w:p>
    <w:p w:rsidR="002D184F" w:rsidRPr="002D184F" w:rsidRDefault="002D184F" w:rsidP="00071A1D">
      <w:pPr>
        <w:numPr>
          <w:ilvl w:val="0"/>
          <w:numId w:val="20"/>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осознание духовных ценностей российского народа;</w:t>
      </w:r>
    </w:p>
    <w:p w:rsidR="002D184F" w:rsidRPr="002D184F" w:rsidRDefault="002D184F" w:rsidP="00071A1D">
      <w:pPr>
        <w:numPr>
          <w:ilvl w:val="0"/>
          <w:numId w:val="20"/>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сформированность нравственного сознания, норм этичного поведения;</w:t>
      </w:r>
    </w:p>
    <w:p w:rsidR="002D184F" w:rsidRPr="002D184F" w:rsidRDefault="002D184F" w:rsidP="00071A1D">
      <w:pPr>
        <w:numPr>
          <w:ilvl w:val="0"/>
          <w:numId w:val="20"/>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способность оценивать ситуацию и принимать осознанные решения, ориентируясь на морально-нравственные нормы и ценности;</w:t>
      </w:r>
    </w:p>
    <w:p w:rsidR="002D184F" w:rsidRPr="002D184F" w:rsidRDefault="002D184F" w:rsidP="00071A1D">
      <w:pPr>
        <w:numPr>
          <w:ilvl w:val="0"/>
          <w:numId w:val="20"/>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осознание личного вклада в построение устойчивого будущего;</w:t>
      </w:r>
    </w:p>
    <w:p w:rsidR="002D184F" w:rsidRPr="002D184F" w:rsidRDefault="002D184F" w:rsidP="00071A1D">
      <w:pPr>
        <w:numPr>
          <w:ilvl w:val="0"/>
          <w:numId w:val="20"/>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b/>
          <w:bCs/>
          <w:sz w:val="24"/>
          <w:szCs w:val="24"/>
          <w:lang w:val="ru-RU" w:eastAsia="ru-RU"/>
        </w:rPr>
        <w:t>4) эстетического воспитания:</w:t>
      </w:r>
    </w:p>
    <w:p w:rsidR="002D184F" w:rsidRPr="002D184F" w:rsidRDefault="002D184F" w:rsidP="00071A1D">
      <w:pPr>
        <w:numPr>
          <w:ilvl w:val="0"/>
          <w:numId w:val="21"/>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эстетическое отношение к миру, включая эстетику быта, научного и технического творчества, спорта, труда, общественных отношений;</w:t>
      </w:r>
    </w:p>
    <w:p w:rsidR="002D184F" w:rsidRPr="002D184F" w:rsidRDefault="002D184F" w:rsidP="00071A1D">
      <w:pPr>
        <w:numPr>
          <w:ilvl w:val="0"/>
          <w:numId w:val="21"/>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D184F" w:rsidRPr="002D184F" w:rsidRDefault="002D184F" w:rsidP="00071A1D">
      <w:pPr>
        <w:numPr>
          <w:ilvl w:val="0"/>
          <w:numId w:val="21"/>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2D184F" w:rsidRPr="002D184F" w:rsidRDefault="002D184F" w:rsidP="00071A1D">
      <w:pPr>
        <w:numPr>
          <w:ilvl w:val="0"/>
          <w:numId w:val="21"/>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b/>
          <w:bCs/>
          <w:sz w:val="24"/>
          <w:szCs w:val="24"/>
          <w:lang w:val="ru-RU" w:eastAsia="ru-RU"/>
        </w:rPr>
        <w:t>5) физического воспитания:</w:t>
      </w:r>
    </w:p>
    <w:p w:rsidR="002D184F" w:rsidRPr="002D184F" w:rsidRDefault="002D184F" w:rsidP="00071A1D">
      <w:pPr>
        <w:numPr>
          <w:ilvl w:val="0"/>
          <w:numId w:val="22"/>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сформированность здорового и безопасного образа жизни, ответственного отношения к своему здоровью;</w:t>
      </w:r>
    </w:p>
    <w:p w:rsidR="002D184F" w:rsidRPr="002D184F" w:rsidRDefault="002D184F" w:rsidP="00071A1D">
      <w:pPr>
        <w:numPr>
          <w:ilvl w:val="0"/>
          <w:numId w:val="22"/>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потребность в физическом совершенствовании, занятиях спортивно-оздоровительной деятельностью;</w:t>
      </w:r>
    </w:p>
    <w:p w:rsidR="002D184F" w:rsidRPr="002D184F" w:rsidRDefault="002D184F" w:rsidP="00071A1D">
      <w:pPr>
        <w:numPr>
          <w:ilvl w:val="0"/>
          <w:numId w:val="22"/>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активное неприятие вредных привычек и иных форм причинения вреда физическому и психическому здоровью.</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b/>
          <w:bCs/>
          <w:sz w:val="24"/>
          <w:szCs w:val="24"/>
          <w:lang w:val="ru-RU" w:eastAsia="ru-RU"/>
        </w:rPr>
        <w:t>6) трудового воспитания:</w:t>
      </w:r>
    </w:p>
    <w:p w:rsidR="002D184F" w:rsidRPr="002D184F" w:rsidRDefault="002D184F" w:rsidP="00071A1D">
      <w:pPr>
        <w:numPr>
          <w:ilvl w:val="0"/>
          <w:numId w:val="23"/>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готовность к труду, осознание ценности мастерства, трудолюбие;</w:t>
      </w:r>
    </w:p>
    <w:p w:rsidR="002D184F" w:rsidRPr="002D184F" w:rsidRDefault="002D184F" w:rsidP="00071A1D">
      <w:pPr>
        <w:numPr>
          <w:ilvl w:val="0"/>
          <w:numId w:val="23"/>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2D184F" w:rsidRPr="002D184F" w:rsidRDefault="002D184F" w:rsidP="00071A1D">
      <w:pPr>
        <w:numPr>
          <w:ilvl w:val="0"/>
          <w:numId w:val="23"/>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2D184F" w:rsidRPr="002D184F" w:rsidRDefault="002D184F" w:rsidP="00071A1D">
      <w:pPr>
        <w:numPr>
          <w:ilvl w:val="0"/>
          <w:numId w:val="23"/>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готовность и способность к образованию и самообразованию на протяжении всей жизни.</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b/>
          <w:bCs/>
          <w:sz w:val="24"/>
          <w:szCs w:val="24"/>
          <w:lang w:val="ru-RU" w:eastAsia="ru-RU"/>
        </w:rPr>
        <w:t>7) экологического воспитания:</w:t>
      </w:r>
    </w:p>
    <w:p w:rsidR="002D184F" w:rsidRPr="002D184F" w:rsidRDefault="002D184F" w:rsidP="00071A1D">
      <w:pPr>
        <w:numPr>
          <w:ilvl w:val="0"/>
          <w:numId w:val="24"/>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D184F" w:rsidRPr="002D184F" w:rsidRDefault="002D184F" w:rsidP="00071A1D">
      <w:pPr>
        <w:numPr>
          <w:ilvl w:val="0"/>
          <w:numId w:val="24"/>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планирование и осуществление действий в окружающей среде на основе знания целей устойчивого развития человечества;</w:t>
      </w:r>
    </w:p>
    <w:p w:rsidR="002D184F" w:rsidRPr="002D184F" w:rsidRDefault="002D184F" w:rsidP="00071A1D">
      <w:pPr>
        <w:numPr>
          <w:ilvl w:val="0"/>
          <w:numId w:val="24"/>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D184F" w:rsidRPr="002D184F" w:rsidRDefault="002D184F" w:rsidP="00071A1D">
      <w:pPr>
        <w:numPr>
          <w:ilvl w:val="0"/>
          <w:numId w:val="24"/>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lastRenderedPageBreak/>
        <w:t>расширение опыта деятельности экологической направленности.</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b/>
          <w:bCs/>
          <w:sz w:val="24"/>
          <w:szCs w:val="24"/>
          <w:lang w:val="ru-RU" w:eastAsia="ru-RU"/>
        </w:rPr>
        <w:t>8) ценности научного познания:</w:t>
      </w:r>
    </w:p>
    <w:p w:rsidR="002D184F" w:rsidRPr="002D184F" w:rsidRDefault="002D184F" w:rsidP="00071A1D">
      <w:pPr>
        <w:numPr>
          <w:ilvl w:val="0"/>
          <w:numId w:val="25"/>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D184F" w:rsidRPr="002D184F" w:rsidRDefault="002D184F" w:rsidP="00071A1D">
      <w:pPr>
        <w:numPr>
          <w:ilvl w:val="0"/>
          <w:numId w:val="25"/>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совершенствование языковой и читательской культуры как средства взаимодействия между людьми и познания мира;</w:t>
      </w:r>
    </w:p>
    <w:p w:rsidR="002D184F" w:rsidRPr="002D184F" w:rsidRDefault="002D184F" w:rsidP="00071A1D">
      <w:pPr>
        <w:numPr>
          <w:ilvl w:val="0"/>
          <w:numId w:val="25"/>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2D184F" w:rsidRPr="002D184F" w:rsidRDefault="002D184F" w:rsidP="00071A1D">
      <w:pPr>
        <w:numPr>
          <w:ilvl w:val="0"/>
          <w:numId w:val="26"/>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2D184F" w:rsidRPr="002D184F" w:rsidRDefault="002D184F" w:rsidP="00071A1D">
      <w:pPr>
        <w:numPr>
          <w:ilvl w:val="0"/>
          <w:numId w:val="26"/>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2D184F" w:rsidRPr="002D184F" w:rsidRDefault="002D184F" w:rsidP="00071A1D">
      <w:pPr>
        <w:numPr>
          <w:ilvl w:val="0"/>
          <w:numId w:val="26"/>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D184F" w:rsidRPr="002D184F" w:rsidRDefault="002D184F" w:rsidP="00071A1D">
      <w:pPr>
        <w:numPr>
          <w:ilvl w:val="0"/>
          <w:numId w:val="26"/>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2D184F" w:rsidRPr="002D184F" w:rsidRDefault="002D184F" w:rsidP="00071A1D">
      <w:pPr>
        <w:numPr>
          <w:ilvl w:val="0"/>
          <w:numId w:val="26"/>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color w:val="333333"/>
          <w:sz w:val="24"/>
          <w:szCs w:val="24"/>
          <w:lang w:val="ru-RU" w:eastAsia="ru-RU"/>
        </w:rPr>
        <w:t>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color w:val="333333"/>
          <w:sz w:val="24"/>
          <w:szCs w:val="24"/>
          <w:lang w:val="ru-RU" w:eastAsia="ru-RU"/>
        </w:rPr>
        <w:t>У обучающегося будут сформированы следующие </w:t>
      </w:r>
      <w:r w:rsidRPr="002D184F">
        <w:rPr>
          <w:rFonts w:ascii="Times New Roman" w:eastAsia="Times New Roman" w:hAnsi="Times New Roman" w:cs="Times New Roman"/>
          <w:b/>
          <w:bCs/>
          <w:color w:val="333333"/>
          <w:sz w:val="24"/>
          <w:szCs w:val="24"/>
          <w:lang w:val="ru-RU" w:eastAsia="ru-RU"/>
        </w:rPr>
        <w:t>базовые логические действия</w:t>
      </w:r>
      <w:r w:rsidRPr="002D184F">
        <w:rPr>
          <w:rFonts w:ascii="Times New Roman" w:eastAsia="Times New Roman" w:hAnsi="Times New Roman" w:cs="Times New Roman"/>
          <w:color w:val="333333"/>
          <w:sz w:val="24"/>
          <w:szCs w:val="24"/>
          <w:lang w:val="ru-RU" w:eastAsia="ru-RU"/>
        </w:rPr>
        <w:t> как часть познавательных универсальных учебных действий:</w:t>
      </w:r>
    </w:p>
    <w:p w:rsidR="002D184F" w:rsidRPr="002D184F" w:rsidRDefault="002D184F" w:rsidP="00071A1D">
      <w:pPr>
        <w:numPr>
          <w:ilvl w:val="0"/>
          <w:numId w:val="27"/>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самостоятельно формулировать и актуализировать проблему, рассматривать её всесторонне;</w:t>
      </w:r>
    </w:p>
    <w:p w:rsidR="002D184F" w:rsidRPr="002D184F" w:rsidRDefault="002D184F" w:rsidP="00071A1D">
      <w:pPr>
        <w:numPr>
          <w:ilvl w:val="0"/>
          <w:numId w:val="27"/>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2D184F" w:rsidRPr="002D184F" w:rsidRDefault="002D184F" w:rsidP="00071A1D">
      <w:pPr>
        <w:numPr>
          <w:ilvl w:val="0"/>
          <w:numId w:val="27"/>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определять цели деятельности, задавать параметры и критерии их достижения;</w:t>
      </w:r>
    </w:p>
    <w:p w:rsidR="002D184F" w:rsidRPr="002D184F" w:rsidRDefault="002D184F" w:rsidP="00071A1D">
      <w:pPr>
        <w:numPr>
          <w:ilvl w:val="0"/>
          <w:numId w:val="27"/>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выявлять закономерности и противоречия языковых явлений, данных в наблюдении;</w:t>
      </w:r>
    </w:p>
    <w:p w:rsidR="002D184F" w:rsidRPr="002D184F" w:rsidRDefault="002D184F" w:rsidP="00071A1D">
      <w:pPr>
        <w:numPr>
          <w:ilvl w:val="0"/>
          <w:numId w:val="27"/>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разрабатывать план решения проблемы с учётом анализа имеющихся материальных и нематериальных ресурсов;</w:t>
      </w:r>
    </w:p>
    <w:p w:rsidR="002D184F" w:rsidRPr="002D184F" w:rsidRDefault="002D184F" w:rsidP="00071A1D">
      <w:pPr>
        <w:numPr>
          <w:ilvl w:val="0"/>
          <w:numId w:val="27"/>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вносить коррективы в деятельность, оценивать риски и соответствие результатов целям;</w:t>
      </w:r>
    </w:p>
    <w:p w:rsidR="002D184F" w:rsidRPr="002D184F" w:rsidRDefault="002D184F" w:rsidP="00071A1D">
      <w:pPr>
        <w:numPr>
          <w:ilvl w:val="0"/>
          <w:numId w:val="27"/>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2D184F" w:rsidRPr="002D184F" w:rsidRDefault="002D184F" w:rsidP="00071A1D">
      <w:pPr>
        <w:numPr>
          <w:ilvl w:val="0"/>
          <w:numId w:val="27"/>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развивать креативное мышление при решении жизненных проблем с учётом собственного речевого и читательского опыта.</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color w:val="333333"/>
          <w:sz w:val="24"/>
          <w:szCs w:val="24"/>
          <w:lang w:val="ru-RU" w:eastAsia="ru-RU"/>
        </w:rPr>
        <w:t>У обучающегося будут сформированы следующие </w:t>
      </w:r>
      <w:r w:rsidRPr="002D184F">
        <w:rPr>
          <w:rFonts w:ascii="Times New Roman" w:eastAsia="Times New Roman" w:hAnsi="Times New Roman" w:cs="Times New Roman"/>
          <w:b/>
          <w:bCs/>
          <w:color w:val="333333"/>
          <w:sz w:val="24"/>
          <w:szCs w:val="24"/>
          <w:lang w:val="ru-RU" w:eastAsia="ru-RU"/>
        </w:rPr>
        <w:t>базовые исследовательские действия</w:t>
      </w:r>
      <w:r w:rsidRPr="002D184F">
        <w:rPr>
          <w:rFonts w:ascii="Times New Roman" w:eastAsia="Times New Roman" w:hAnsi="Times New Roman" w:cs="Times New Roman"/>
          <w:color w:val="333333"/>
          <w:sz w:val="24"/>
          <w:szCs w:val="24"/>
          <w:lang w:val="ru-RU" w:eastAsia="ru-RU"/>
        </w:rPr>
        <w:t> как часть познавательных универсальных учебных действий:</w:t>
      </w:r>
    </w:p>
    <w:p w:rsidR="002D184F" w:rsidRPr="002D184F" w:rsidRDefault="002D184F" w:rsidP="00071A1D">
      <w:pPr>
        <w:numPr>
          <w:ilvl w:val="0"/>
          <w:numId w:val="2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lastRenderedPageBreak/>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2D184F" w:rsidRPr="002D184F" w:rsidRDefault="002D184F" w:rsidP="00071A1D">
      <w:pPr>
        <w:numPr>
          <w:ilvl w:val="0"/>
          <w:numId w:val="2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2D184F" w:rsidRPr="002D184F" w:rsidRDefault="002D184F" w:rsidP="00071A1D">
      <w:pPr>
        <w:numPr>
          <w:ilvl w:val="0"/>
          <w:numId w:val="2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2D184F" w:rsidRPr="002D184F" w:rsidRDefault="002D184F" w:rsidP="00071A1D">
      <w:pPr>
        <w:numPr>
          <w:ilvl w:val="0"/>
          <w:numId w:val="2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ставить и формулировать собственные задачи в образовательной деятельности и разнообразных жизненных ситуациях;</w:t>
      </w:r>
    </w:p>
    <w:p w:rsidR="002D184F" w:rsidRPr="002D184F" w:rsidRDefault="002D184F" w:rsidP="00071A1D">
      <w:pPr>
        <w:numPr>
          <w:ilvl w:val="0"/>
          <w:numId w:val="2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2D184F" w:rsidRPr="002D184F" w:rsidRDefault="002D184F" w:rsidP="00071A1D">
      <w:pPr>
        <w:numPr>
          <w:ilvl w:val="0"/>
          <w:numId w:val="2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D184F" w:rsidRPr="002D184F" w:rsidRDefault="002D184F" w:rsidP="00071A1D">
      <w:pPr>
        <w:numPr>
          <w:ilvl w:val="0"/>
          <w:numId w:val="2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давать оценку новым ситуациям, приобретённому опыту;</w:t>
      </w:r>
    </w:p>
    <w:p w:rsidR="002D184F" w:rsidRPr="002D184F" w:rsidRDefault="002D184F" w:rsidP="00071A1D">
      <w:pPr>
        <w:numPr>
          <w:ilvl w:val="0"/>
          <w:numId w:val="2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уметь интегрировать знания из разных предметных областей;</w:t>
      </w:r>
    </w:p>
    <w:p w:rsidR="002D184F" w:rsidRPr="002D184F" w:rsidRDefault="002D184F" w:rsidP="00071A1D">
      <w:pPr>
        <w:numPr>
          <w:ilvl w:val="0"/>
          <w:numId w:val="2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уметь переносить знания в практическую область жизнедеятельности, освоенные средства и способы действия — в профессиональную среду;</w:t>
      </w:r>
    </w:p>
    <w:p w:rsidR="002D184F" w:rsidRPr="002D184F" w:rsidRDefault="002D184F" w:rsidP="00071A1D">
      <w:pPr>
        <w:numPr>
          <w:ilvl w:val="0"/>
          <w:numId w:val="28"/>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выдвигать новые идеи, оригинальные подходы, предлагать альтернативные способы решения проблем.</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color w:val="333333"/>
          <w:sz w:val="24"/>
          <w:szCs w:val="24"/>
          <w:lang w:val="ru-RU" w:eastAsia="ru-RU"/>
        </w:rPr>
        <w:t>У обучающегося будут сформированы следующие </w:t>
      </w:r>
      <w:r w:rsidRPr="002D184F">
        <w:rPr>
          <w:rFonts w:ascii="Times New Roman" w:eastAsia="Times New Roman" w:hAnsi="Times New Roman" w:cs="Times New Roman"/>
          <w:b/>
          <w:bCs/>
          <w:color w:val="333333"/>
          <w:sz w:val="24"/>
          <w:szCs w:val="24"/>
          <w:lang w:val="ru-RU" w:eastAsia="ru-RU"/>
        </w:rPr>
        <w:t>умения работать с информацией</w:t>
      </w:r>
      <w:r w:rsidRPr="002D184F">
        <w:rPr>
          <w:rFonts w:ascii="Times New Roman" w:eastAsia="Times New Roman" w:hAnsi="Times New Roman" w:cs="Times New Roman"/>
          <w:color w:val="333333"/>
          <w:sz w:val="24"/>
          <w:szCs w:val="24"/>
          <w:lang w:val="ru-RU" w:eastAsia="ru-RU"/>
        </w:rPr>
        <w:t> как часть познавательных универсальных учебных действий:</w:t>
      </w:r>
    </w:p>
    <w:p w:rsidR="002D184F" w:rsidRPr="002D184F" w:rsidRDefault="002D184F" w:rsidP="00071A1D">
      <w:pPr>
        <w:numPr>
          <w:ilvl w:val="0"/>
          <w:numId w:val="29"/>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D184F" w:rsidRPr="002D184F" w:rsidRDefault="002D184F" w:rsidP="00071A1D">
      <w:pPr>
        <w:numPr>
          <w:ilvl w:val="0"/>
          <w:numId w:val="29"/>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2D184F" w:rsidRPr="002D184F" w:rsidRDefault="002D184F" w:rsidP="00071A1D">
      <w:pPr>
        <w:numPr>
          <w:ilvl w:val="0"/>
          <w:numId w:val="29"/>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оценивать достоверность, легитимность информации, её соответствие правовым и морально-этическим нормам;</w:t>
      </w:r>
    </w:p>
    <w:p w:rsidR="002D184F" w:rsidRPr="002D184F" w:rsidRDefault="002D184F" w:rsidP="00071A1D">
      <w:pPr>
        <w:numPr>
          <w:ilvl w:val="0"/>
          <w:numId w:val="29"/>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D184F" w:rsidRPr="002D184F" w:rsidRDefault="002D184F" w:rsidP="00071A1D">
      <w:pPr>
        <w:numPr>
          <w:ilvl w:val="0"/>
          <w:numId w:val="29"/>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владеть навыками защиты личной информации, соблюдать требования информационной безопасности.</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color w:val="333333"/>
          <w:sz w:val="24"/>
          <w:szCs w:val="24"/>
          <w:lang w:val="ru-RU" w:eastAsia="ru-RU"/>
        </w:rPr>
        <w:t>У обучающегося будут сформированы следующие </w:t>
      </w:r>
      <w:r w:rsidRPr="002D184F">
        <w:rPr>
          <w:rFonts w:ascii="Times New Roman" w:eastAsia="Times New Roman" w:hAnsi="Times New Roman" w:cs="Times New Roman"/>
          <w:b/>
          <w:bCs/>
          <w:color w:val="333333"/>
          <w:sz w:val="24"/>
          <w:szCs w:val="24"/>
          <w:lang w:val="ru-RU" w:eastAsia="ru-RU"/>
        </w:rPr>
        <w:t>умения общения </w:t>
      </w:r>
      <w:r w:rsidRPr="002D184F">
        <w:rPr>
          <w:rFonts w:ascii="Times New Roman" w:eastAsia="Times New Roman" w:hAnsi="Times New Roman" w:cs="Times New Roman"/>
          <w:color w:val="333333"/>
          <w:sz w:val="24"/>
          <w:szCs w:val="24"/>
          <w:lang w:val="ru-RU" w:eastAsia="ru-RU"/>
        </w:rPr>
        <w:t>как часть коммуникативных универсальных учебных действий:</w:t>
      </w:r>
    </w:p>
    <w:p w:rsidR="002D184F" w:rsidRPr="002D184F" w:rsidRDefault="002D184F" w:rsidP="00071A1D">
      <w:pPr>
        <w:numPr>
          <w:ilvl w:val="0"/>
          <w:numId w:val="30"/>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осуществлять коммуникацию во всех сферах жизни;</w:t>
      </w:r>
    </w:p>
    <w:p w:rsidR="002D184F" w:rsidRPr="002D184F" w:rsidRDefault="002D184F" w:rsidP="00071A1D">
      <w:pPr>
        <w:numPr>
          <w:ilvl w:val="0"/>
          <w:numId w:val="30"/>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2D184F" w:rsidRPr="002D184F" w:rsidRDefault="002D184F" w:rsidP="00071A1D">
      <w:pPr>
        <w:numPr>
          <w:ilvl w:val="0"/>
          <w:numId w:val="30"/>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владеть различными способами общения и взаимодействия; аргументированно вести диалог;</w:t>
      </w:r>
    </w:p>
    <w:p w:rsidR="002D184F" w:rsidRPr="002D184F" w:rsidRDefault="002D184F" w:rsidP="00071A1D">
      <w:pPr>
        <w:numPr>
          <w:ilvl w:val="0"/>
          <w:numId w:val="30"/>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развёрнуто, логично и корректно с точки зрения культуры речи излагать своё мнение, строить высказывание.</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color w:val="333333"/>
          <w:sz w:val="24"/>
          <w:szCs w:val="24"/>
          <w:lang w:val="ru-RU" w:eastAsia="ru-RU"/>
        </w:rPr>
        <w:t>У обучающегося будут сформированы следующие </w:t>
      </w:r>
      <w:r w:rsidRPr="002D184F">
        <w:rPr>
          <w:rFonts w:ascii="Times New Roman" w:eastAsia="Times New Roman" w:hAnsi="Times New Roman" w:cs="Times New Roman"/>
          <w:b/>
          <w:bCs/>
          <w:color w:val="333333"/>
          <w:sz w:val="24"/>
          <w:szCs w:val="24"/>
          <w:lang w:val="ru-RU" w:eastAsia="ru-RU"/>
        </w:rPr>
        <w:t>умения самоорганизации</w:t>
      </w:r>
      <w:r w:rsidRPr="002D184F">
        <w:rPr>
          <w:rFonts w:ascii="Times New Roman" w:eastAsia="Times New Roman" w:hAnsi="Times New Roman" w:cs="Times New Roman"/>
          <w:color w:val="333333"/>
          <w:sz w:val="24"/>
          <w:szCs w:val="24"/>
          <w:lang w:val="ru-RU" w:eastAsia="ru-RU"/>
        </w:rPr>
        <w:t> как части регулятивных универсальных учебных действий:</w:t>
      </w:r>
    </w:p>
    <w:p w:rsidR="002D184F" w:rsidRPr="002D184F" w:rsidRDefault="002D184F" w:rsidP="00071A1D">
      <w:pPr>
        <w:numPr>
          <w:ilvl w:val="0"/>
          <w:numId w:val="31"/>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D184F" w:rsidRPr="002D184F" w:rsidRDefault="002D184F" w:rsidP="00071A1D">
      <w:pPr>
        <w:numPr>
          <w:ilvl w:val="0"/>
          <w:numId w:val="31"/>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самостоятельно составлять план решения проблемы с учётом имеющихся ресурсов, собственных возможностей и предпочтений;</w:t>
      </w:r>
    </w:p>
    <w:p w:rsidR="002D184F" w:rsidRPr="002D184F" w:rsidRDefault="002D184F" w:rsidP="00071A1D">
      <w:pPr>
        <w:numPr>
          <w:ilvl w:val="0"/>
          <w:numId w:val="31"/>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расширять рамки учебного предмета на основе личных предпочтений;</w:t>
      </w:r>
    </w:p>
    <w:p w:rsidR="002D184F" w:rsidRPr="002D184F" w:rsidRDefault="002D184F" w:rsidP="00071A1D">
      <w:pPr>
        <w:numPr>
          <w:ilvl w:val="0"/>
          <w:numId w:val="31"/>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делать осознанный выбор, уметь аргументировать его, брать ответственность за результаты выбора;</w:t>
      </w:r>
    </w:p>
    <w:p w:rsidR="002D184F" w:rsidRPr="002D184F" w:rsidRDefault="002D184F" w:rsidP="00071A1D">
      <w:pPr>
        <w:numPr>
          <w:ilvl w:val="0"/>
          <w:numId w:val="31"/>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оценивать приобретённый опыт;</w:t>
      </w:r>
    </w:p>
    <w:p w:rsidR="002D184F" w:rsidRPr="002D184F" w:rsidRDefault="002D184F" w:rsidP="00071A1D">
      <w:pPr>
        <w:numPr>
          <w:ilvl w:val="0"/>
          <w:numId w:val="31"/>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color w:val="333333"/>
          <w:sz w:val="24"/>
          <w:szCs w:val="24"/>
          <w:lang w:val="ru-RU" w:eastAsia="ru-RU"/>
        </w:rPr>
        <w:t>У обучающегося будут сформированы следующие </w:t>
      </w:r>
      <w:r w:rsidRPr="002D184F">
        <w:rPr>
          <w:rFonts w:ascii="Times New Roman" w:eastAsia="Times New Roman" w:hAnsi="Times New Roman" w:cs="Times New Roman"/>
          <w:b/>
          <w:bCs/>
          <w:color w:val="333333"/>
          <w:sz w:val="24"/>
          <w:szCs w:val="24"/>
          <w:lang w:val="ru-RU" w:eastAsia="ru-RU"/>
        </w:rPr>
        <w:t>умения самоконтроля, принятия себя и других</w:t>
      </w:r>
      <w:r w:rsidRPr="002D184F">
        <w:rPr>
          <w:rFonts w:ascii="Times New Roman" w:eastAsia="Times New Roman" w:hAnsi="Times New Roman" w:cs="Times New Roman"/>
          <w:color w:val="333333"/>
          <w:sz w:val="24"/>
          <w:szCs w:val="24"/>
          <w:lang w:val="ru-RU" w:eastAsia="ru-RU"/>
        </w:rPr>
        <w:t> как части регулятивных универсальных учебных действий:</w:t>
      </w:r>
    </w:p>
    <w:p w:rsidR="002D184F" w:rsidRPr="002D184F" w:rsidRDefault="002D184F" w:rsidP="00071A1D">
      <w:pPr>
        <w:numPr>
          <w:ilvl w:val="0"/>
          <w:numId w:val="32"/>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давать оценку новым ситуациям, вносить коррективы в деятельность, оценивать соответствие результатов целям;</w:t>
      </w:r>
    </w:p>
    <w:p w:rsidR="002D184F" w:rsidRPr="002D184F" w:rsidRDefault="002D184F" w:rsidP="00071A1D">
      <w:pPr>
        <w:numPr>
          <w:ilvl w:val="0"/>
          <w:numId w:val="32"/>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2D184F" w:rsidRPr="002D184F" w:rsidRDefault="002D184F" w:rsidP="00071A1D">
      <w:pPr>
        <w:numPr>
          <w:ilvl w:val="0"/>
          <w:numId w:val="32"/>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уметь оценивать риски и своевременно принимать решение по их снижению;</w:t>
      </w:r>
    </w:p>
    <w:p w:rsidR="002D184F" w:rsidRPr="002D184F" w:rsidRDefault="002D184F" w:rsidP="00071A1D">
      <w:pPr>
        <w:numPr>
          <w:ilvl w:val="0"/>
          <w:numId w:val="32"/>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принимать себя, понимая свои недостатки и достоинства;</w:t>
      </w:r>
    </w:p>
    <w:p w:rsidR="002D184F" w:rsidRPr="002D184F" w:rsidRDefault="002D184F" w:rsidP="00071A1D">
      <w:pPr>
        <w:numPr>
          <w:ilvl w:val="0"/>
          <w:numId w:val="32"/>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принимать мотивы и аргументы других людей при анализе результатов деятельности;</w:t>
      </w:r>
    </w:p>
    <w:p w:rsidR="002D184F" w:rsidRPr="002D184F" w:rsidRDefault="002D184F" w:rsidP="00071A1D">
      <w:pPr>
        <w:numPr>
          <w:ilvl w:val="0"/>
          <w:numId w:val="32"/>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признавать своё право и право других на ошибку;</w:t>
      </w:r>
    </w:p>
    <w:p w:rsidR="002D184F" w:rsidRPr="002D184F" w:rsidRDefault="002D184F" w:rsidP="00071A1D">
      <w:pPr>
        <w:numPr>
          <w:ilvl w:val="0"/>
          <w:numId w:val="32"/>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развивать способность видеть мир с позиции другого человека.</w:t>
      </w:r>
    </w:p>
    <w:p w:rsidR="002D184F" w:rsidRPr="002D184F" w:rsidRDefault="002D184F" w:rsidP="00071A1D">
      <w:pPr>
        <w:spacing w:after="0" w:line="240" w:lineRule="auto"/>
        <w:ind w:firstLine="567"/>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color w:val="333333"/>
          <w:sz w:val="24"/>
          <w:szCs w:val="24"/>
          <w:lang w:val="ru-RU" w:eastAsia="ru-RU"/>
        </w:rPr>
        <w:t>У обучающегося будут сформированы следующие </w:t>
      </w:r>
      <w:r w:rsidRPr="002D184F">
        <w:rPr>
          <w:rFonts w:ascii="Times New Roman" w:eastAsia="Times New Roman" w:hAnsi="Times New Roman" w:cs="Times New Roman"/>
          <w:b/>
          <w:bCs/>
          <w:color w:val="333333"/>
          <w:sz w:val="24"/>
          <w:szCs w:val="24"/>
          <w:lang w:val="ru-RU" w:eastAsia="ru-RU"/>
        </w:rPr>
        <w:t>умения совместной деятельности:</w:t>
      </w:r>
    </w:p>
    <w:p w:rsidR="002D184F" w:rsidRPr="002D184F" w:rsidRDefault="002D184F" w:rsidP="00071A1D">
      <w:pPr>
        <w:numPr>
          <w:ilvl w:val="0"/>
          <w:numId w:val="33"/>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понимать и использовать преимущества командной и индивидуальной работы;</w:t>
      </w:r>
    </w:p>
    <w:p w:rsidR="002D184F" w:rsidRPr="002D184F" w:rsidRDefault="002D184F" w:rsidP="00071A1D">
      <w:pPr>
        <w:numPr>
          <w:ilvl w:val="0"/>
          <w:numId w:val="33"/>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выбирать тематику и методы совместных действий с учётом общих интересов и возможностей каждого члена коллектива;</w:t>
      </w:r>
    </w:p>
    <w:p w:rsidR="002D184F" w:rsidRPr="002D184F" w:rsidRDefault="002D184F" w:rsidP="00071A1D">
      <w:pPr>
        <w:numPr>
          <w:ilvl w:val="0"/>
          <w:numId w:val="33"/>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2D184F" w:rsidRPr="002D184F" w:rsidRDefault="002D184F" w:rsidP="00071A1D">
      <w:pPr>
        <w:numPr>
          <w:ilvl w:val="0"/>
          <w:numId w:val="33"/>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оценивать качество своего вклада и вклада каждого участника команды в общий результат по разработанным критериям;</w:t>
      </w:r>
    </w:p>
    <w:p w:rsidR="002D184F" w:rsidRPr="002D184F" w:rsidRDefault="002D184F" w:rsidP="00071A1D">
      <w:pPr>
        <w:numPr>
          <w:ilvl w:val="0"/>
          <w:numId w:val="33"/>
        </w:numPr>
        <w:spacing w:after="0" w:line="240" w:lineRule="auto"/>
        <w:ind w:left="0"/>
        <w:jc w:val="both"/>
        <w:rPr>
          <w:rFonts w:ascii="Times New Roman" w:eastAsia="Times New Roman" w:hAnsi="Times New Roman" w:cs="Times New Roman"/>
          <w:color w:val="333333"/>
          <w:sz w:val="21"/>
          <w:szCs w:val="21"/>
          <w:lang w:val="ru-RU" w:eastAsia="ru-RU"/>
        </w:rPr>
      </w:pPr>
      <w:r w:rsidRPr="002D184F">
        <w:rPr>
          <w:rFonts w:ascii="Times New Roman" w:eastAsia="Times New Roman" w:hAnsi="Times New Roman" w:cs="Times New Roman"/>
          <w:sz w:val="24"/>
          <w:szCs w:val="24"/>
          <w:lang w:val="ru-RU" w:eastAsia="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2D184F" w:rsidRPr="00A71A29" w:rsidRDefault="002D184F" w:rsidP="00071A1D">
      <w:pPr>
        <w:spacing w:after="0" w:line="240" w:lineRule="auto"/>
        <w:jc w:val="both"/>
        <w:rPr>
          <w:rFonts w:ascii="Times New Roman" w:hAnsi="Times New Roman" w:cs="Times New Roman"/>
          <w:lang w:val="ru-RU"/>
        </w:rPr>
      </w:pPr>
    </w:p>
    <w:p w:rsidR="002D184F" w:rsidRDefault="002D184F" w:rsidP="00071A1D">
      <w:pPr>
        <w:spacing w:after="0" w:line="240" w:lineRule="auto"/>
        <w:jc w:val="both"/>
        <w:rPr>
          <w:rFonts w:ascii="Times New Roman" w:hAnsi="Times New Roman" w:cs="Times New Roman"/>
          <w:color w:val="000000"/>
          <w:lang w:val="ru-RU"/>
        </w:rPr>
      </w:pPr>
    </w:p>
    <w:p w:rsidR="002D184F" w:rsidRPr="00A71A29" w:rsidRDefault="002D184F" w:rsidP="00071A1D">
      <w:pPr>
        <w:spacing w:after="0" w:line="240" w:lineRule="auto"/>
        <w:jc w:val="both"/>
        <w:rPr>
          <w:rFonts w:ascii="Times New Roman" w:hAnsi="Times New Roman" w:cs="Times New Roman"/>
          <w:lang w:val="ru-RU"/>
        </w:rPr>
      </w:pPr>
      <w:r w:rsidRPr="00A71A29">
        <w:rPr>
          <w:rFonts w:ascii="Times New Roman" w:hAnsi="Times New Roman" w:cs="Times New Roman"/>
          <w:b/>
          <w:color w:val="000000"/>
          <w:lang w:val="ru-RU"/>
        </w:rPr>
        <w:t xml:space="preserve">ПРЕДМЕТНЫЕ РЕЗУЛЬТАТЫ </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К концу обучения в 11 классе обучающийся получит следующие предметные результаты по отдельным темам программы по русскому языку:</w:t>
      </w:r>
    </w:p>
    <w:p w:rsidR="0066705C" w:rsidRPr="0066705C" w:rsidRDefault="0066705C" w:rsidP="00071A1D">
      <w:pPr>
        <w:spacing w:after="0" w:line="240" w:lineRule="auto"/>
        <w:jc w:val="both"/>
        <w:rPr>
          <w:rFonts w:ascii="Times New Roman" w:hAnsi="Times New Roman" w:cs="Times New Roman"/>
          <w:color w:val="000000"/>
          <w:lang w:val="ru-RU"/>
        </w:rPr>
      </w:pPr>
    </w:p>
    <w:p w:rsidR="0066705C" w:rsidRPr="0066705C" w:rsidRDefault="0066705C" w:rsidP="00071A1D">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Общие сведения о языке</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Иметь представление об экологии языка, о проблемах речевой культуры в современном обществе.</w:t>
      </w:r>
    </w:p>
    <w:p w:rsidR="0066705C" w:rsidRPr="0066705C" w:rsidRDefault="0066705C" w:rsidP="00071A1D">
      <w:pPr>
        <w:spacing w:after="0" w:line="240" w:lineRule="auto"/>
        <w:jc w:val="both"/>
        <w:rPr>
          <w:rFonts w:ascii="Times New Roman" w:hAnsi="Times New Roman" w:cs="Times New Roman"/>
          <w:color w:val="000000"/>
          <w:lang w:val="ru-RU"/>
        </w:rPr>
      </w:pP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66705C" w:rsidRPr="0066705C" w:rsidRDefault="0066705C" w:rsidP="00071A1D">
      <w:pPr>
        <w:spacing w:after="0" w:line="240" w:lineRule="auto"/>
        <w:jc w:val="both"/>
        <w:rPr>
          <w:rFonts w:ascii="Times New Roman" w:hAnsi="Times New Roman" w:cs="Times New Roman"/>
          <w:color w:val="000000"/>
          <w:lang w:val="ru-RU"/>
        </w:rPr>
      </w:pPr>
    </w:p>
    <w:p w:rsidR="0066705C" w:rsidRPr="0066705C" w:rsidRDefault="002D184F" w:rsidP="00071A1D">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Язык и речь. Культура речи</w:t>
      </w:r>
    </w:p>
    <w:p w:rsidR="0066705C" w:rsidRPr="0066705C" w:rsidRDefault="002D184F" w:rsidP="00071A1D">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Синтаксис. Синтаксические нормы</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Выполнять синтаксический анализ словосочетания, п</w:t>
      </w:r>
      <w:r w:rsidR="002D184F">
        <w:rPr>
          <w:rFonts w:ascii="Times New Roman" w:hAnsi="Times New Roman" w:cs="Times New Roman"/>
          <w:color w:val="000000"/>
          <w:lang w:val="ru-RU"/>
        </w:rPr>
        <w:t>ростого и сложного предложения.</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lastRenderedPageBreak/>
        <w:t>Определять изобразительно-выразительные средства синтаксиса русского языка (в рамках изученного).</w:t>
      </w:r>
    </w:p>
    <w:p w:rsidR="0066705C" w:rsidRPr="0066705C" w:rsidRDefault="0066705C" w:rsidP="00071A1D">
      <w:pPr>
        <w:spacing w:after="0" w:line="240" w:lineRule="auto"/>
        <w:jc w:val="both"/>
        <w:rPr>
          <w:rFonts w:ascii="Times New Roman" w:hAnsi="Times New Roman" w:cs="Times New Roman"/>
          <w:color w:val="000000"/>
          <w:lang w:val="ru-RU"/>
        </w:rPr>
      </w:pP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66705C" w:rsidRPr="0066705C" w:rsidRDefault="0066705C" w:rsidP="00071A1D">
      <w:pPr>
        <w:spacing w:after="0" w:line="240" w:lineRule="auto"/>
        <w:jc w:val="both"/>
        <w:rPr>
          <w:rFonts w:ascii="Times New Roman" w:hAnsi="Times New Roman" w:cs="Times New Roman"/>
          <w:color w:val="000000"/>
          <w:lang w:val="ru-RU"/>
        </w:rPr>
      </w:pPr>
    </w:p>
    <w:p w:rsidR="0066705C" w:rsidRPr="0066705C" w:rsidRDefault="002D184F" w:rsidP="00071A1D">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Соблюдать синтаксические нормы.</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Использовать словари граммати</w:t>
      </w:r>
      <w:r w:rsidR="002D184F">
        <w:rPr>
          <w:rFonts w:ascii="Times New Roman" w:hAnsi="Times New Roman" w:cs="Times New Roman"/>
          <w:color w:val="000000"/>
          <w:lang w:val="ru-RU"/>
        </w:rPr>
        <w:t>ческих трудностей, справочники.</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Пунктуац</w:t>
      </w:r>
      <w:r w:rsidR="002D184F">
        <w:rPr>
          <w:rFonts w:ascii="Times New Roman" w:hAnsi="Times New Roman" w:cs="Times New Roman"/>
          <w:color w:val="000000"/>
          <w:lang w:val="ru-RU"/>
        </w:rPr>
        <w:t>ия. Основные правила пунктуации</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Иметь представление о принципах и разделах русской пун</w:t>
      </w:r>
      <w:r w:rsidR="002D184F">
        <w:rPr>
          <w:rFonts w:ascii="Times New Roman" w:hAnsi="Times New Roman" w:cs="Times New Roman"/>
          <w:color w:val="000000"/>
          <w:lang w:val="ru-RU"/>
        </w:rPr>
        <w:t>ктуации.</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Выполнять пун</w:t>
      </w:r>
      <w:r w:rsidR="002D184F">
        <w:rPr>
          <w:rFonts w:ascii="Times New Roman" w:hAnsi="Times New Roman" w:cs="Times New Roman"/>
          <w:color w:val="000000"/>
          <w:lang w:val="ru-RU"/>
        </w:rPr>
        <w:t>ктуационный анализ предложения.</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66705C" w:rsidRPr="0066705C" w:rsidRDefault="0066705C" w:rsidP="00071A1D">
      <w:pPr>
        <w:spacing w:after="0" w:line="240" w:lineRule="auto"/>
        <w:jc w:val="both"/>
        <w:rPr>
          <w:rFonts w:ascii="Times New Roman" w:hAnsi="Times New Roman" w:cs="Times New Roman"/>
          <w:color w:val="000000"/>
          <w:lang w:val="ru-RU"/>
        </w:rPr>
      </w:pPr>
    </w:p>
    <w:p w:rsidR="0066705C" w:rsidRPr="0066705C" w:rsidRDefault="002D184F" w:rsidP="00071A1D">
      <w:pPr>
        <w:spacing w:after="0" w:line="240" w:lineRule="auto"/>
        <w:jc w:val="both"/>
        <w:rPr>
          <w:rFonts w:ascii="Times New Roman" w:hAnsi="Times New Roman" w:cs="Times New Roman"/>
          <w:color w:val="000000"/>
          <w:lang w:val="ru-RU"/>
        </w:rPr>
      </w:pPr>
      <w:r>
        <w:rPr>
          <w:rFonts w:ascii="Times New Roman" w:hAnsi="Times New Roman" w:cs="Times New Roman"/>
          <w:color w:val="000000"/>
          <w:lang w:val="ru-RU"/>
        </w:rPr>
        <w:t>Соблюдать правила пунктуации.</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Использовать спра</w:t>
      </w:r>
      <w:r w:rsidR="002D184F">
        <w:rPr>
          <w:rFonts w:ascii="Times New Roman" w:hAnsi="Times New Roman" w:cs="Times New Roman"/>
          <w:color w:val="000000"/>
          <w:lang w:val="ru-RU"/>
        </w:rPr>
        <w:t>вочники по пунктуации.</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Функциона</w:t>
      </w:r>
      <w:r w:rsidR="002D184F">
        <w:rPr>
          <w:rFonts w:ascii="Times New Roman" w:hAnsi="Times New Roman" w:cs="Times New Roman"/>
          <w:color w:val="000000"/>
          <w:lang w:val="ru-RU"/>
        </w:rPr>
        <w:t>льная стилистика. Культура речи</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Иметь представление о функциональной стил</w:t>
      </w:r>
      <w:r w:rsidR="002D184F">
        <w:rPr>
          <w:rFonts w:ascii="Times New Roman" w:hAnsi="Times New Roman" w:cs="Times New Roman"/>
          <w:color w:val="000000"/>
          <w:lang w:val="ru-RU"/>
        </w:rPr>
        <w:t>истике как разделе лингвистики.</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Иметь представление об основных признаках разговорной речи, функциональных стилей (научного, публицистического, официально-делового), я</w:t>
      </w:r>
      <w:r w:rsidR="002D184F">
        <w:rPr>
          <w:rFonts w:ascii="Times New Roman" w:hAnsi="Times New Roman" w:cs="Times New Roman"/>
          <w:color w:val="000000"/>
          <w:lang w:val="ru-RU"/>
        </w:rPr>
        <w:t>зыка художественной литературы.</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w:t>
      </w:r>
      <w:r w:rsidR="002D184F">
        <w:rPr>
          <w:rFonts w:ascii="Times New Roman" w:hAnsi="Times New Roman" w:cs="Times New Roman"/>
          <w:color w:val="000000"/>
          <w:lang w:val="ru-RU"/>
        </w:rPr>
        <w:t>зык художественной литературы).</w:t>
      </w:r>
    </w:p>
    <w:p w:rsidR="0066705C" w:rsidRP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w:t>
      </w:r>
      <w:r w:rsidR="002D184F">
        <w:rPr>
          <w:rFonts w:ascii="Times New Roman" w:hAnsi="Times New Roman" w:cs="Times New Roman"/>
          <w:color w:val="000000"/>
          <w:lang w:val="ru-RU"/>
        </w:rPr>
        <w:t>сочинения — не менее 150 слов).</w:t>
      </w:r>
    </w:p>
    <w:p w:rsidR="0066705C" w:rsidRDefault="0066705C" w:rsidP="00071A1D">
      <w:pPr>
        <w:spacing w:after="0" w:line="240" w:lineRule="auto"/>
        <w:jc w:val="both"/>
        <w:rPr>
          <w:rFonts w:ascii="Times New Roman" w:hAnsi="Times New Roman" w:cs="Times New Roman"/>
          <w:color w:val="000000"/>
          <w:lang w:val="ru-RU"/>
        </w:rPr>
      </w:pPr>
      <w:r w:rsidRPr="0066705C">
        <w:rPr>
          <w:rFonts w:ascii="Times New Roman" w:hAnsi="Times New Roman" w:cs="Times New Roman"/>
          <w:color w:val="000000"/>
          <w:lang w:val="ru-RU"/>
        </w:rPr>
        <w:t>Применять знания о функциональных разновидностях языка в речевой практике.</w:t>
      </w:r>
    </w:p>
    <w:p w:rsidR="0066705C" w:rsidRDefault="0066705C" w:rsidP="00071A1D">
      <w:pPr>
        <w:spacing w:after="0" w:line="240" w:lineRule="auto"/>
        <w:jc w:val="both"/>
        <w:rPr>
          <w:rFonts w:ascii="Times New Roman" w:hAnsi="Times New Roman" w:cs="Times New Roman"/>
          <w:color w:val="000000"/>
          <w:lang w:val="ru-RU"/>
        </w:rPr>
      </w:pPr>
    </w:p>
    <w:p w:rsidR="00DF7703" w:rsidRDefault="00DF7703">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Pr="006E7790" w:rsidRDefault="00833647">
      <w:pPr>
        <w:rPr>
          <w:lang w:val="ru-RU"/>
        </w:rPr>
        <w:sectPr w:rsidR="00833647" w:rsidRPr="006E7790">
          <w:pgSz w:w="11906" w:h="16383"/>
          <w:pgMar w:top="1134" w:right="850" w:bottom="1134" w:left="1701" w:header="720" w:footer="720" w:gutter="0"/>
          <w:cols w:space="720"/>
        </w:sect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0"/>
        <w:gridCol w:w="4566"/>
        <w:gridCol w:w="1479"/>
        <w:gridCol w:w="1841"/>
        <w:gridCol w:w="1910"/>
        <w:gridCol w:w="3036"/>
      </w:tblGrid>
      <w:tr w:rsidR="00833647" w:rsidTr="00833647">
        <w:trPr>
          <w:trHeight w:val="144"/>
          <w:tblCellSpacing w:w="20" w:type="nil"/>
        </w:trPr>
        <w:tc>
          <w:tcPr>
            <w:tcW w:w="13783" w:type="dxa"/>
            <w:gridSpan w:val="6"/>
            <w:tcBorders>
              <w:top w:val="nil"/>
              <w:left w:val="nil"/>
              <w:bottom w:val="single" w:sz="4" w:space="0" w:color="auto"/>
              <w:right w:val="nil"/>
            </w:tcBorders>
            <w:tcMar>
              <w:top w:w="50" w:type="dxa"/>
              <w:left w:w="100" w:type="dxa"/>
            </w:tcMar>
            <w:vAlign w:val="center"/>
          </w:tcPr>
          <w:p w:rsidR="00833647" w:rsidRDefault="00833647" w:rsidP="00833647">
            <w:pPr>
              <w:spacing w:after="0"/>
              <w:ind w:left="135"/>
              <w:rPr>
                <w:rFonts w:ascii="Times New Roman" w:hAnsi="Times New Roman"/>
                <w:b/>
                <w:color w:val="000000"/>
                <w:sz w:val="24"/>
              </w:rPr>
            </w:pPr>
            <w:r w:rsidRPr="00071A1D">
              <w:rPr>
                <w:rFonts w:ascii="Times New Roman" w:hAnsi="Times New Roman"/>
                <w:b/>
                <w:color w:val="000000"/>
                <w:sz w:val="24"/>
              </w:rPr>
              <w:lastRenderedPageBreak/>
              <w:t>ТЕМАТИЧЕСКОЕ ПЛАНИРОВАНИЕ</w:t>
            </w:r>
          </w:p>
        </w:tc>
      </w:tr>
      <w:tr w:rsidR="00833647" w:rsidTr="00833647">
        <w:trPr>
          <w:trHeight w:val="144"/>
          <w:tblCellSpacing w:w="20" w:type="nil"/>
        </w:trPr>
        <w:tc>
          <w:tcPr>
            <w:tcW w:w="1018" w:type="dxa"/>
            <w:vMerge w:val="restart"/>
            <w:tcBorders>
              <w:top w:val="single" w:sz="4" w:space="0" w:color="auto"/>
              <w:left w:val="single" w:sz="2" w:space="0" w:color="auto"/>
              <w:bottom w:val="single" w:sz="2" w:space="0" w:color="auto"/>
              <w:right w:val="single" w:sz="2" w:space="0" w:color="auto"/>
            </w:tcBorders>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bookmarkStart w:id="7" w:name="block-32558240"/>
            <w:bookmarkEnd w:id="6"/>
            <w:r w:rsidRPr="00071A1D">
              <w:rPr>
                <w:rFonts w:ascii="Times New Roman" w:hAnsi="Times New Roman" w:cs="Times New Roman"/>
                <w:b/>
                <w:color w:val="000000"/>
                <w:sz w:val="24"/>
                <w:szCs w:val="24"/>
              </w:rPr>
              <w:t xml:space="preserve">№ п/п </w:t>
            </w:r>
          </w:p>
          <w:p w:rsidR="00833647" w:rsidRPr="00071A1D" w:rsidRDefault="00833647" w:rsidP="00071A1D">
            <w:pPr>
              <w:spacing w:after="0" w:line="240" w:lineRule="auto"/>
              <w:ind w:left="135"/>
              <w:rPr>
                <w:rFonts w:ascii="Times New Roman" w:hAnsi="Times New Roman" w:cs="Times New Roman"/>
                <w:sz w:val="24"/>
                <w:szCs w:val="24"/>
              </w:rPr>
            </w:pPr>
          </w:p>
        </w:tc>
        <w:tc>
          <w:tcPr>
            <w:tcW w:w="4693" w:type="dxa"/>
            <w:vMerge w:val="restart"/>
            <w:tcBorders>
              <w:top w:val="single" w:sz="4" w:space="0" w:color="auto"/>
              <w:left w:val="single" w:sz="2" w:space="0" w:color="auto"/>
              <w:bottom w:val="single" w:sz="2" w:space="0" w:color="auto"/>
              <w:right w:val="single" w:sz="2" w:space="0" w:color="auto"/>
            </w:tcBorders>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b/>
                <w:color w:val="000000"/>
                <w:sz w:val="24"/>
                <w:szCs w:val="24"/>
              </w:rPr>
              <w:t xml:space="preserve">Наименование разделов и тем программы </w:t>
            </w:r>
          </w:p>
          <w:p w:rsidR="00833647" w:rsidRPr="00071A1D" w:rsidRDefault="00833647" w:rsidP="00071A1D">
            <w:pPr>
              <w:spacing w:after="0" w:line="240" w:lineRule="auto"/>
              <w:ind w:left="135"/>
              <w:rPr>
                <w:rFonts w:ascii="Times New Roman" w:hAnsi="Times New Roman" w:cs="Times New Roman"/>
                <w:sz w:val="24"/>
                <w:szCs w:val="24"/>
              </w:rPr>
            </w:pPr>
          </w:p>
        </w:tc>
        <w:tc>
          <w:tcPr>
            <w:tcW w:w="0" w:type="auto"/>
            <w:gridSpan w:val="3"/>
            <w:tcBorders>
              <w:top w:val="single" w:sz="4" w:space="0" w:color="auto"/>
              <w:left w:val="single" w:sz="2" w:space="0" w:color="auto"/>
              <w:bottom w:val="single" w:sz="2" w:space="0" w:color="auto"/>
              <w:right w:val="single" w:sz="2" w:space="0" w:color="auto"/>
            </w:tcBorders>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b/>
                <w:color w:val="000000"/>
                <w:sz w:val="24"/>
                <w:szCs w:val="24"/>
              </w:rPr>
              <w:t>Количество часов</w:t>
            </w:r>
          </w:p>
        </w:tc>
        <w:tc>
          <w:tcPr>
            <w:tcW w:w="2812" w:type="dxa"/>
            <w:vMerge w:val="restart"/>
            <w:tcBorders>
              <w:top w:val="single" w:sz="4" w:space="0" w:color="auto"/>
              <w:left w:val="single" w:sz="2" w:space="0" w:color="auto"/>
              <w:bottom w:val="single" w:sz="2" w:space="0" w:color="auto"/>
              <w:right w:val="single" w:sz="2" w:space="0" w:color="auto"/>
            </w:tcBorders>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b/>
                <w:color w:val="000000"/>
                <w:sz w:val="24"/>
                <w:szCs w:val="24"/>
              </w:rPr>
              <w:t xml:space="preserve">Электронные (цифровые) образовательные ресурсы </w:t>
            </w:r>
          </w:p>
          <w:p w:rsidR="00833647" w:rsidRPr="00071A1D" w:rsidRDefault="00833647" w:rsidP="00071A1D">
            <w:pPr>
              <w:spacing w:after="0" w:line="240" w:lineRule="auto"/>
              <w:ind w:left="135"/>
              <w:rPr>
                <w:rFonts w:ascii="Times New Roman" w:hAnsi="Times New Roman" w:cs="Times New Roman"/>
                <w:sz w:val="24"/>
                <w:szCs w:val="24"/>
              </w:rPr>
            </w:pPr>
          </w:p>
        </w:tc>
      </w:tr>
      <w:tr w:rsidR="00833647" w:rsidTr="00833647">
        <w:trPr>
          <w:trHeight w:val="144"/>
          <w:tblCellSpacing w:w="20" w:type="nil"/>
        </w:trPr>
        <w:tc>
          <w:tcPr>
            <w:tcW w:w="0" w:type="auto"/>
            <w:vMerge/>
            <w:tcBorders>
              <w:top w:val="single" w:sz="2" w:space="0" w:color="auto"/>
            </w:tcBorders>
            <w:tcMar>
              <w:top w:w="50" w:type="dxa"/>
              <w:left w:w="100" w:type="dxa"/>
            </w:tcMar>
          </w:tcPr>
          <w:p w:rsidR="00833647" w:rsidRPr="00071A1D" w:rsidRDefault="00833647" w:rsidP="00071A1D">
            <w:pPr>
              <w:spacing w:after="0" w:line="240" w:lineRule="auto"/>
              <w:rPr>
                <w:rFonts w:ascii="Times New Roman" w:hAnsi="Times New Roman" w:cs="Times New Roman"/>
                <w:sz w:val="24"/>
                <w:szCs w:val="24"/>
              </w:rPr>
            </w:pPr>
          </w:p>
        </w:tc>
        <w:tc>
          <w:tcPr>
            <w:tcW w:w="0" w:type="auto"/>
            <w:vMerge/>
            <w:tcBorders>
              <w:top w:val="single" w:sz="2" w:space="0" w:color="auto"/>
            </w:tcBorders>
            <w:tcMar>
              <w:top w:w="50" w:type="dxa"/>
              <w:left w:w="100" w:type="dxa"/>
            </w:tcMar>
          </w:tcPr>
          <w:p w:rsidR="00833647" w:rsidRPr="00071A1D" w:rsidRDefault="00833647" w:rsidP="00071A1D">
            <w:pPr>
              <w:spacing w:after="0" w:line="240" w:lineRule="auto"/>
              <w:rPr>
                <w:rFonts w:ascii="Times New Roman" w:hAnsi="Times New Roman" w:cs="Times New Roman"/>
                <w:sz w:val="24"/>
                <w:szCs w:val="24"/>
              </w:rPr>
            </w:pPr>
          </w:p>
        </w:tc>
        <w:tc>
          <w:tcPr>
            <w:tcW w:w="1509" w:type="dxa"/>
            <w:tcBorders>
              <w:top w:val="single" w:sz="2" w:space="0" w:color="auto"/>
            </w:tcBorders>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b/>
                <w:color w:val="000000"/>
                <w:sz w:val="24"/>
                <w:szCs w:val="24"/>
              </w:rPr>
              <w:t xml:space="preserve">Всего </w:t>
            </w:r>
          </w:p>
          <w:p w:rsidR="00833647" w:rsidRPr="00071A1D" w:rsidRDefault="00833647" w:rsidP="00071A1D">
            <w:pPr>
              <w:spacing w:after="0" w:line="240" w:lineRule="auto"/>
              <w:ind w:left="135"/>
              <w:rPr>
                <w:rFonts w:ascii="Times New Roman" w:hAnsi="Times New Roman" w:cs="Times New Roman"/>
                <w:sz w:val="24"/>
                <w:szCs w:val="24"/>
              </w:rPr>
            </w:pPr>
          </w:p>
        </w:tc>
        <w:tc>
          <w:tcPr>
            <w:tcW w:w="1841" w:type="dxa"/>
            <w:tcBorders>
              <w:top w:val="single" w:sz="2" w:space="0" w:color="auto"/>
            </w:tcBorders>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b/>
                <w:color w:val="000000"/>
                <w:sz w:val="24"/>
                <w:szCs w:val="24"/>
              </w:rPr>
              <w:t xml:space="preserve">Контрольные работы </w:t>
            </w:r>
          </w:p>
          <w:p w:rsidR="00833647" w:rsidRPr="00071A1D" w:rsidRDefault="00833647" w:rsidP="00071A1D">
            <w:pPr>
              <w:spacing w:after="0" w:line="240" w:lineRule="auto"/>
              <w:ind w:left="135"/>
              <w:rPr>
                <w:rFonts w:ascii="Times New Roman" w:hAnsi="Times New Roman" w:cs="Times New Roman"/>
                <w:sz w:val="24"/>
                <w:szCs w:val="24"/>
              </w:rPr>
            </w:pPr>
          </w:p>
        </w:tc>
        <w:tc>
          <w:tcPr>
            <w:tcW w:w="1910" w:type="dxa"/>
            <w:tcBorders>
              <w:top w:val="single" w:sz="2" w:space="0" w:color="auto"/>
            </w:tcBorders>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b/>
                <w:color w:val="000000"/>
                <w:sz w:val="24"/>
                <w:szCs w:val="24"/>
              </w:rPr>
              <w:t xml:space="preserve">Практические работы </w:t>
            </w:r>
          </w:p>
          <w:p w:rsidR="00833647" w:rsidRPr="00071A1D" w:rsidRDefault="00833647" w:rsidP="00071A1D">
            <w:pPr>
              <w:spacing w:after="0" w:line="240" w:lineRule="auto"/>
              <w:ind w:left="135"/>
              <w:rPr>
                <w:rFonts w:ascii="Times New Roman" w:hAnsi="Times New Roman" w:cs="Times New Roman"/>
                <w:sz w:val="24"/>
                <w:szCs w:val="24"/>
              </w:rPr>
            </w:pPr>
          </w:p>
        </w:tc>
        <w:tc>
          <w:tcPr>
            <w:tcW w:w="0" w:type="auto"/>
            <w:vMerge/>
            <w:tcBorders>
              <w:top w:val="single" w:sz="2" w:space="0" w:color="auto"/>
            </w:tcBorders>
            <w:tcMar>
              <w:top w:w="50" w:type="dxa"/>
              <w:left w:w="100" w:type="dxa"/>
            </w:tcMar>
          </w:tcPr>
          <w:p w:rsidR="00833647" w:rsidRPr="00071A1D" w:rsidRDefault="00833647" w:rsidP="00071A1D">
            <w:pPr>
              <w:spacing w:after="0" w:line="240" w:lineRule="auto"/>
              <w:rPr>
                <w:rFonts w:ascii="Times New Roman" w:hAnsi="Times New Roman" w:cs="Times New Roman"/>
                <w:sz w:val="24"/>
                <w:szCs w:val="24"/>
              </w:rPr>
            </w:pPr>
          </w:p>
        </w:tc>
      </w:tr>
      <w:tr w:rsidR="00833647" w:rsidRPr="00B77A06" w:rsidTr="00833647">
        <w:trPr>
          <w:trHeight w:val="144"/>
          <w:tblCellSpacing w:w="20" w:type="nil"/>
        </w:trPr>
        <w:tc>
          <w:tcPr>
            <w:tcW w:w="0" w:type="auto"/>
            <w:gridSpan w:val="6"/>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b/>
                <w:color w:val="000000"/>
                <w:sz w:val="24"/>
                <w:szCs w:val="24"/>
                <w:lang w:val="ru-RU"/>
              </w:rPr>
              <w:t>Раздел 1.</w:t>
            </w: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b/>
                <w:color w:val="000000"/>
                <w:sz w:val="24"/>
                <w:szCs w:val="24"/>
                <w:lang w:val="ru-RU"/>
              </w:rPr>
              <w:t>Общие сведения о языке</w:t>
            </w:r>
          </w:p>
        </w:tc>
      </w:tr>
      <w:tr w:rsidR="00833647" w:rsidRPr="00B77A06"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1.1</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Культура речи в экологическом аспекте</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8">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Tr="00833647">
        <w:trPr>
          <w:trHeight w:val="144"/>
          <w:tblCellSpacing w:w="20" w:type="nil"/>
        </w:trPr>
        <w:tc>
          <w:tcPr>
            <w:tcW w:w="0" w:type="auto"/>
            <w:gridSpan w:val="2"/>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p>
        </w:tc>
      </w:tr>
      <w:tr w:rsidR="00833647" w:rsidTr="00833647">
        <w:trPr>
          <w:trHeight w:val="144"/>
          <w:tblCellSpacing w:w="20" w:type="nil"/>
        </w:trPr>
        <w:tc>
          <w:tcPr>
            <w:tcW w:w="0" w:type="auto"/>
            <w:gridSpan w:val="6"/>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b/>
                <w:color w:val="000000"/>
                <w:sz w:val="24"/>
                <w:szCs w:val="24"/>
                <w:lang w:val="ru-RU"/>
              </w:rPr>
              <w:t>Раздел 2.</w:t>
            </w: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b/>
                <w:color w:val="000000"/>
                <w:sz w:val="24"/>
                <w:szCs w:val="24"/>
                <w:lang w:val="ru-RU"/>
              </w:rPr>
              <w:t xml:space="preserve">Язык и речь. Культура речи. </w:t>
            </w:r>
            <w:r w:rsidRPr="00071A1D">
              <w:rPr>
                <w:rFonts w:ascii="Times New Roman" w:hAnsi="Times New Roman" w:cs="Times New Roman"/>
                <w:b/>
                <w:color w:val="000000"/>
                <w:sz w:val="24"/>
                <w:szCs w:val="24"/>
              </w:rPr>
              <w:t>Синтаксис. Синтаксические нормы</w:t>
            </w:r>
          </w:p>
        </w:tc>
      </w:tr>
      <w:tr w:rsidR="00833647" w:rsidRPr="00B77A06"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2.1</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Синтаксис как раздел лингвистики (повторение, обобщение)</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9">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B77A06"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2.2</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color w:val="000000"/>
                <w:sz w:val="24"/>
                <w:szCs w:val="24"/>
              </w:rPr>
              <w:t>Изобразительно-выразительные средства синтаксиса</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10">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B77A06"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2.3</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Синтаксические нормы. Основные нормы согласования сказуемого с подлежащим</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11">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B77A06"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2.4</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color w:val="000000"/>
                <w:sz w:val="24"/>
                <w:szCs w:val="24"/>
              </w:rPr>
              <w:t>Основные нормы управления</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12">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B77A06"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2.5</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13">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B77A06"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2.6</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Основные нормы употребления причастных и деепричастных оборотов</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3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14">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B77A06"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2.7</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Основные нормы построения сложных предложений</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3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15">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B77A06"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2.8</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Обобщение и систематизация по теме «Синтаксис. </w:t>
            </w:r>
            <w:r w:rsidRPr="00071A1D">
              <w:rPr>
                <w:rFonts w:ascii="Times New Roman" w:hAnsi="Times New Roman" w:cs="Times New Roman"/>
                <w:color w:val="000000"/>
                <w:sz w:val="24"/>
                <w:szCs w:val="24"/>
              </w:rPr>
              <w:t>Синтаксические нормы»</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16">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Tr="00833647">
        <w:trPr>
          <w:trHeight w:val="144"/>
          <w:tblCellSpacing w:w="20" w:type="nil"/>
        </w:trPr>
        <w:tc>
          <w:tcPr>
            <w:tcW w:w="0" w:type="auto"/>
            <w:gridSpan w:val="2"/>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p>
        </w:tc>
      </w:tr>
      <w:tr w:rsidR="00833647" w:rsidTr="00833647">
        <w:trPr>
          <w:trHeight w:val="144"/>
          <w:tblCellSpacing w:w="20" w:type="nil"/>
        </w:trPr>
        <w:tc>
          <w:tcPr>
            <w:tcW w:w="0" w:type="auto"/>
            <w:gridSpan w:val="6"/>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b/>
                <w:color w:val="000000"/>
                <w:sz w:val="24"/>
                <w:szCs w:val="24"/>
                <w:lang w:val="ru-RU"/>
              </w:rPr>
              <w:t>Раздел 3.</w:t>
            </w: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b/>
                <w:color w:val="000000"/>
                <w:sz w:val="24"/>
                <w:szCs w:val="24"/>
                <w:lang w:val="ru-RU"/>
              </w:rPr>
              <w:t xml:space="preserve">Язык и речь. Культура речи. </w:t>
            </w:r>
            <w:r w:rsidRPr="00071A1D">
              <w:rPr>
                <w:rFonts w:ascii="Times New Roman" w:hAnsi="Times New Roman" w:cs="Times New Roman"/>
                <w:b/>
                <w:color w:val="000000"/>
                <w:sz w:val="24"/>
                <w:szCs w:val="24"/>
              </w:rPr>
              <w:t>Пунктуация. Основные правила пунктуации</w:t>
            </w:r>
          </w:p>
        </w:tc>
      </w:tr>
      <w:tr w:rsidR="00833647" w:rsidRPr="00B77A06"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lastRenderedPageBreak/>
              <w:t>3.1</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Пунктуация как раздел лингвистики (повторение, обобщение)</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17">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B77A06"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3.2</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Знаки препинания между подлежащим и сказуемым</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18">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B77A06"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3.3</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Знаки препинания в предложениях с однородными членами</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19">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B77A06"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3.4</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color w:val="000000"/>
                <w:sz w:val="24"/>
                <w:szCs w:val="24"/>
              </w:rPr>
              <w:t>Знаки препинания при обособлении</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20">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B77A06"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3.5</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21">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B77A06"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3.6</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Знаки препинания в сложном предложении</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3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22">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071A1D"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3.7</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Знаки препинания в сложном предложении с разными видами связи</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23">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071A1D"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3.8</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Знаки препинания при передаче чужой речи</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24">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071A1D"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3.9</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Повторение и обобщение по темам раздела "Пунктуация. </w:t>
            </w:r>
            <w:r w:rsidRPr="00071A1D">
              <w:rPr>
                <w:rFonts w:ascii="Times New Roman" w:hAnsi="Times New Roman" w:cs="Times New Roman"/>
                <w:color w:val="000000"/>
                <w:sz w:val="24"/>
                <w:szCs w:val="24"/>
              </w:rPr>
              <w:t>Основные правила пунктуации"</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25">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Tr="00833647">
        <w:trPr>
          <w:trHeight w:val="144"/>
          <w:tblCellSpacing w:w="20" w:type="nil"/>
        </w:trPr>
        <w:tc>
          <w:tcPr>
            <w:tcW w:w="0" w:type="auto"/>
            <w:gridSpan w:val="2"/>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p>
        </w:tc>
      </w:tr>
      <w:tr w:rsidR="00833647" w:rsidRPr="00071A1D" w:rsidTr="00833647">
        <w:trPr>
          <w:trHeight w:val="144"/>
          <w:tblCellSpacing w:w="20" w:type="nil"/>
        </w:trPr>
        <w:tc>
          <w:tcPr>
            <w:tcW w:w="0" w:type="auto"/>
            <w:gridSpan w:val="6"/>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b/>
                <w:color w:val="000000"/>
                <w:sz w:val="24"/>
                <w:szCs w:val="24"/>
                <w:lang w:val="ru-RU"/>
              </w:rPr>
              <w:t>Раздел 4.</w:t>
            </w: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b/>
                <w:color w:val="000000"/>
                <w:sz w:val="24"/>
                <w:szCs w:val="24"/>
                <w:lang w:val="ru-RU"/>
              </w:rPr>
              <w:t>Функциональная стилистика. Культура речи</w:t>
            </w:r>
          </w:p>
        </w:tc>
      </w:tr>
      <w:tr w:rsidR="00833647" w:rsidRPr="00071A1D"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4.1</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Функциональная стилистика как раздел лингвистики</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26">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071A1D"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4.2</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color w:val="000000"/>
                <w:sz w:val="24"/>
                <w:szCs w:val="24"/>
              </w:rPr>
              <w:t>Разговорная речь</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27">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071A1D"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4.3</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28">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071A1D"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4.4</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color w:val="000000"/>
                <w:sz w:val="24"/>
                <w:szCs w:val="24"/>
              </w:rPr>
              <w:t>Научный стиль</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29">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071A1D"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lastRenderedPageBreak/>
              <w:t>4.5</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Основные жанры научного стиля (обзор)</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30">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071A1D"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4.6</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Официально-деловой стиль. Основные жанры официально-делового стиля (обзор)</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31">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071A1D"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4.7</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color w:val="000000"/>
                <w:sz w:val="24"/>
                <w:szCs w:val="24"/>
              </w:rPr>
              <w:t>Публицистический стиль</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32">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071A1D"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4.8</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Основные жанры публицистического стиля (обзор)</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lang w:val="ru-RU"/>
              </w:rPr>
              <w:t xml:space="preserve"> </w:t>
            </w:r>
            <w:r w:rsidRPr="00071A1D">
              <w:rPr>
                <w:rFonts w:ascii="Times New Roman" w:hAnsi="Times New Roman" w:cs="Times New Roman"/>
                <w:color w:val="000000"/>
                <w:sz w:val="24"/>
                <w:szCs w:val="24"/>
              </w:rPr>
              <w:t xml:space="preserve">3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33">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071A1D" w:rsidTr="00833647">
        <w:trPr>
          <w:trHeight w:val="144"/>
          <w:tblCellSpacing w:w="20" w:type="nil"/>
        </w:trPr>
        <w:tc>
          <w:tcPr>
            <w:tcW w:w="1018"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r w:rsidRPr="00071A1D">
              <w:rPr>
                <w:rFonts w:ascii="Times New Roman" w:hAnsi="Times New Roman" w:cs="Times New Roman"/>
                <w:color w:val="000000"/>
                <w:sz w:val="24"/>
                <w:szCs w:val="24"/>
              </w:rPr>
              <w:t>4.9</w:t>
            </w:r>
          </w:p>
        </w:tc>
        <w:tc>
          <w:tcPr>
            <w:tcW w:w="4693"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color w:val="000000"/>
                <w:sz w:val="24"/>
                <w:szCs w:val="24"/>
              </w:rPr>
              <w:t>Язык художественной литературы</w:t>
            </w:r>
          </w:p>
        </w:tc>
        <w:tc>
          <w:tcPr>
            <w:tcW w:w="1509" w:type="dxa"/>
            <w:tcMar>
              <w:top w:w="50" w:type="dxa"/>
              <w:left w:w="100" w:type="dxa"/>
            </w:tcMar>
            <w:vAlign w:val="center"/>
          </w:tcPr>
          <w:p w:rsidR="00833647" w:rsidRPr="00071A1D" w:rsidRDefault="00540EA6"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rPr>
              <w:t xml:space="preserve"> 4</w:t>
            </w:r>
            <w:r w:rsidR="00833647" w:rsidRPr="00071A1D">
              <w:rPr>
                <w:rFonts w:ascii="Times New Roman" w:hAnsi="Times New Roman" w:cs="Times New Roman"/>
                <w:color w:val="000000"/>
                <w:sz w:val="24"/>
                <w:szCs w:val="24"/>
              </w:rPr>
              <w:t xml:space="preserve"> </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34">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Tr="00833647">
        <w:trPr>
          <w:trHeight w:val="144"/>
          <w:tblCellSpacing w:w="20" w:type="nil"/>
        </w:trPr>
        <w:tc>
          <w:tcPr>
            <w:tcW w:w="0" w:type="auto"/>
            <w:gridSpan w:val="2"/>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p>
        </w:tc>
      </w:tr>
      <w:tr w:rsidR="00833647" w:rsidRPr="00071A1D" w:rsidTr="00833647">
        <w:trPr>
          <w:trHeight w:val="144"/>
          <w:tblCellSpacing w:w="20" w:type="nil"/>
        </w:trPr>
        <w:tc>
          <w:tcPr>
            <w:tcW w:w="0" w:type="auto"/>
            <w:gridSpan w:val="2"/>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color w:val="000000"/>
                <w:sz w:val="24"/>
                <w:szCs w:val="24"/>
              </w:rPr>
              <w:t>Повторение</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lang w:val="ru-RU"/>
              </w:rPr>
            </w:pPr>
            <w:r w:rsidRPr="00071A1D">
              <w:rPr>
                <w:rFonts w:ascii="Times New Roman" w:hAnsi="Times New Roman" w:cs="Times New Roman"/>
                <w:color w:val="000000"/>
                <w:sz w:val="24"/>
                <w:szCs w:val="24"/>
              </w:rPr>
              <w:t xml:space="preserve"> </w:t>
            </w:r>
            <w:r w:rsidR="00071A1D">
              <w:rPr>
                <w:rFonts w:ascii="Times New Roman" w:hAnsi="Times New Roman" w:cs="Times New Roman"/>
                <w:color w:val="000000"/>
                <w:sz w:val="24"/>
                <w:szCs w:val="24"/>
                <w:lang w:val="ru-RU"/>
              </w:rPr>
              <w:t>6</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35">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RPr="00071A1D" w:rsidTr="00833647">
        <w:trPr>
          <w:trHeight w:val="144"/>
          <w:tblCellSpacing w:w="20" w:type="nil"/>
        </w:trPr>
        <w:tc>
          <w:tcPr>
            <w:tcW w:w="0" w:type="auto"/>
            <w:gridSpan w:val="2"/>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rPr>
            </w:pPr>
            <w:r w:rsidRPr="00071A1D">
              <w:rPr>
                <w:rFonts w:ascii="Times New Roman" w:hAnsi="Times New Roman" w:cs="Times New Roman"/>
                <w:color w:val="000000"/>
                <w:sz w:val="24"/>
                <w:szCs w:val="24"/>
              </w:rPr>
              <w:t>Итоговый контроль</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lang w:val="ru-RU"/>
              </w:rPr>
            </w:pPr>
            <w:r w:rsidRPr="00071A1D">
              <w:rPr>
                <w:rFonts w:ascii="Times New Roman" w:hAnsi="Times New Roman" w:cs="Times New Roman"/>
                <w:color w:val="000000"/>
                <w:sz w:val="24"/>
                <w:szCs w:val="24"/>
              </w:rPr>
              <w:t xml:space="preserve"> </w:t>
            </w:r>
            <w:r w:rsidR="00540EA6" w:rsidRPr="00071A1D">
              <w:rPr>
                <w:rFonts w:ascii="Times New Roman" w:hAnsi="Times New Roman" w:cs="Times New Roman"/>
                <w:color w:val="000000"/>
                <w:sz w:val="24"/>
                <w:szCs w:val="24"/>
                <w:lang w:val="ru-RU"/>
              </w:rPr>
              <w:t>6</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lang w:val="ru-RU"/>
              </w:rPr>
            </w:pPr>
            <w:r w:rsidRPr="00071A1D">
              <w:rPr>
                <w:rFonts w:ascii="Times New Roman" w:hAnsi="Times New Roman" w:cs="Times New Roman"/>
                <w:color w:val="000000"/>
                <w:sz w:val="24"/>
                <w:szCs w:val="24"/>
              </w:rPr>
              <w:t xml:space="preserve"> </w:t>
            </w:r>
            <w:r w:rsidR="00540EA6" w:rsidRPr="00071A1D">
              <w:rPr>
                <w:rFonts w:ascii="Times New Roman" w:hAnsi="Times New Roman" w:cs="Times New Roman"/>
                <w:color w:val="000000"/>
                <w:sz w:val="24"/>
                <w:szCs w:val="24"/>
                <w:lang w:val="ru-RU"/>
              </w:rPr>
              <w:t>6</w:t>
            </w: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p>
        </w:tc>
        <w:tc>
          <w:tcPr>
            <w:tcW w:w="2812" w:type="dxa"/>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Библиотека ЦОК </w:t>
            </w:r>
            <w:hyperlink r:id="rId36">
              <w:r w:rsidRPr="00071A1D">
                <w:rPr>
                  <w:rFonts w:ascii="Times New Roman" w:hAnsi="Times New Roman" w:cs="Times New Roman"/>
                  <w:color w:val="0000FF"/>
                  <w:sz w:val="24"/>
                  <w:szCs w:val="24"/>
                  <w:u w:val="single"/>
                </w:rPr>
                <w:t>https</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m</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edsoo</w:t>
              </w:r>
              <w:r w:rsidRPr="00071A1D">
                <w:rPr>
                  <w:rFonts w:ascii="Times New Roman" w:hAnsi="Times New Roman" w:cs="Times New Roman"/>
                  <w:color w:val="0000FF"/>
                  <w:sz w:val="24"/>
                  <w:szCs w:val="24"/>
                  <w:u w:val="single"/>
                  <w:lang w:val="ru-RU"/>
                </w:rPr>
                <w:t>.</w:t>
              </w:r>
              <w:r w:rsidRPr="00071A1D">
                <w:rPr>
                  <w:rFonts w:ascii="Times New Roman" w:hAnsi="Times New Roman" w:cs="Times New Roman"/>
                  <w:color w:val="0000FF"/>
                  <w:sz w:val="24"/>
                  <w:szCs w:val="24"/>
                  <w:u w:val="single"/>
                </w:rPr>
                <w:t>ru</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f</w:t>
              </w:r>
              <w:r w:rsidRPr="00071A1D">
                <w:rPr>
                  <w:rFonts w:ascii="Times New Roman" w:hAnsi="Times New Roman" w:cs="Times New Roman"/>
                  <w:color w:val="0000FF"/>
                  <w:sz w:val="24"/>
                  <w:szCs w:val="24"/>
                  <w:u w:val="single"/>
                  <w:lang w:val="ru-RU"/>
                </w:rPr>
                <w:t>41</w:t>
              </w:r>
              <w:r w:rsidRPr="00071A1D">
                <w:rPr>
                  <w:rFonts w:ascii="Times New Roman" w:hAnsi="Times New Roman" w:cs="Times New Roman"/>
                  <w:color w:val="0000FF"/>
                  <w:sz w:val="24"/>
                  <w:szCs w:val="24"/>
                  <w:u w:val="single"/>
                </w:rPr>
                <w:t>c</w:t>
              </w:r>
              <w:r w:rsidRPr="00071A1D">
                <w:rPr>
                  <w:rFonts w:ascii="Times New Roman" w:hAnsi="Times New Roman" w:cs="Times New Roman"/>
                  <w:color w:val="0000FF"/>
                  <w:sz w:val="24"/>
                  <w:szCs w:val="24"/>
                  <w:u w:val="single"/>
                  <w:lang w:val="ru-RU"/>
                </w:rPr>
                <w:t>7</w:t>
              </w:r>
              <w:r w:rsidRPr="00071A1D">
                <w:rPr>
                  <w:rFonts w:ascii="Times New Roman" w:hAnsi="Times New Roman" w:cs="Times New Roman"/>
                  <w:color w:val="0000FF"/>
                  <w:sz w:val="24"/>
                  <w:szCs w:val="24"/>
                  <w:u w:val="single"/>
                </w:rPr>
                <w:t>e</w:t>
              </w:r>
              <w:r w:rsidRPr="00071A1D">
                <w:rPr>
                  <w:rFonts w:ascii="Times New Roman" w:hAnsi="Times New Roman" w:cs="Times New Roman"/>
                  <w:color w:val="0000FF"/>
                  <w:sz w:val="24"/>
                  <w:szCs w:val="24"/>
                  <w:u w:val="single"/>
                  <w:lang w:val="ru-RU"/>
                </w:rPr>
                <w:t>2</w:t>
              </w:r>
            </w:hyperlink>
          </w:p>
        </w:tc>
      </w:tr>
      <w:tr w:rsidR="00833647" w:rsidTr="00833647">
        <w:trPr>
          <w:trHeight w:val="144"/>
          <w:tblCellSpacing w:w="20" w:type="nil"/>
        </w:trPr>
        <w:tc>
          <w:tcPr>
            <w:tcW w:w="0" w:type="auto"/>
            <w:gridSpan w:val="2"/>
            <w:tcMar>
              <w:top w:w="50" w:type="dxa"/>
              <w:left w:w="100" w:type="dxa"/>
            </w:tcMar>
            <w:vAlign w:val="center"/>
          </w:tcPr>
          <w:p w:rsidR="00833647" w:rsidRPr="00071A1D" w:rsidRDefault="00833647" w:rsidP="00071A1D">
            <w:pPr>
              <w:spacing w:after="0" w:line="240" w:lineRule="auto"/>
              <w:ind w:left="135"/>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lang w:val="ru-RU"/>
              </w:rPr>
            </w:pPr>
            <w:r w:rsidRPr="00071A1D">
              <w:rPr>
                <w:rFonts w:ascii="Times New Roman" w:hAnsi="Times New Roman" w:cs="Times New Roman"/>
                <w:color w:val="000000"/>
                <w:sz w:val="24"/>
                <w:szCs w:val="24"/>
                <w:lang w:val="ru-RU"/>
              </w:rPr>
              <w:t xml:space="preserve"> </w:t>
            </w:r>
            <w:r w:rsidR="00071A1D">
              <w:rPr>
                <w:rFonts w:ascii="Times New Roman" w:hAnsi="Times New Roman" w:cs="Times New Roman"/>
                <w:color w:val="000000"/>
                <w:sz w:val="24"/>
                <w:szCs w:val="24"/>
                <w:lang w:val="ru-RU"/>
              </w:rPr>
              <w:t>68</w:t>
            </w:r>
          </w:p>
        </w:tc>
        <w:tc>
          <w:tcPr>
            <w:tcW w:w="1841"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rPr>
              <w:t xml:space="preserve"> </w:t>
            </w:r>
            <w:r w:rsidR="00540EA6" w:rsidRPr="00071A1D">
              <w:rPr>
                <w:rFonts w:ascii="Times New Roman" w:hAnsi="Times New Roman" w:cs="Times New Roman"/>
                <w:color w:val="000000"/>
                <w:sz w:val="24"/>
                <w:szCs w:val="24"/>
                <w:lang w:val="ru-RU"/>
              </w:rPr>
              <w:t>6</w:t>
            </w:r>
            <w:r w:rsidRPr="00071A1D">
              <w:rPr>
                <w:rFonts w:ascii="Times New Roman" w:hAnsi="Times New Roman" w:cs="Times New Roman"/>
                <w:color w:val="000000"/>
                <w:sz w:val="24"/>
                <w:szCs w:val="24"/>
              </w:rPr>
              <w:t xml:space="preserve"> </w:t>
            </w:r>
          </w:p>
        </w:tc>
        <w:tc>
          <w:tcPr>
            <w:tcW w:w="1910" w:type="dxa"/>
            <w:tcMar>
              <w:top w:w="50" w:type="dxa"/>
              <w:left w:w="100" w:type="dxa"/>
            </w:tcMar>
            <w:vAlign w:val="center"/>
          </w:tcPr>
          <w:p w:rsidR="00833647" w:rsidRPr="00071A1D" w:rsidRDefault="00833647" w:rsidP="00071A1D">
            <w:pPr>
              <w:spacing w:after="0" w:line="240" w:lineRule="auto"/>
              <w:ind w:left="135"/>
              <w:jc w:val="center"/>
              <w:rPr>
                <w:rFonts w:ascii="Times New Roman" w:hAnsi="Times New Roman" w:cs="Times New Roman"/>
                <w:sz w:val="24"/>
                <w:szCs w:val="24"/>
              </w:rPr>
            </w:pPr>
            <w:r w:rsidRPr="00071A1D">
              <w:rPr>
                <w:rFonts w:ascii="Times New Roman" w:hAnsi="Times New Roman" w:cs="Times New Roman"/>
                <w:color w:val="000000"/>
                <w:sz w:val="24"/>
                <w:szCs w:val="24"/>
              </w:rPr>
              <w:t xml:space="preserve"> </w:t>
            </w:r>
            <w:r w:rsidR="00540EA6" w:rsidRPr="00071A1D">
              <w:rPr>
                <w:rFonts w:ascii="Times New Roman" w:hAnsi="Times New Roman" w:cs="Times New Roman"/>
                <w:color w:val="000000"/>
                <w:sz w:val="24"/>
                <w:szCs w:val="24"/>
                <w:lang w:val="ru-RU"/>
              </w:rPr>
              <w:t>18</w:t>
            </w:r>
            <w:r w:rsidRPr="00071A1D">
              <w:rPr>
                <w:rFonts w:ascii="Times New Roman" w:hAnsi="Times New Roman" w:cs="Times New Roman"/>
                <w:color w:val="000000"/>
                <w:sz w:val="24"/>
                <w:szCs w:val="24"/>
              </w:rPr>
              <w:t xml:space="preserve"> </w:t>
            </w:r>
          </w:p>
        </w:tc>
        <w:tc>
          <w:tcPr>
            <w:tcW w:w="2812" w:type="dxa"/>
            <w:tcMar>
              <w:top w:w="50" w:type="dxa"/>
              <w:left w:w="100" w:type="dxa"/>
            </w:tcMar>
            <w:vAlign w:val="center"/>
          </w:tcPr>
          <w:p w:rsidR="00833647" w:rsidRPr="00071A1D" w:rsidRDefault="00833647" w:rsidP="00071A1D">
            <w:pPr>
              <w:spacing w:after="0" w:line="240" w:lineRule="auto"/>
              <w:rPr>
                <w:rFonts w:ascii="Times New Roman" w:hAnsi="Times New Roman" w:cs="Times New Roman"/>
                <w:sz w:val="24"/>
                <w:szCs w:val="24"/>
              </w:rPr>
            </w:pPr>
          </w:p>
        </w:tc>
      </w:tr>
    </w:tbl>
    <w:p w:rsidR="00833647" w:rsidRDefault="00833647">
      <w:pPr>
        <w:spacing w:after="0"/>
        <w:ind w:left="120"/>
        <w:rPr>
          <w:rFonts w:ascii="Times New Roman" w:hAnsi="Times New Roman"/>
          <w:b/>
          <w:color w:val="000000"/>
          <w:sz w:val="28"/>
        </w:rPr>
      </w:pPr>
    </w:p>
    <w:p w:rsidR="00833647" w:rsidRDefault="00833647">
      <w:pPr>
        <w:spacing w:after="0"/>
        <w:ind w:left="120"/>
        <w:rPr>
          <w:rFonts w:ascii="Times New Roman" w:hAnsi="Times New Roman"/>
          <w:b/>
          <w:color w:val="000000"/>
          <w:sz w:val="28"/>
        </w:rPr>
      </w:pPr>
    </w:p>
    <w:p w:rsidR="00833647" w:rsidRDefault="00833647">
      <w:pPr>
        <w:spacing w:after="0"/>
        <w:ind w:left="120"/>
        <w:rPr>
          <w:rFonts w:ascii="Times New Roman" w:hAnsi="Times New Roman"/>
          <w:b/>
          <w:color w:val="000000"/>
          <w:sz w:val="28"/>
        </w:rPr>
      </w:pPr>
    </w:p>
    <w:p w:rsidR="00833647" w:rsidRDefault="00833647" w:rsidP="00833647">
      <w:pPr>
        <w:spacing w:after="0"/>
        <w:rPr>
          <w:rFonts w:ascii="Times New Roman" w:hAnsi="Times New Roman"/>
          <w:b/>
          <w:color w:val="000000"/>
          <w:sz w:val="28"/>
        </w:rPr>
      </w:pPr>
    </w:p>
    <w:p w:rsidR="00833647" w:rsidRDefault="00833647">
      <w:pPr>
        <w:spacing w:after="0"/>
        <w:ind w:left="120"/>
        <w:rPr>
          <w:rFonts w:ascii="Times New Roman" w:hAnsi="Times New Roman"/>
          <w:b/>
          <w:color w:val="000000"/>
          <w:sz w:val="28"/>
        </w:rPr>
      </w:pPr>
    </w:p>
    <w:p w:rsidR="00071A1D" w:rsidRDefault="00071A1D">
      <w:pPr>
        <w:spacing w:after="0"/>
        <w:ind w:left="120"/>
        <w:rPr>
          <w:rFonts w:ascii="Times New Roman" w:hAnsi="Times New Roman"/>
          <w:b/>
          <w:color w:val="000000"/>
          <w:sz w:val="28"/>
        </w:rPr>
      </w:pPr>
    </w:p>
    <w:p w:rsidR="00071A1D" w:rsidRDefault="00071A1D">
      <w:pPr>
        <w:spacing w:after="0"/>
        <w:ind w:left="120"/>
        <w:rPr>
          <w:rFonts w:ascii="Times New Roman" w:hAnsi="Times New Roman"/>
          <w:b/>
          <w:color w:val="000000"/>
          <w:sz w:val="28"/>
        </w:rPr>
      </w:pPr>
    </w:p>
    <w:p w:rsidR="00071A1D" w:rsidRDefault="00071A1D">
      <w:pPr>
        <w:spacing w:after="0"/>
        <w:ind w:left="120"/>
        <w:rPr>
          <w:rFonts w:ascii="Times New Roman" w:hAnsi="Times New Roman"/>
          <w:b/>
          <w:color w:val="000000"/>
          <w:sz w:val="28"/>
        </w:rPr>
      </w:pPr>
    </w:p>
    <w:p w:rsidR="00071A1D" w:rsidRDefault="00071A1D">
      <w:pPr>
        <w:spacing w:after="0"/>
        <w:ind w:left="120"/>
        <w:rPr>
          <w:rFonts w:ascii="Times New Roman" w:hAnsi="Times New Roman"/>
          <w:b/>
          <w:color w:val="000000"/>
          <w:sz w:val="28"/>
        </w:rPr>
      </w:pPr>
    </w:p>
    <w:p w:rsidR="00071A1D" w:rsidRDefault="00071A1D">
      <w:pPr>
        <w:spacing w:after="0"/>
        <w:ind w:left="120"/>
        <w:rPr>
          <w:rFonts w:ascii="Times New Roman" w:hAnsi="Times New Roman"/>
          <w:b/>
          <w:color w:val="000000"/>
          <w:sz w:val="28"/>
        </w:rPr>
      </w:pPr>
    </w:p>
    <w:p w:rsidR="00071A1D" w:rsidRDefault="00071A1D">
      <w:pPr>
        <w:spacing w:after="0"/>
        <w:ind w:left="120"/>
        <w:rPr>
          <w:rFonts w:ascii="Times New Roman" w:hAnsi="Times New Roman"/>
          <w:b/>
          <w:color w:val="000000"/>
          <w:sz w:val="28"/>
        </w:rPr>
      </w:pPr>
    </w:p>
    <w:p w:rsidR="00DF7703" w:rsidRPr="00071A1D" w:rsidRDefault="006E7790" w:rsidP="00071A1D">
      <w:pPr>
        <w:spacing w:after="0"/>
        <w:rPr>
          <w:sz w:val="20"/>
        </w:rPr>
      </w:pPr>
      <w:r w:rsidRPr="00071A1D">
        <w:rPr>
          <w:rFonts w:ascii="Times New Roman" w:hAnsi="Times New Roman"/>
          <w:b/>
          <w:color w:val="000000"/>
          <w:sz w:val="24"/>
        </w:rPr>
        <w:lastRenderedPageBreak/>
        <w:t xml:space="preserve">ПОУРОЧНОЕ ПЛАНИРОВАНИЕ </w:t>
      </w:r>
    </w:p>
    <w:p w:rsidR="00DF7703" w:rsidRPr="00071A1D" w:rsidRDefault="006E7790" w:rsidP="00833647">
      <w:pPr>
        <w:spacing w:after="0"/>
        <w:ind w:left="120"/>
        <w:rPr>
          <w:sz w:val="20"/>
        </w:rPr>
      </w:pPr>
      <w:r w:rsidRPr="00071A1D">
        <w:rPr>
          <w:rFonts w:ascii="Times New Roman" w:hAnsi="Times New Roman"/>
          <w:b/>
          <w:color w:val="000000"/>
          <w:sz w:val="24"/>
        </w:rPr>
        <w:t xml:space="preserve"> 1</w:t>
      </w:r>
      <w:r w:rsidR="00833647" w:rsidRPr="00071A1D">
        <w:rPr>
          <w:rFonts w:ascii="Times New Roman" w:hAnsi="Times New Roman"/>
          <w:b/>
          <w:color w:val="000000"/>
          <w:sz w:val="24"/>
          <w:lang w:val="ru-RU"/>
        </w:rPr>
        <w:t>1</w:t>
      </w:r>
      <w:r w:rsidRPr="00071A1D">
        <w:rPr>
          <w:rFonts w:ascii="Times New Roman" w:hAnsi="Times New Roman"/>
          <w:b/>
          <w:color w:val="000000"/>
          <w:sz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3740"/>
        <w:gridCol w:w="1025"/>
        <w:gridCol w:w="1841"/>
        <w:gridCol w:w="1910"/>
        <w:gridCol w:w="1347"/>
        <w:gridCol w:w="3050"/>
      </w:tblGrid>
      <w:tr w:rsidR="00833647" w:rsidRPr="00071A1D" w:rsidTr="00540EA6">
        <w:trPr>
          <w:trHeight w:val="144"/>
          <w:tblCellSpacing w:w="20" w:type="nil"/>
        </w:trPr>
        <w:tc>
          <w:tcPr>
            <w:tcW w:w="916" w:type="dxa"/>
            <w:vMerge w:val="restart"/>
            <w:tcMar>
              <w:top w:w="50" w:type="dxa"/>
              <w:left w:w="100" w:type="dxa"/>
            </w:tcMar>
            <w:vAlign w:val="center"/>
          </w:tcPr>
          <w:p w:rsidR="00833647" w:rsidRPr="00071A1D" w:rsidRDefault="00833647" w:rsidP="00071A1D">
            <w:pPr>
              <w:spacing w:after="0" w:line="240" w:lineRule="auto"/>
              <w:ind w:left="135"/>
              <w:rPr>
                <w:sz w:val="24"/>
                <w:szCs w:val="24"/>
              </w:rPr>
            </w:pPr>
            <w:r w:rsidRPr="00071A1D">
              <w:rPr>
                <w:rFonts w:ascii="Times New Roman" w:hAnsi="Times New Roman"/>
                <w:b/>
                <w:color w:val="000000"/>
                <w:sz w:val="24"/>
                <w:szCs w:val="24"/>
              </w:rPr>
              <w:t xml:space="preserve">№ п/п </w:t>
            </w:r>
          </w:p>
          <w:p w:rsidR="00833647" w:rsidRPr="00071A1D" w:rsidRDefault="00833647" w:rsidP="00071A1D">
            <w:pPr>
              <w:spacing w:after="0" w:line="240" w:lineRule="auto"/>
              <w:ind w:left="135"/>
              <w:rPr>
                <w:sz w:val="24"/>
                <w:szCs w:val="24"/>
              </w:rPr>
            </w:pPr>
          </w:p>
        </w:tc>
        <w:tc>
          <w:tcPr>
            <w:tcW w:w="3913" w:type="dxa"/>
            <w:vMerge w:val="restart"/>
            <w:tcMar>
              <w:top w:w="50" w:type="dxa"/>
              <w:left w:w="100" w:type="dxa"/>
            </w:tcMar>
            <w:vAlign w:val="center"/>
          </w:tcPr>
          <w:p w:rsidR="00833647" w:rsidRPr="00071A1D" w:rsidRDefault="00833647" w:rsidP="00071A1D">
            <w:pPr>
              <w:spacing w:after="0" w:line="240" w:lineRule="auto"/>
              <w:ind w:left="135"/>
              <w:rPr>
                <w:sz w:val="24"/>
                <w:szCs w:val="24"/>
              </w:rPr>
            </w:pPr>
            <w:r w:rsidRPr="00071A1D">
              <w:rPr>
                <w:rFonts w:ascii="Times New Roman" w:hAnsi="Times New Roman"/>
                <w:b/>
                <w:color w:val="000000"/>
                <w:sz w:val="24"/>
                <w:szCs w:val="24"/>
              </w:rPr>
              <w:t xml:space="preserve">Тема урока </w:t>
            </w:r>
          </w:p>
          <w:p w:rsidR="00833647" w:rsidRPr="00071A1D" w:rsidRDefault="00833647" w:rsidP="00071A1D">
            <w:pPr>
              <w:spacing w:after="0" w:line="240" w:lineRule="auto"/>
              <w:ind w:left="135"/>
              <w:rPr>
                <w:sz w:val="24"/>
                <w:szCs w:val="24"/>
              </w:rPr>
            </w:pPr>
          </w:p>
        </w:tc>
        <w:tc>
          <w:tcPr>
            <w:tcW w:w="0" w:type="auto"/>
            <w:gridSpan w:val="3"/>
            <w:tcMar>
              <w:top w:w="50" w:type="dxa"/>
              <w:left w:w="100" w:type="dxa"/>
            </w:tcMar>
            <w:vAlign w:val="center"/>
          </w:tcPr>
          <w:p w:rsidR="00833647" w:rsidRPr="00071A1D" w:rsidRDefault="00833647" w:rsidP="00071A1D">
            <w:pPr>
              <w:spacing w:after="0" w:line="240" w:lineRule="auto"/>
              <w:rPr>
                <w:sz w:val="24"/>
                <w:szCs w:val="24"/>
              </w:rPr>
            </w:pPr>
            <w:r w:rsidRPr="00071A1D">
              <w:rPr>
                <w:rFonts w:ascii="Times New Roman" w:hAnsi="Times New Roman"/>
                <w:b/>
                <w:color w:val="000000"/>
                <w:sz w:val="24"/>
                <w:szCs w:val="24"/>
              </w:rPr>
              <w:t>Количество часов</w:t>
            </w:r>
          </w:p>
        </w:tc>
        <w:tc>
          <w:tcPr>
            <w:tcW w:w="1347" w:type="dxa"/>
            <w:vMerge w:val="restart"/>
            <w:tcMar>
              <w:top w:w="50" w:type="dxa"/>
              <w:left w:w="100" w:type="dxa"/>
            </w:tcMar>
            <w:vAlign w:val="center"/>
          </w:tcPr>
          <w:p w:rsidR="00833647" w:rsidRPr="00071A1D" w:rsidRDefault="00833647" w:rsidP="00071A1D">
            <w:pPr>
              <w:spacing w:after="0" w:line="240" w:lineRule="auto"/>
              <w:ind w:left="135"/>
              <w:rPr>
                <w:sz w:val="24"/>
                <w:szCs w:val="24"/>
              </w:rPr>
            </w:pPr>
            <w:r w:rsidRPr="00071A1D">
              <w:rPr>
                <w:rFonts w:ascii="Times New Roman" w:hAnsi="Times New Roman"/>
                <w:b/>
                <w:color w:val="000000"/>
                <w:sz w:val="24"/>
                <w:szCs w:val="24"/>
              </w:rPr>
              <w:t xml:space="preserve">Дата изучения </w:t>
            </w:r>
          </w:p>
          <w:p w:rsidR="00833647" w:rsidRPr="00071A1D" w:rsidRDefault="00833647" w:rsidP="00071A1D">
            <w:pPr>
              <w:spacing w:after="0" w:line="240" w:lineRule="auto"/>
              <w:ind w:left="135"/>
              <w:rPr>
                <w:sz w:val="24"/>
                <w:szCs w:val="24"/>
              </w:rPr>
            </w:pPr>
          </w:p>
        </w:tc>
        <w:tc>
          <w:tcPr>
            <w:tcW w:w="2824" w:type="dxa"/>
            <w:vMerge w:val="restart"/>
            <w:tcMar>
              <w:top w:w="50" w:type="dxa"/>
              <w:left w:w="100" w:type="dxa"/>
            </w:tcMar>
            <w:vAlign w:val="center"/>
          </w:tcPr>
          <w:p w:rsidR="00833647" w:rsidRPr="00071A1D" w:rsidRDefault="00833647" w:rsidP="00071A1D">
            <w:pPr>
              <w:spacing w:after="0" w:line="240" w:lineRule="auto"/>
              <w:ind w:left="135"/>
              <w:rPr>
                <w:sz w:val="24"/>
                <w:szCs w:val="24"/>
              </w:rPr>
            </w:pPr>
            <w:r w:rsidRPr="00071A1D">
              <w:rPr>
                <w:rFonts w:ascii="Times New Roman" w:hAnsi="Times New Roman"/>
                <w:b/>
                <w:color w:val="000000"/>
                <w:sz w:val="24"/>
                <w:szCs w:val="24"/>
              </w:rPr>
              <w:t xml:space="preserve">Электронные цифровые образовательные ресурсы </w:t>
            </w:r>
          </w:p>
        </w:tc>
      </w:tr>
      <w:tr w:rsidR="00833647" w:rsidRPr="00071A1D" w:rsidTr="00540EA6">
        <w:trPr>
          <w:trHeight w:val="144"/>
          <w:tblCellSpacing w:w="20" w:type="nil"/>
        </w:trPr>
        <w:tc>
          <w:tcPr>
            <w:tcW w:w="0" w:type="auto"/>
            <w:vMerge/>
            <w:tcBorders>
              <w:top w:val="nil"/>
            </w:tcBorders>
            <w:tcMar>
              <w:top w:w="50" w:type="dxa"/>
              <w:left w:w="100" w:type="dxa"/>
            </w:tcMar>
          </w:tcPr>
          <w:p w:rsidR="00833647" w:rsidRPr="00071A1D" w:rsidRDefault="00833647" w:rsidP="00071A1D">
            <w:pPr>
              <w:spacing w:after="0" w:line="240" w:lineRule="auto"/>
              <w:rPr>
                <w:sz w:val="24"/>
                <w:szCs w:val="24"/>
              </w:rPr>
            </w:pPr>
          </w:p>
        </w:tc>
        <w:tc>
          <w:tcPr>
            <w:tcW w:w="0" w:type="auto"/>
            <w:vMerge/>
            <w:tcBorders>
              <w:top w:val="nil"/>
            </w:tcBorders>
            <w:tcMar>
              <w:top w:w="50" w:type="dxa"/>
              <w:left w:w="100" w:type="dxa"/>
            </w:tcMar>
          </w:tcPr>
          <w:p w:rsidR="00833647" w:rsidRPr="00071A1D" w:rsidRDefault="00833647" w:rsidP="00071A1D">
            <w:pPr>
              <w:spacing w:after="0" w:line="240" w:lineRule="auto"/>
              <w:rPr>
                <w:sz w:val="24"/>
                <w:szCs w:val="24"/>
              </w:rPr>
            </w:pPr>
          </w:p>
        </w:tc>
        <w:tc>
          <w:tcPr>
            <w:tcW w:w="1081" w:type="dxa"/>
            <w:tcMar>
              <w:top w:w="50" w:type="dxa"/>
              <w:left w:w="100" w:type="dxa"/>
            </w:tcMar>
            <w:vAlign w:val="center"/>
          </w:tcPr>
          <w:p w:rsidR="00833647" w:rsidRPr="00071A1D" w:rsidRDefault="00833647" w:rsidP="00071A1D">
            <w:pPr>
              <w:spacing w:after="0" w:line="240" w:lineRule="auto"/>
              <w:ind w:left="135"/>
              <w:rPr>
                <w:sz w:val="24"/>
                <w:szCs w:val="24"/>
              </w:rPr>
            </w:pPr>
            <w:r w:rsidRPr="00071A1D">
              <w:rPr>
                <w:rFonts w:ascii="Times New Roman" w:hAnsi="Times New Roman"/>
                <w:b/>
                <w:color w:val="000000"/>
                <w:sz w:val="24"/>
                <w:szCs w:val="24"/>
              </w:rPr>
              <w:t xml:space="preserve">Всего </w:t>
            </w:r>
          </w:p>
          <w:p w:rsidR="00833647" w:rsidRPr="00071A1D" w:rsidRDefault="00833647" w:rsidP="00071A1D">
            <w:pPr>
              <w:spacing w:after="0" w:line="240" w:lineRule="auto"/>
              <w:ind w:left="135"/>
              <w:rPr>
                <w:sz w:val="24"/>
                <w:szCs w:val="24"/>
              </w:rPr>
            </w:pPr>
          </w:p>
        </w:tc>
        <w:tc>
          <w:tcPr>
            <w:tcW w:w="1841" w:type="dxa"/>
            <w:tcMar>
              <w:top w:w="50" w:type="dxa"/>
              <w:left w:w="100" w:type="dxa"/>
            </w:tcMar>
            <w:vAlign w:val="center"/>
          </w:tcPr>
          <w:p w:rsidR="00833647" w:rsidRPr="00071A1D" w:rsidRDefault="00833647" w:rsidP="00071A1D">
            <w:pPr>
              <w:spacing w:after="0" w:line="240" w:lineRule="auto"/>
              <w:ind w:left="135"/>
              <w:rPr>
                <w:sz w:val="24"/>
                <w:szCs w:val="24"/>
              </w:rPr>
            </w:pPr>
            <w:r w:rsidRPr="00071A1D">
              <w:rPr>
                <w:rFonts w:ascii="Times New Roman" w:hAnsi="Times New Roman"/>
                <w:b/>
                <w:color w:val="000000"/>
                <w:sz w:val="24"/>
                <w:szCs w:val="24"/>
              </w:rPr>
              <w:t xml:space="preserve">Контрольные работы </w:t>
            </w:r>
          </w:p>
        </w:tc>
        <w:tc>
          <w:tcPr>
            <w:tcW w:w="1910" w:type="dxa"/>
            <w:tcMar>
              <w:top w:w="50" w:type="dxa"/>
              <w:left w:w="100" w:type="dxa"/>
            </w:tcMar>
            <w:vAlign w:val="center"/>
          </w:tcPr>
          <w:p w:rsidR="00833647" w:rsidRPr="00071A1D" w:rsidRDefault="00833647" w:rsidP="00071A1D">
            <w:pPr>
              <w:spacing w:after="0" w:line="240" w:lineRule="auto"/>
              <w:ind w:left="135"/>
              <w:rPr>
                <w:sz w:val="24"/>
                <w:szCs w:val="24"/>
              </w:rPr>
            </w:pPr>
            <w:r w:rsidRPr="00071A1D">
              <w:rPr>
                <w:rFonts w:ascii="Times New Roman" w:hAnsi="Times New Roman"/>
                <w:b/>
                <w:color w:val="000000"/>
                <w:sz w:val="24"/>
                <w:szCs w:val="24"/>
              </w:rPr>
              <w:t xml:space="preserve">Практические работы </w:t>
            </w:r>
          </w:p>
          <w:p w:rsidR="00833647" w:rsidRPr="00071A1D" w:rsidRDefault="00833647" w:rsidP="00071A1D">
            <w:pPr>
              <w:spacing w:after="0" w:line="240" w:lineRule="auto"/>
              <w:ind w:left="135"/>
              <w:rPr>
                <w:sz w:val="24"/>
                <w:szCs w:val="24"/>
              </w:rPr>
            </w:pPr>
          </w:p>
        </w:tc>
        <w:tc>
          <w:tcPr>
            <w:tcW w:w="0" w:type="auto"/>
            <w:vMerge/>
            <w:tcBorders>
              <w:top w:val="nil"/>
            </w:tcBorders>
            <w:tcMar>
              <w:top w:w="50" w:type="dxa"/>
              <w:left w:w="100" w:type="dxa"/>
            </w:tcMar>
          </w:tcPr>
          <w:p w:rsidR="00833647" w:rsidRPr="00071A1D" w:rsidRDefault="00833647" w:rsidP="00071A1D">
            <w:pPr>
              <w:spacing w:after="0" w:line="240" w:lineRule="auto"/>
              <w:rPr>
                <w:sz w:val="24"/>
                <w:szCs w:val="24"/>
              </w:rPr>
            </w:pPr>
          </w:p>
        </w:tc>
        <w:tc>
          <w:tcPr>
            <w:tcW w:w="0" w:type="auto"/>
            <w:vMerge/>
            <w:tcBorders>
              <w:top w:val="nil"/>
            </w:tcBorders>
            <w:tcMar>
              <w:top w:w="50" w:type="dxa"/>
              <w:left w:w="100" w:type="dxa"/>
            </w:tcMar>
          </w:tcPr>
          <w:p w:rsidR="00833647" w:rsidRPr="00071A1D" w:rsidRDefault="00833647" w:rsidP="00071A1D">
            <w:pPr>
              <w:spacing w:after="0" w:line="240" w:lineRule="auto"/>
              <w:rPr>
                <w:sz w:val="24"/>
                <w:szCs w:val="24"/>
              </w:rPr>
            </w:pPr>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1</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Повторение и обобщение изученного в 10 классе</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02.09.2025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37">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fbaaf</w:t>
              </w:r>
              <w:r w:rsidRPr="00071A1D">
                <w:rPr>
                  <w:rFonts w:ascii="Times New Roman" w:hAnsi="Times New Roman"/>
                  <w:color w:val="0000FF"/>
                  <w:sz w:val="24"/>
                  <w:szCs w:val="24"/>
                  <w:u w:val="single"/>
                  <w:lang w:val="ru-RU"/>
                </w:rPr>
                <w:t>8</w:t>
              </w:r>
              <w:r w:rsidRPr="00071A1D">
                <w:rPr>
                  <w:rFonts w:ascii="Times New Roman" w:hAnsi="Times New Roman"/>
                  <w:color w:val="0000FF"/>
                  <w:sz w:val="24"/>
                  <w:szCs w:val="24"/>
                  <w:u w:val="single"/>
                </w:rPr>
                <w:t>a</w:t>
              </w:r>
              <w:r w:rsidRPr="00071A1D">
                <w:rPr>
                  <w:rFonts w:ascii="Times New Roman" w:hAnsi="Times New Roman"/>
                  <w:color w:val="0000FF"/>
                  <w:sz w:val="24"/>
                  <w:szCs w:val="24"/>
                  <w:u w:val="single"/>
                  <w:lang w:val="ru-RU"/>
                </w:rPr>
                <w:t>4</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2</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lang w:val="ru-RU"/>
              </w:rPr>
              <w:t xml:space="preserve">Повторение и обобщение изученного в 10 классе. </w:t>
            </w:r>
            <w:r w:rsidRPr="00071A1D">
              <w:rPr>
                <w:rFonts w:ascii="Times New Roman" w:hAnsi="Times New Roman"/>
                <w:color w:val="000000"/>
                <w:sz w:val="24"/>
                <w:szCs w:val="24"/>
              </w:rPr>
              <w:t>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05.09.2025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38">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fbaaf</w:t>
              </w:r>
              <w:r w:rsidRPr="00071A1D">
                <w:rPr>
                  <w:rFonts w:ascii="Times New Roman" w:hAnsi="Times New Roman"/>
                  <w:color w:val="0000FF"/>
                  <w:sz w:val="24"/>
                  <w:szCs w:val="24"/>
                  <w:u w:val="single"/>
                  <w:lang w:val="ru-RU"/>
                </w:rPr>
                <w:t>8</w:t>
              </w:r>
              <w:r w:rsidRPr="00071A1D">
                <w:rPr>
                  <w:rFonts w:ascii="Times New Roman" w:hAnsi="Times New Roman"/>
                  <w:color w:val="0000FF"/>
                  <w:sz w:val="24"/>
                  <w:szCs w:val="24"/>
                  <w:u w:val="single"/>
                </w:rPr>
                <w:t>a</w:t>
              </w:r>
              <w:r w:rsidRPr="00071A1D">
                <w:rPr>
                  <w:rFonts w:ascii="Times New Roman" w:hAnsi="Times New Roman"/>
                  <w:color w:val="0000FF"/>
                  <w:sz w:val="24"/>
                  <w:szCs w:val="24"/>
                  <w:u w:val="single"/>
                  <w:lang w:val="ru-RU"/>
                </w:rPr>
                <w:t>4</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3</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Культура речи в экологическом аспекте. </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09.09.2025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39">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fbaaf</w:t>
              </w:r>
              <w:r w:rsidRPr="00071A1D">
                <w:rPr>
                  <w:rFonts w:ascii="Times New Roman" w:hAnsi="Times New Roman"/>
                  <w:color w:val="0000FF"/>
                  <w:sz w:val="24"/>
                  <w:szCs w:val="24"/>
                  <w:u w:val="single"/>
                  <w:lang w:val="ru-RU"/>
                </w:rPr>
                <w:t>8</w:t>
              </w:r>
              <w:r w:rsidRPr="00071A1D">
                <w:rPr>
                  <w:rFonts w:ascii="Times New Roman" w:hAnsi="Times New Roman"/>
                  <w:color w:val="0000FF"/>
                  <w:sz w:val="24"/>
                  <w:szCs w:val="24"/>
                  <w:u w:val="single"/>
                </w:rPr>
                <w:t>a</w:t>
              </w:r>
              <w:r w:rsidRPr="00071A1D">
                <w:rPr>
                  <w:rFonts w:ascii="Times New Roman" w:hAnsi="Times New Roman"/>
                  <w:color w:val="0000FF"/>
                  <w:sz w:val="24"/>
                  <w:szCs w:val="24"/>
                  <w:u w:val="single"/>
                  <w:lang w:val="ru-RU"/>
                </w:rPr>
                <w:t>4</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4</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Проблемы речевой культуры в современном обществе.</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12.09.2025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40">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fbaaf</w:t>
              </w:r>
              <w:r w:rsidRPr="00071A1D">
                <w:rPr>
                  <w:rFonts w:ascii="Times New Roman" w:hAnsi="Times New Roman"/>
                  <w:color w:val="0000FF"/>
                  <w:sz w:val="24"/>
                  <w:szCs w:val="24"/>
                  <w:u w:val="single"/>
                  <w:lang w:val="ru-RU"/>
                </w:rPr>
                <w:t>8</w:t>
              </w:r>
              <w:r w:rsidRPr="00071A1D">
                <w:rPr>
                  <w:rFonts w:ascii="Times New Roman" w:hAnsi="Times New Roman"/>
                  <w:color w:val="0000FF"/>
                  <w:sz w:val="24"/>
                  <w:szCs w:val="24"/>
                  <w:u w:val="single"/>
                </w:rPr>
                <w:t>a</w:t>
              </w:r>
              <w:r w:rsidRPr="00071A1D">
                <w:rPr>
                  <w:rFonts w:ascii="Times New Roman" w:hAnsi="Times New Roman"/>
                  <w:color w:val="0000FF"/>
                  <w:sz w:val="24"/>
                  <w:szCs w:val="24"/>
                  <w:u w:val="single"/>
                  <w:lang w:val="ru-RU"/>
                </w:rPr>
                <w:t>4</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5</w:t>
            </w:r>
          </w:p>
        </w:tc>
        <w:tc>
          <w:tcPr>
            <w:tcW w:w="3913" w:type="dxa"/>
            <w:tcMar>
              <w:top w:w="50" w:type="dxa"/>
              <w:left w:w="100" w:type="dxa"/>
            </w:tcMar>
            <w:vAlign w:val="center"/>
          </w:tcPr>
          <w:p w:rsidR="00540EA6" w:rsidRPr="00071A1D" w:rsidRDefault="00540EA6" w:rsidP="00071A1D">
            <w:pPr>
              <w:spacing w:after="0" w:line="240" w:lineRule="auto"/>
              <w:ind w:left="135"/>
              <w:rPr>
                <w:rFonts w:ascii="Times New Roman" w:hAnsi="Times New Roman"/>
                <w:b/>
                <w:color w:val="000000"/>
                <w:sz w:val="24"/>
                <w:szCs w:val="24"/>
                <w:lang w:val="ru-RU"/>
              </w:rPr>
            </w:pPr>
            <w:r w:rsidRPr="00071A1D">
              <w:rPr>
                <w:rFonts w:ascii="Times New Roman" w:hAnsi="Times New Roman"/>
                <w:b/>
                <w:color w:val="000000"/>
                <w:sz w:val="24"/>
                <w:szCs w:val="24"/>
                <w:lang w:val="ru-RU"/>
              </w:rPr>
              <w:t xml:space="preserve">Итоговый контроль «Общие сведения об языке». </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16.09.2025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rPr>
            </w:pPr>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6</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Синтаксис как раздел лингвистики.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19.09.2025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41">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fbaadc</w:t>
              </w:r>
              <w:r w:rsidRPr="00071A1D">
                <w:rPr>
                  <w:rFonts w:ascii="Times New Roman" w:hAnsi="Times New Roman"/>
                  <w:color w:val="0000FF"/>
                  <w:sz w:val="24"/>
                  <w:szCs w:val="24"/>
                  <w:u w:val="single"/>
                  <w:lang w:val="ru-RU"/>
                </w:rPr>
                <w:t>98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7</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rPr>
              <w:t>Изобразительно-выразительные средства синтаксиса</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23.09.2025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42">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fbaadc</w:t>
              </w:r>
              <w:r w:rsidRPr="00071A1D">
                <w:rPr>
                  <w:rFonts w:ascii="Times New Roman" w:hAnsi="Times New Roman"/>
                  <w:color w:val="0000FF"/>
                  <w:sz w:val="24"/>
                  <w:szCs w:val="24"/>
                  <w:u w:val="single"/>
                  <w:lang w:val="ru-RU"/>
                </w:rPr>
                <w:t>98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8</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Изобразительно-выразительные средства синтаксиса. 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26.09.2025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43">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fbaadc</w:t>
              </w:r>
              <w:r w:rsidRPr="00071A1D">
                <w:rPr>
                  <w:rFonts w:ascii="Times New Roman" w:hAnsi="Times New Roman"/>
                  <w:color w:val="0000FF"/>
                  <w:sz w:val="24"/>
                  <w:szCs w:val="24"/>
                  <w:u w:val="single"/>
                  <w:lang w:val="ru-RU"/>
                </w:rPr>
                <w:t>98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9</w:t>
            </w:r>
          </w:p>
        </w:tc>
        <w:tc>
          <w:tcPr>
            <w:tcW w:w="3913" w:type="dxa"/>
            <w:tcMar>
              <w:top w:w="50" w:type="dxa"/>
              <w:left w:w="100" w:type="dxa"/>
            </w:tcMar>
            <w:vAlign w:val="center"/>
          </w:tcPr>
          <w:p w:rsidR="00540EA6" w:rsidRPr="00071A1D" w:rsidRDefault="00540EA6" w:rsidP="00071A1D">
            <w:pPr>
              <w:spacing w:after="0" w:line="240" w:lineRule="auto"/>
              <w:ind w:left="135"/>
              <w:rPr>
                <w:b/>
                <w:sz w:val="24"/>
                <w:szCs w:val="24"/>
                <w:lang w:val="ru-RU"/>
              </w:rPr>
            </w:pPr>
            <w:r w:rsidRPr="00071A1D">
              <w:rPr>
                <w:rFonts w:ascii="Times New Roman" w:hAnsi="Times New Roman"/>
                <w:b/>
                <w:color w:val="000000"/>
                <w:sz w:val="24"/>
                <w:szCs w:val="24"/>
                <w:lang w:val="ru-RU"/>
              </w:rPr>
              <w:t>Р.р. Сочинение «Внутренний мир человека и его личностные качества»</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sz w:val="24"/>
                <w:szCs w:val="24"/>
                <w:lang w:val="ru-RU"/>
              </w:rPr>
              <w:t>1</w:t>
            </w: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30.09.2025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rPr>
            </w:pPr>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10</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Синтаксические нормы. Порядок слов в предложении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03.10.2025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44">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fbaaddb</w:t>
              </w:r>
              <w:r w:rsidRPr="00071A1D">
                <w:rPr>
                  <w:rFonts w:ascii="Times New Roman" w:hAnsi="Times New Roman"/>
                  <w:color w:val="0000FF"/>
                  <w:sz w:val="24"/>
                  <w:szCs w:val="24"/>
                  <w:u w:val="single"/>
                  <w:lang w:val="ru-RU"/>
                </w:rPr>
                <w:t>0</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11</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Основные нормы согласования сказуемого с подлежащим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07.10.2025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rPr>
            </w:pPr>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lastRenderedPageBreak/>
              <w:t>12</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Основные нормы управления. Употребление производных предлогов</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rFonts w:ascii="Times New Roman" w:hAnsi="Times New Roman"/>
                <w:color w:val="000000"/>
                <w:sz w:val="24"/>
                <w:szCs w:val="24"/>
                <w:lang w:val="ru-RU"/>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10.10.2025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45">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fbaafd</w:t>
              </w:r>
              <w:r w:rsidRPr="00071A1D">
                <w:rPr>
                  <w:rFonts w:ascii="Times New Roman" w:hAnsi="Times New Roman"/>
                  <w:color w:val="0000FF"/>
                  <w:sz w:val="24"/>
                  <w:szCs w:val="24"/>
                  <w:u w:val="single"/>
                  <w:lang w:val="ru-RU"/>
                </w:rPr>
                <w:t>18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lang w:val="ru-RU"/>
              </w:rPr>
            </w:pPr>
            <w:r w:rsidRPr="00071A1D">
              <w:rPr>
                <w:rFonts w:ascii="Times New Roman" w:hAnsi="Times New Roman"/>
                <w:color w:val="000000"/>
                <w:sz w:val="24"/>
                <w:szCs w:val="24"/>
                <w:lang w:val="ru-RU"/>
              </w:rPr>
              <w:t>13</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lang w:val="ru-RU"/>
              </w:rPr>
              <w:t>О</w:t>
            </w:r>
            <w:r w:rsidRPr="00071A1D">
              <w:rPr>
                <w:rFonts w:ascii="Times New Roman" w:hAnsi="Times New Roman"/>
                <w:color w:val="000000"/>
                <w:sz w:val="24"/>
                <w:szCs w:val="24"/>
              </w:rPr>
              <w:t>сновные нормы управления. 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14.10.2025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rPr>
            </w:pPr>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14</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Основные нормы употребления однородных членов предложения</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17.10.2025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46">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15</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Предложения с однородными членами, соединенными двойными союзами. </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21.10.2025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47">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16</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Основные нормы употребления причастных оборотов</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24.10.2025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48">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17</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Основные нормы употребления деепричастных оборотов</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07.11.2025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49">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18</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lang w:val="ru-RU"/>
              </w:rPr>
              <w:t xml:space="preserve">Основные нормы употребления причастных и деепричастных оборотов. </w:t>
            </w:r>
            <w:r w:rsidRPr="00071A1D">
              <w:rPr>
                <w:rFonts w:ascii="Times New Roman" w:hAnsi="Times New Roman"/>
                <w:color w:val="000000"/>
                <w:sz w:val="24"/>
                <w:szCs w:val="24"/>
              </w:rPr>
              <w:t>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11.11.2025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50">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19</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Основные нормы построения сложных предложений.</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14.11.2025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51">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20</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Основные нормы построения сложного предложения с разными видами связи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18.11.2025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52">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21</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lang w:val="ru-RU"/>
              </w:rPr>
              <w:t xml:space="preserve">Основные нормы построения сложных предложений. </w:t>
            </w:r>
            <w:r w:rsidRPr="00071A1D">
              <w:rPr>
                <w:rFonts w:ascii="Times New Roman" w:hAnsi="Times New Roman"/>
                <w:color w:val="000000"/>
                <w:sz w:val="24"/>
                <w:szCs w:val="24"/>
              </w:rPr>
              <w:t>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21.11.2025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53">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22</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lang w:val="ru-RU"/>
              </w:rPr>
              <w:t xml:space="preserve">Обобщение и систематизация по теме «Синтаксис. </w:t>
            </w:r>
            <w:r w:rsidRPr="00071A1D">
              <w:rPr>
                <w:rFonts w:ascii="Times New Roman" w:hAnsi="Times New Roman"/>
                <w:color w:val="000000"/>
                <w:sz w:val="24"/>
                <w:szCs w:val="24"/>
              </w:rPr>
              <w:t>Синтаксические нормы»</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25.11.2025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54">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23</w:t>
            </w:r>
          </w:p>
        </w:tc>
        <w:tc>
          <w:tcPr>
            <w:tcW w:w="3913" w:type="dxa"/>
            <w:tcMar>
              <w:top w:w="50" w:type="dxa"/>
              <w:left w:w="100" w:type="dxa"/>
            </w:tcMar>
            <w:vAlign w:val="center"/>
          </w:tcPr>
          <w:p w:rsidR="00540EA6" w:rsidRPr="00071A1D" w:rsidRDefault="00540EA6" w:rsidP="00071A1D">
            <w:pPr>
              <w:spacing w:after="0" w:line="240" w:lineRule="auto"/>
              <w:ind w:left="135"/>
              <w:rPr>
                <w:b/>
                <w:sz w:val="24"/>
                <w:szCs w:val="24"/>
                <w:lang w:val="ru-RU"/>
              </w:rPr>
            </w:pPr>
            <w:r w:rsidRPr="00071A1D">
              <w:rPr>
                <w:rFonts w:ascii="Times New Roman" w:hAnsi="Times New Roman"/>
                <w:b/>
                <w:color w:val="000000"/>
                <w:sz w:val="24"/>
                <w:szCs w:val="24"/>
                <w:lang w:val="ru-RU"/>
              </w:rPr>
              <w:t>Контрольная работа по теме «Синтаксис и синтаксические нормы»</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28.11.2025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rPr>
            </w:pPr>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lastRenderedPageBreak/>
              <w:t>24</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Пунктуация как раздел лингвистики.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02.12.2025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55">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25</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Правила постановки тире между подлежащим и сказуемым, выраженными разными частями речи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05.12.2025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56">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26</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Знаки препинания в предложениях с однородными членами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09.12.2025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57">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27</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lang w:val="ru-RU"/>
              </w:rPr>
              <w:t xml:space="preserve">Знаки препинания в предложениях с однородными членами. </w:t>
            </w:r>
            <w:r w:rsidRPr="00071A1D">
              <w:rPr>
                <w:rFonts w:ascii="Times New Roman" w:hAnsi="Times New Roman"/>
                <w:color w:val="000000"/>
                <w:sz w:val="24"/>
                <w:szCs w:val="24"/>
              </w:rPr>
              <w:t>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12.12.2025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58">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28</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Правила постановки знаков препинания в предложениях с обособленными определениями, приложениями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16.12.2025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59">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29</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19.12.2025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60">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30</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Знаки препинания при обособлении. 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23.12.2025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61">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31</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Правила постановки знаков препинания в предложениях с вводными конструкциями, обращениями, междометиями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26.12.2025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62">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32</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lang w:val="ru-RU"/>
              </w:rPr>
              <w:t xml:space="preserve">Знаки препинания в предложениях с вводными конструкциями, обращениями, междометиями. </w:t>
            </w:r>
            <w:r w:rsidRPr="00071A1D">
              <w:rPr>
                <w:rFonts w:ascii="Times New Roman" w:hAnsi="Times New Roman"/>
                <w:color w:val="000000"/>
                <w:sz w:val="24"/>
                <w:szCs w:val="24"/>
              </w:rPr>
              <w:t>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30.12.2025</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63">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lastRenderedPageBreak/>
              <w:t>33</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Правила постановки знаков препинания в сложносочинённом предложении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13.01.2026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64">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34</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Правила постановки знаков препинания в сложноподчинённом предложении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16.01.2026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65">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35</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Правила постановки знаков препинания в бессоюзном сложном предложении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20.01.2026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66">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36</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Правила постановки знаков препинания в сложном предложении с разными видами связи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23.01.2026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67">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37</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lang w:val="ru-RU"/>
              </w:rPr>
              <w:t xml:space="preserve">Знаки препинания в сложном предложении с разными видами связи. </w:t>
            </w:r>
            <w:r w:rsidRPr="00071A1D">
              <w:rPr>
                <w:rFonts w:ascii="Times New Roman" w:hAnsi="Times New Roman"/>
                <w:color w:val="000000"/>
                <w:sz w:val="24"/>
                <w:szCs w:val="24"/>
              </w:rPr>
              <w:t>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27.01.2026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68">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04</w:t>
              </w:r>
              <w:r w:rsidRPr="00071A1D">
                <w:rPr>
                  <w:rFonts w:ascii="Times New Roman" w:hAnsi="Times New Roman"/>
                  <w:color w:val="0000FF"/>
                  <w:sz w:val="24"/>
                  <w:szCs w:val="24"/>
                  <w:u w:val="single"/>
                </w:rPr>
                <w:t>e</w:t>
              </w:r>
              <w:r w:rsidRPr="00071A1D">
                <w:rPr>
                  <w:rFonts w:ascii="Times New Roman" w:hAnsi="Times New Roman"/>
                  <w:color w:val="0000FF"/>
                  <w:sz w:val="24"/>
                  <w:szCs w:val="24"/>
                  <w:u w:val="single"/>
                  <w:lang w:val="ru-RU"/>
                </w:rPr>
                <w:t>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38</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Правила пунктуационного оформления предложений с прямой речью, косвенной речью, диалогом, цитатой</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30.01.2026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69">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fbaaf</w:t>
              </w:r>
              <w:r w:rsidRPr="00071A1D">
                <w:rPr>
                  <w:rFonts w:ascii="Times New Roman" w:hAnsi="Times New Roman"/>
                  <w:color w:val="0000FF"/>
                  <w:sz w:val="24"/>
                  <w:szCs w:val="24"/>
                  <w:u w:val="single"/>
                  <w:lang w:val="ru-RU"/>
                </w:rPr>
                <w:t>3</w:t>
              </w:r>
              <w:r w:rsidRPr="00071A1D">
                <w:rPr>
                  <w:rFonts w:ascii="Times New Roman" w:hAnsi="Times New Roman"/>
                  <w:color w:val="0000FF"/>
                  <w:sz w:val="24"/>
                  <w:szCs w:val="24"/>
                  <w:u w:val="single"/>
                </w:rPr>
                <w:t>ea</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39</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lang w:val="ru-RU"/>
              </w:rPr>
              <w:t xml:space="preserve">Повторение правил пунктуационного оформления предложений при передаче чужой речи. </w:t>
            </w:r>
            <w:r w:rsidRPr="00071A1D">
              <w:rPr>
                <w:rFonts w:ascii="Times New Roman" w:hAnsi="Times New Roman"/>
                <w:color w:val="000000"/>
                <w:sz w:val="24"/>
                <w:szCs w:val="24"/>
              </w:rPr>
              <w:t>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03.02.2026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70">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fbaaf</w:t>
              </w:r>
              <w:r w:rsidRPr="00071A1D">
                <w:rPr>
                  <w:rFonts w:ascii="Times New Roman" w:hAnsi="Times New Roman"/>
                  <w:color w:val="0000FF"/>
                  <w:sz w:val="24"/>
                  <w:szCs w:val="24"/>
                  <w:u w:val="single"/>
                  <w:lang w:val="ru-RU"/>
                </w:rPr>
                <w:t>3</w:t>
              </w:r>
              <w:r w:rsidRPr="00071A1D">
                <w:rPr>
                  <w:rFonts w:ascii="Times New Roman" w:hAnsi="Times New Roman"/>
                  <w:color w:val="0000FF"/>
                  <w:sz w:val="24"/>
                  <w:szCs w:val="24"/>
                  <w:u w:val="single"/>
                </w:rPr>
                <w:t>ea</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40</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lang w:val="ru-RU"/>
              </w:rPr>
              <w:t xml:space="preserve">Повторение и обобщение по темам раздела «Пунктуация. </w:t>
            </w:r>
            <w:r w:rsidRPr="00071A1D">
              <w:rPr>
                <w:rFonts w:ascii="Times New Roman" w:hAnsi="Times New Roman"/>
                <w:color w:val="000000"/>
                <w:sz w:val="24"/>
                <w:szCs w:val="24"/>
              </w:rPr>
              <w:t>Основные правила пунктуации»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06.02.2026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71">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fbaaf</w:t>
              </w:r>
              <w:r w:rsidRPr="00071A1D">
                <w:rPr>
                  <w:rFonts w:ascii="Times New Roman" w:hAnsi="Times New Roman"/>
                  <w:color w:val="0000FF"/>
                  <w:sz w:val="24"/>
                  <w:szCs w:val="24"/>
                  <w:u w:val="single"/>
                  <w:lang w:val="ru-RU"/>
                </w:rPr>
                <w:t>3</w:t>
              </w:r>
              <w:r w:rsidRPr="00071A1D">
                <w:rPr>
                  <w:rFonts w:ascii="Times New Roman" w:hAnsi="Times New Roman"/>
                  <w:color w:val="0000FF"/>
                  <w:sz w:val="24"/>
                  <w:szCs w:val="24"/>
                  <w:u w:val="single"/>
                </w:rPr>
                <w:t>ea</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41</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b/>
                <w:color w:val="000000"/>
                <w:sz w:val="24"/>
                <w:szCs w:val="24"/>
                <w:lang w:val="ru-RU"/>
              </w:rPr>
              <w:t>Р.р. Сочинение «Какие поступки являются подлинно нравственными?».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10.02.2026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rPr>
            </w:pPr>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lastRenderedPageBreak/>
              <w:t>42</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Функциональная стилистика как раздел лингвистики (повторение, обобщение)</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13.02.2026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72">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1</w:t>
              </w:r>
              <w:r w:rsidRPr="00071A1D">
                <w:rPr>
                  <w:rFonts w:ascii="Times New Roman" w:hAnsi="Times New Roman"/>
                  <w:color w:val="0000FF"/>
                  <w:sz w:val="24"/>
                  <w:szCs w:val="24"/>
                  <w:u w:val="single"/>
                </w:rPr>
                <w:t>d</w:t>
              </w:r>
              <w:r w:rsidRPr="00071A1D">
                <w:rPr>
                  <w:rFonts w:ascii="Times New Roman" w:hAnsi="Times New Roman"/>
                  <w:color w:val="0000FF"/>
                  <w:sz w:val="24"/>
                  <w:szCs w:val="24"/>
                  <w:u w:val="single"/>
                  <w:lang w:val="ru-RU"/>
                </w:rPr>
                <w:t>48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43</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rPr>
              <w:t>Разговорная речь</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17.02.2026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73">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202</w:t>
              </w:r>
              <w:r w:rsidRPr="00071A1D">
                <w:rPr>
                  <w:rFonts w:ascii="Times New Roman" w:hAnsi="Times New Roman"/>
                  <w:color w:val="0000FF"/>
                  <w:sz w:val="24"/>
                  <w:szCs w:val="24"/>
                  <w:u w:val="single"/>
                </w:rPr>
                <w:t>c</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44</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rPr>
              <w:t>Разговорная речь. 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20.02.2026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74">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202</w:t>
              </w:r>
              <w:r w:rsidRPr="00071A1D">
                <w:rPr>
                  <w:rFonts w:ascii="Times New Roman" w:hAnsi="Times New Roman"/>
                  <w:color w:val="0000FF"/>
                  <w:sz w:val="24"/>
                  <w:szCs w:val="24"/>
                  <w:u w:val="single"/>
                </w:rPr>
                <w:t>c</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45</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Основные жанры разговорной речи.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24.02.2026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75">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21</w:t>
              </w:r>
              <w:r w:rsidRPr="00071A1D">
                <w:rPr>
                  <w:rFonts w:ascii="Times New Roman" w:hAnsi="Times New Roman"/>
                  <w:color w:val="0000FF"/>
                  <w:sz w:val="24"/>
                  <w:szCs w:val="24"/>
                  <w:u w:val="single"/>
                </w:rPr>
                <w:t>da</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46</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Основные жанры разговорной речи.  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27.02.2026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76">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21</w:t>
              </w:r>
              <w:r w:rsidRPr="00071A1D">
                <w:rPr>
                  <w:rFonts w:ascii="Times New Roman" w:hAnsi="Times New Roman"/>
                  <w:color w:val="0000FF"/>
                  <w:sz w:val="24"/>
                  <w:szCs w:val="24"/>
                  <w:u w:val="single"/>
                </w:rPr>
                <w:t>da</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47</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Научный стиль, сфера его использования, назначение</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03.03.2026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77">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25</w:t>
              </w:r>
              <w:r w:rsidRPr="00071A1D">
                <w:rPr>
                  <w:rFonts w:ascii="Times New Roman" w:hAnsi="Times New Roman"/>
                  <w:color w:val="0000FF"/>
                  <w:sz w:val="24"/>
                  <w:szCs w:val="24"/>
                  <w:u w:val="single"/>
                </w:rPr>
                <w:t>c</w:t>
              </w:r>
              <w:r w:rsidRPr="00071A1D">
                <w:rPr>
                  <w:rFonts w:ascii="Times New Roman" w:hAnsi="Times New Roman"/>
                  <w:color w:val="0000FF"/>
                  <w:sz w:val="24"/>
                  <w:szCs w:val="24"/>
                  <w:u w:val="single"/>
                  <w:lang w:val="ru-RU"/>
                </w:rPr>
                <w:t>2</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48</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rPr>
              <w:t>Основные подстили научного стиля</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06.03.2026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78">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25</w:t>
              </w:r>
              <w:r w:rsidRPr="00071A1D">
                <w:rPr>
                  <w:rFonts w:ascii="Times New Roman" w:hAnsi="Times New Roman"/>
                  <w:color w:val="0000FF"/>
                  <w:sz w:val="24"/>
                  <w:szCs w:val="24"/>
                  <w:u w:val="single"/>
                </w:rPr>
                <w:t>c</w:t>
              </w:r>
              <w:r w:rsidRPr="00071A1D">
                <w:rPr>
                  <w:rFonts w:ascii="Times New Roman" w:hAnsi="Times New Roman"/>
                  <w:color w:val="0000FF"/>
                  <w:sz w:val="24"/>
                  <w:szCs w:val="24"/>
                  <w:u w:val="single"/>
                  <w:lang w:val="ru-RU"/>
                </w:rPr>
                <w:t>2</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49</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Основные подстили научного стиля. 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10.03.2026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79">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25</w:t>
              </w:r>
              <w:r w:rsidRPr="00071A1D">
                <w:rPr>
                  <w:rFonts w:ascii="Times New Roman" w:hAnsi="Times New Roman"/>
                  <w:color w:val="0000FF"/>
                  <w:sz w:val="24"/>
                  <w:szCs w:val="24"/>
                  <w:u w:val="single"/>
                </w:rPr>
                <w:t>c</w:t>
              </w:r>
              <w:r w:rsidRPr="00071A1D">
                <w:rPr>
                  <w:rFonts w:ascii="Times New Roman" w:hAnsi="Times New Roman"/>
                  <w:color w:val="0000FF"/>
                  <w:sz w:val="24"/>
                  <w:szCs w:val="24"/>
                  <w:u w:val="single"/>
                  <w:lang w:val="ru-RU"/>
                </w:rPr>
                <w:t>2</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50</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Основные жанры научного стиля (обзор)</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13.03.2026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80">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25</w:t>
              </w:r>
              <w:r w:rsidRPr="00071A1D">
                <w:rPr>
                  <w:rFonts w:ascii="Times New Roman" w:hAnsi="Times New Roman"/>
                  <w:color w:val="0000FF"/>
                  <w:sz w:val="24"/>
                  <w:szCs w:val="24"/>
                  <w:u w:val="single"/>
                </w:rPr>
                <w:t>c</w:t>
              </w:r>
              <w:r w:rsidRPr="00071A1D">
                <w:rPr>
                  <w:rFonts w:ascii="Times New Roman" w:hAnsi="Times New Roman"/>
                  <w:color w:val="0000FF"/>
                  <w:sz w:val="24"/>
                  <w:szCs w:val="24"/>
                  <w:u w:val="single"/>
                  <w:lang w:val="ru-RU"/>
                </w:rPr>
                <w:t>2</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51</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Основные жанры научного стиля. 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17.03.2026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81">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25</w:t>
              </w:r>
              <w:r w:rsidRPr="00071A1D">
                <w:rPr>
                  <w:rFonts w:ascii="Times New Roman" w:hAnsi="Times New Roman"/>
                  <w:color w:val="0000FF"/>
                  <w:sz w:val="24"/>
                  <w:szCs w:val="24"/>
                  <w:u w:val="single"/>
                </w:rPr>
                <w:t>c</w:t>
              </w:r>
              <w:r w:rsidRPr="00071A1D">
                <w:rPr>
                  <w:rFonts w:ascii="Times New Roman" w:hAnsi="Times New Roman"/>
                  <w:color w:val="0000FF"/>
                  <w:sz w:val="24"/>
                  <w:szCs w:val="24"/>
                  <w:u w:val="single"/>
                  <w:lang w:val="ru-RU"/>
                </w:rPr>
                <w:t>2</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52</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Официально-деловой стиль, сфера его использования, назначение</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20.03.2026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82">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2982</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53</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lang w:val="ru-RU"/>
              </w:rPr>
              <w:t xml:space="preserve">Основные жанры официально-делового стиля (обзор). </w:t>
            </w:r>
            <w:r w:rsidRPr="00071A1D">
              <w:rPr>
                <w:rFonts w:ascii="Times New Roman" w:hAnsi="Times New Roman"/>
                <w:color w:val="000000"/>
                <w:sz w:val="24"/>
                <w:szCs w:val="24"/>
              </w:rPr>
              <w:t>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24.03.2026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83">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2</w:t>
              </w:r>
              <w:r w:rsidRPr="00071A1D">
                <w:rPr>
                  <w:rFonts w:ascii="Times New Roman" w:hAnsi="Times New Roman"/>
                  <w:color w:val="0000FF"/>
                  <w:sz w:val="24"/>
                  <w:szCs w:val="24"/>
                  <w:u w:val="single"/>
                </w:rPr>
                <w:t>af</w:t>
              </w:r>
              <w:r w:rsidRPr="00071A1D">
                <w:rPr>
                  <w:rFonts w:ascii="Times New Roman" w:hAnsi="Times New Roman"/>
                  <w:color w:val="0000FF"/>
                  <w:sz w:val="24"/>
                  <w:szCs w:val="24"/>
                  <w:u w:val="single"/>
                  <w:lang w:val="ru-RU"/>
                </w:rPr>
                <w:t>4</w:t>
              </w:r>
            </w:hyperlink>
          </w:p>
        </w:tc>
      </w:tr>
      <w:tr w:rsidR="00540EA6" w:rsidRPr="00071A1D" w:rsidTr="00540EA6">
        <w:trPr>
          <w:trHeight w:val="25"/>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54</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Публицистический стиль, сфера его использования, назначение</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27.03.2026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84">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2</w:t>
              </w:r>
              <w:r w:rsidRPr="00071A1D">
                <w:rPr>
                  <w:rFonts w:ascii="Times New Roman" w:hAnsi="Times New Roman"/>
                  <w:color w:val="0000FF"/>
                  <w:sz w:val="24"/>
                  <w:szCs w:val="24"/>
                  <w:u w:val="single"/>
                </w:rPr>
                <w:t>af</w:t>
              </w:r>
              <w:r w:rsidRPr="00071A1D">
                <w:rPr>
                  <w:rFonts w:ascii="Times New Roman" w:hAnsi="Times New Roman"/>
                  <w:color w:val="0000FF"/>
                  <w:sz w:val="24"/>
                  <w:szCs w:val="24"/>
                  <w:u w:val="single"/>
                  <w:lang w:val="ru-RU"/>
                </w:rPr>
                <w:t>4</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55</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Публицистический стиль. </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07.04.2026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85">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2</w:t>
              </w:r>
              <w:r w:rsidRPr="00071A1D">
                <w:rPr>
                  <w:rFonts w:ascii="Times New Roman" w:hAnsi="Times New Roman"/>
                  <w:color w:val="0000FF"/>
                  <w:sz w:val="24"/>
                  <w:szCs w:val="24"/>
                  <w:u w:val="single"/>
                </w:rPr>
                <w:t>c</w:t>
              </w:r>
              <w:r w:rsidRPr="00071A1D">
                <w:rPr>
                  <w:rFonts w:ascii="Times New Roman" w:hAnsi="Times New Roman"/>
                  <w:color w:val="0000FF"/>
                  <w:sz w:val="24"/>
                  <w:szCs w:val="24"/>
                  <w:u w:val="single"/>
                  <w:lang w:val="ru-RU"/>
                </w:rPr>
                <w:t>48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lastRenderedPageBreak/>
              <w:t>56</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Основные жанры публицистического стиля.</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10.04.2026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86">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2</w:t>
              </w:r>
              <w:r w:rsidRPr="00071A1D">
                <w:rPr>
                  <w:rFonts w:ascii="Times New Roman" w:hAnsi="Times New Roman"/>
                  <w:color w:val="0000FF"/>
                  <w:sz w:val="24"/>
                  <w:szCs w:val="24"/>
                  <w:u w:val="single"/>
                </w:rPr>
                <w:t>ea</w:t>
              </w:r>
              <w:r w:rsidRPr="00071A1D">
                <w:rPr>
                  <w:rFonts w:ascii="Times New Roman" w:hAnsi="Times New Roman"/>
                  <w:color w:val="0000FF"/>
                  <w:sz w:val="24"/>
                  <w:szCs w:val="24"/>
                  <w:u w:val="single"/>
                  <w:lang w:val="ru-RU"/>
                </w:rPr>
                <w:t>0</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57</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Основные жанры публицистического стиля.</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14.04.2026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87">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3026</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58</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rPr>
              <w:t>Публицистический стиль. 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17.04.2026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88">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3026</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59</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b/>
                <w:color w:val="000000"/>
                <w:sz w:val="24"/>
                <w:szCs w:val="24"/>
                <w:lang w:val="ru-RU"/>
              </w:rPr>
              <w:t>Р.р. Сочинение «Что позволяет сохранять веру в человека?».</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21.04.2026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rPr>
            </w:pPr>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60</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.Язык художественной литературы</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24.04.2026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89">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318</w:t>
              </w:r>
              <w:r w:rsidRPr="00071A1D">
                <w:rPr>
                  <w:rFonts w:ascii="Times New Roman" w:hAnsi="Times New Roman"/>
                  <w:color w:val="0000FF"/>
                  <w:sz w:val="24"/>
                  <w:szCs w:val="24"/>
                  <w:u w:val="single"/>
                </w:rPr>
                <w:t>e</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61</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rPr>
              <w:t>Язык художественной литературы. 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28.04.2026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90">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318</w:t>
              </w:r>
              <w:r w:rsidRPr="00071A1D">
                <w:rPr>
                  <w:rFonts w:ascii="Times New Roman" w:hAnsi="Times New Roman"/>
                  <w:color w:val="0000FF"/>
                  <w:sz w:val="24"/>
                  <w:szCs w:val="24"/>
                  <w:u w:val="single"/>
                </w:rPr>
                <w:t>e</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62</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rPr>
              <w:t>Основные признаки художественной речи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05.05.2026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91">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318</w:t>
              </w:r>
              <w:r w:rsidRPr="00071A1D">
                <w:rPr>
                  <w:rFonts w:ascii="Times New Roman" w:hAnsi="Times New Roman"/>
                  <w:color w:val="0000FF"/>
                  <w:sz w:val="24"/>
                  <w:szCs w:val="24"/>
                  <w:u w:val="single"/>
                </w:rPr>
                <w:t>e</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63</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Основные признаки художественной речи. Практикум</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Pr="00071A1D">
              <w:rPr>
                <w:rFonts w:ascii="Times New Roman" w:hAnsi="Times New Roman"/>
                <w:color w:val="000000"/>
                <w:sz w:val="24"/>
                <w:szCs w:val="24"/>
              </w:rPr>
              <w:t xml:space="preserve">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lang w:val="ru-RU"/>
              </w:rPr>
            </w:pPr>
            <w:r w:rsidRPr="00071A1D">
              <w:rPr>
                <w:sz w:val="24"/>
                <w:szCs w:val="24"/>
                <w:lang w:val="ru-RU"/>
              </w:rPr>
              <w:t>1</w:t>
            </w: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08.05.2026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92">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1578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64</w:t>
            </w:r>
          </w:p>
        </w:tc>
        <w:tc>
          <w:tcPr>
            <w:tcW w:w="3913" w:type="dxa"/>
            <w:tcMar>
              <w:top w:w="50" w:type="dxa"/>
              <w:left w:w="100" w:type="dxa"/>
            </w:tcMar>
            <w:vAlign w:val="center"/>
          </w:tcPr>
          <w:p w:rsidR="00540EA6" w:rsidRPr="00071A1D" w:rsidRDefault="00540EA6" w:rsidP="00071A1D">
            <w:pPr>
              <w:spacing w:after="0" w:line="240" w:lineRule="auto"/>
              <w:ind w:left="135"/>
              <w:rPr>
                <w:b/>
                <w:sz w:val="24"/>
                <w:szCs w:val="24"/>
              </w:rPr>
            </w:pPr>
            <w:r w:rsidRPr="00071A1D">
              <w:rPr>
                <w:rFonts w:ascii="Times New Roman" w:hAnsi="Times New Roman"/>
                <w:b/>
                <w:color w:val="000000"/>
                <w:sz w:val="24"/>
                <w:szCs w:val="24"/>
              </w:rPr>
              <w:t>Контрольная итоговая работа</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12.05.2026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rPr>
            </w:pPr>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65</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rPr>
              <w:t>Повторение изученного. Культура речи</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15.05.2026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93">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1578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66</w:t>
            </w:r>
          </w:p>
        </w:tc>
        <w:tc>
          <w:tcPr>
            <w:tcW w:w="3913" w:type="dxa"/>
            <w:tcMar>
              <w:top w:w="50" w:type="dxa"/>
              <w:left w:w="100" w:type="dxa"/>
            </w:tcMar>
            <w:vAlign w:val="center"/>
          </w:tcPr>
          <w:p w:rsidR="00540EA6" w:rsidRPr="00071A1D" w:rsidRDefault="00540EA6" w:rsidP="00071A1D">
            <w:pPr>
              <w:spacing w:after="0" w:line="240" w:lineRule="auto"/>
              <w:ind w:left="135"/>
              <w:rPr>
                <w:sz w:val="24"/>
                <w:szCs w:val="24"/>
              </w:rPr>
            </w:pPr>
            <w:r w:rsidRPr="00071A1D">
              <w:rPr>
                <w:rFonts w:ascii="Times New Roman" w:hAnsi="Times New Roman"/>
                <w:color w:val="000000"/>
                <w:sz w:val="24"/>
                <w:szCs w:val="24"/>
              </w:rPr>
              <w:t>Повторение изученного. Орфография. Пунктуация</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19.05.2026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94">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0718</w:t>
              </w:r>
            </w:hyperlink>
          </w:p>
        </w:tc>
      </w:tr>
      <w:tr w:rsidR="00540EA6" w:rsidRPr="00071A1D" w:rsidTr="00540EA6">
        <w:trPr>
          <w:trHeight w:val="144"/>
          <w:tblCellSpacing w:w="20" w:type="nil"/>
        </w:trPr>
        <w:tc>
          <w:tcPr>
            <w:tcW w:w="916" w:type="dxa"/>
            <w:tcMar>
              <w:top w:w="50" w:type="dxa"/>
              <w:left w:w="100" w:type="dxa"/>
            </w:tcMar>
            <w:vAlign w:val="center"/>
          </w:tcPr>
          <w:p w:rsidR="00540EA6" w:rsidRPr="00071A1D" w:rsidRDefault="00540EA6" w:rsidP="00071A1D">
            <w:pPr>
              <w:spacing w:after="0" w:line="240" w:lineRule="auto"/>
              <w:rPr>
                <w:sz w:val="24"/>
                <w:szCs w:val="24"/>
              </w:rPr>
            </w:pPr>
            <w:r w:rsidRPr="00071A1D">
              <w:rPr>
                <w:rFonts w:ascii="Times New Roman" w:hAnsi="Times New Roman"/>
                <w:color w:val="000000"/>
                <w:sz w:val="24"/>
                <w:szCs w:val="24"/>
              </w:rPr>
              <w:t>67</w:t>
            </w:r>
          </w:p>
        </w:tc>
        <w:tc>
          <w:tcPr>
            <w:tcW w:w="3913" w:type="dxa"/>
            <w:tcMar>
              <w:top w:w="50" w:type="dxa"/>
              <w:left w:w="100" w:type="dxa"/>
            </w:tcMar>
            <w:vAlign w:val="center"/>
          </w:tcPr>
          <w:p w:rsidR="00540EA6" w:rsidRPr="00071A1D" w:rsidRDefault="00071A1D" w:rsidP="00071A1D">
            <w:pPr>
              <w:spacing w:after="0" w:line="240" w:lineRule="auto"/>
              <w:ind w:left="135"/>
              <w:rPr>
                <w:sz w:val="24"/>
                <w:szCs w:val="24"/>
              </w:rPr>
            </w:pPr>
            <w:r w:rsidRPr="00071A1D">
              <w:rPr>
                <w:rFonts w:ascii="Times New Roman" w:hAnsi="Times New Roman"/>
                <w:color w:val="000000"/>
                <w:sz w:val="24"/>
                <w:szCs w:val="24"/>
              </w:rPr>
              <w:t>Повторение изученного. Пунктуация</w:t>
            </w:r>
          </w:p>
        </w:tc>
        <w:tc>
          <w:tcPr>
            <w:tcW w:w="1081" w:type="dxa"/>
            <w:tcMar>
              <w:top w:w="50" w:type="dxa"/>
              <w:left w:w="100" w:type="dxa"/>
            </w:tcMar>
            <w:vAlign w:val="center"/>
          </w:tcPr>
          <w:p w:rsidR="00540EA6" w:rsidRPr="00071A1D" w:rsidRDefault="00540EA6" w:rsidP="00071A1D">
            <w:pPr>
              <w:spacing w:after="0" w:line="240" w:lineRule="auto"/>
              <w:ind w:left="135"/>
              <w:jc w:val="center"/>
              <w:rPr>
                <w:sz w:val="24"/>
                <w:szCs w:val="24"/>
              </w:rPr>
            </w:pPr>
            <w:r w:rsidRPr="00071A1D">
              <w:rPr>
                <w:rFonts w:ascii="Times New Roman" w:hAnsi="Times New Roman"/>
                <w:color w:val="000000"/>
                <w:sz w:val="24"/>
                <w:szCs w:val="24"/>
              </w:rPr>
              <w:t xml:space="preserve"> 1 </w:t>
            </w:r>
          </w:p>
        </w:tc>
        <w:tc>
          <w:tcPr>
            <w:tcW w:w="1841"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910" w:type="dxa"/>
            <w:tcMar>
              <w:top w:w="50" w:type="dxa"/>
              <w:left w:w="100" w:type="dxa"/>
            </w:tcMar>
            <w:vAlign w:val="center"/>
          </w:tcPr>
          <w:p w:rsidR="00540EA6" w:rsidRPr="00071A1D" w:rsidRDefault="00540EA6" w:rsidP="00071A1D">
            <w:pPr>
              <w:spacing w:after="0" w:line="240" w:lineRule="auto"/>
              <w:ind w:left="135"/>
              <w:jc w:val="center"/>
              <w:rPr>
                <w:sz w:val="24"/>
                <w:szCs w:val="24"/>
              </w:rPr>
            </w:pPr>
          </w:p>
        </w:tc>
        <w:tc>
          <w:tcPr>
            <w:tcW w:w="1347" w:type="dxa"/>
            <w:tcMar>
              <w:top w:w="50" w:type="dxa"/>
              <w:left w:w="100" w:type="dxa"/>
            </w:tcMar>
          </w:tcPr>
          <w:p w:rsidR="00540EA6" w:rsidRPr="00071A1D" w:rsidRDefault="00540EA6" w:rsidP="00071A1D">
            <w:pPr>
              <w:spacing w:after="0" w:line="240" w:lineRule="auto"/>
              <w:rPr>
                <w:rFonts w:ascii="Times New Roman" w:hAnsi="Times New Roman" w:cs="Times New Roman"/>
                <w:sz w:val="24"/>
                <w:szCs w:val="24"/>
              </w:rPr>
            </w:pPr>
            <w:r w:rsidRPr="00071A1D">
              <w:rPr>
                <w:rFonts w:ascii="Times New Roman" w:hAnsi="Times New Roman" w:cs="Times New Roman"/>
                <w:sz w:val="24"/>
                <w:szCs w:val="24"/>
              </w:rPr>
              <w:t>22.05.2026</w:t>
            </w:r>
          </w:p>
        </w:tc>
        <w:tc>
          <w:tcPr>
            <w:tcW w:w="2824" w:type="dxa"/>
            <w:tcMar>
              <w:top w:w="50" w:type="dxa"/>
              <w:left w:w="100" w:type="dxa"/>
            </w:tcMar>
            <w:vAlign w:val="center"/>
          </w:tcPr>
          <w:p w:rsidR="00540EA6" w:rsidRPr="00071A1D" w:rsidRDefault="00540EA6" w:rsidP="00071A1D">
            <w:pPr>
              <w:spacing w:after="0" w:line="240" w:lineRule="auto"/>
              <w:ind w:left="135"/>
              <w:rPr>
                <w:sz w:val="24"/>
                <w:szCs w:val="24"/>
                <w:lang w:val="ru-RU"/>
              </w:rPr>
            </w:pPr>
            <w:r w:rsidRPr="00071A1D">
              <w:rPr>
                <w:rFonts w:ascii="Times New Roman" w:hAnsi="Times New Roman"/>
                <w:color w:val="000000"/>
                <w:sz w:val="24"/>
                <w:szCs w:val="24"/>
                <w:lang w:val="ru-RU"/>
              </w:rPr>
              <w:t xml:space="preserve">Библиотека ЦОК </w:t>
            </w:r>
            <w:hyperlink r:id="rId95">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360</w:t>
              </w:r>
              <w:r w:rsidRPr="00071A1D">
                <w:rPr>
                  <w:rFonts w:ascii="Times New Roman" w:hAnsi="Times New Roman"/>
                  <w:color w:val="0000FF"/>
                  <w:sz w:val="24"/>
                  <w:szCs w:val="24"/>
                  <w:u w:val="single"/>
                </w:rPr>
                <w:t>c</w:t>
              </w:r>
            </w:hyperlink>
          </w:p>
        </w:tc>
      </w:tr>
      <w:tr w:rsidR="00071A1D" w:rsidRPr="00071A1D" w:rsidTr="00540EA6">
        <w:trPr>
          <w:trHeight w:val="144"/>
          <w:tblCellSpacing w:w="20" w:type="nil"/>
        </w:trPr>
        <w:tc>
          <w:tcPr>
            <w:tcW w:w="916" w:type="dxa"/>
            <w:tcMar>
              <w:top w:w="50" w:type="dxa"/>
              <w:left w:w="100" w:type="dxa"/>
            </w:tcMar>
            <w:vAlign w:val="center"/>
          </w:tcPr>
          <w:p w:rsidR="00071A1D" w:rsidRPr="00071A1D" w:rsidRDefault="00071A1D" w:rsidP="00071A1D">
            <w:pPr>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68</w:t>
            </w:r>
          </w:p>
        </w:tc>
        <w:tc>
          <w:tcPr>
            <w:tcW w:w="3913" w:type="dxa"/>
            <w:tcMar>
              <w:top w:w="50" w:type="dxa"/>
              <w:left w:w="100" w:type="dxa"/>
            </w:tcMar>
            <w:vAlign w:val="center"/>
          </w:tcPr>
          <w:p w:rsidR="00071A1D" w:rsidRPr="00071A1D" w:rsidRDefault="00071A1D" w:rsidP="00071A1D">
            <w:pPr>
              <w:spacing w:after="0" w:line="240" w:lineRule="auto"/>
              <w:ind w:left="135"/>
              <w:rPr>
                <w:rFonts w:ascii="Times New Roman" w:hAnsi="Times New Roman"/>
                <w:color w:val="000000"/>
                <w:sz w:val="24"/>
                <w:szCs w:val="24"/>
              </w:rPr>
            </w:pPr>
            <w:r w:rsidRPr="00071A1D">
              <w:rPr>
                <w:rFonts w:ascii="Times New Roman" w:hAnsi="Times New Roman"/>
                <w:color w:val="000000"/>
                <w:sz w:val="24"/>
                <w:szCs w:val="24"/>
              </w:rPr>
              <w:t>Повторение изученного. Текст</w:t>
            </w:r>
          </w:p>
        </w:tc>
        <w:tc>
          <w:tcPr>
            <w:tcW w:w="1081" w:type="dxa"/>
            <w:tcMar>
              <w:top w:w="50" w:type="dxa"/>
              <w:left w:w="100" w:type="dxa"/>
            </w:tcMar>
            <w:vAlign w:val="center"/>
          </w:tcPr>
          <w:p w:rsidR="00071A1D" w:rsidRPr="00071A1D" w:rsidRDefault="00071A1D" w:rsidP="00071A1D">
            <w:pPr>
              <w:spacing w:after="0" w:line="240" w:lineRule="auto"/>
              <w:ind w:left="135"/>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841" w:type="dxa"/>
            <w:tcMar>
              <w:top w:w="50" w:type="dxa"/>
              <w:left w:w="100" w:type="dxa"/>
            </w:tcMar>
            <w:vAlign w:val="center"/>
          </w:tcPr>
          <w:p w:rsidR="00071A1D" w:rsidRPr="00071A1D" w:rsidRDefault="00071A1D" w:rsidP="00071A1D">
            <w:pPr>
              <w:spacing w:after="0" w:line="240" w:lineRule="auto"/>
              <w:ind w:left="135"/>
              <w:jc w:val="center"/>
              <w:rPr>
                <w:sz w:val="24"/>
                <w:szCs w:val="24"/>
              </w:rPr>
            </w:pPr>
          </w:p>
        </w:tc>
        <w:tc>
          <w:tcPr>
            <w:tcW w:w="1910" w:type="dxa"/>
            <w:tcMar>
              <w:top w:w="50" w:type="dxa"/>
              <w:left w:w="100" w:type="dxa"/>
            </w:tcMar>
            <w:vAlign w:val="center"/>
          </w:tcPr>
          <w:p w:rsidR="00071A1D" w:rsidRPr="00071A1D" w:rsidRDefault="00071A1D" w:rsidP="00071A1D">
            <w:pPr>
              <w:spacing w:after="0" w:line="240" w:lineRule="auto"/>
              <w:ind w:left="135"/>
              <w:jc w:val="center"/>
              <w:rPr>
                <w:sz w:val="24"/>
                <w:szCs w:val="24"/>
              </w:rPr>
            </w:pPr>
          </w:p>
        </w:tc>
        <w:tc>
          <w:tcPr>
            <w:tcW w:w="1347" w:type="dxa"/>
            <w:tcMar>
              <w:top w:w="50" w:type="dxa"/>
              <w:left w:w="100" w:type="dxa"/>
            </w:tcMar>
          </w:tcPr>
          <w:p w:rsidR="00071A1D" w:rsidRPr="00071A1D" w:rsidRDefault="00071A1D" w:rsidP="00071A1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26.05.2026</w:t>
            </w:r>
          </w:p>
        </w:tc>
        <w:tc>
          <w:tcPr>
            <w:tcW w:w="2824" w:type="dxa"/>
            <w:tcMar>
              <w:top w:w="50" w:type="dxa"/>
              <w:left w:w="100" w:type="dxa"/>
            </w:tcMar>
            <w:vAlign w:val="center"/>
          </w:tcPr>
          <w:p w:rsidR="00071A1D" w:rsidRPr="00071A1D" w:rsidRDefault="00071A1D" w:rsidP="00071A1D">
            <w:pPr>
              <w:spacing w:after="0" w:line="240" w:lineRule="auto"/>
              <w:ind w:left="135"/>
              <w:rPr>
                <w:rFonts w:ascii="Times New Roman" w:hAnsi="Times New Roman"/>
                <w:color w:val="000000"/>
                <w:sz w:val="24"/>
                <w:szCs w:val="24"/>
                <w:lang w:val="ru-RU"/>
              </w:rPr>
            </w:pPr>
            <w:r w:rsidRPr="00071A1D">
              <w:rPr>
                <w:rFonts w:ascii="Times New Roman" w:hAnsi="Times New Roman"/>
                <w:color w:val="000000"/>
                <w:sz w:val="24"/>
                <w:szCs w:val="24"/>
                <w:lang w:val="ru-RU"/>
              </w:rPr>
              <w:t xml:space="preserve">Библиотека ЦОК </w:t>
            </w:r>
            <w:hyperlink r:id="rId96">
              <w:r w:rsidRPr="00071A1D">
                <w:rPr>
                  <w:rFonts w:ascii="Times New Roman" w:hAnsi="Times New Roman"/>
                  <w:color w:val="0000FF"/>
                  <w:sz w:val="24"/>
                  <w:szCs w:val="24"/>
                  <w:u w:val="single"/>
                </w:rPr>
                <w:t>https</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m</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edsoo</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ru</w:t>
              </w:r>
              <w:r w:rsidRPr="00071A1D">
                <w:rPr>
                  <w:rFonts w:ascii="Times New Roman" w:hAnsi="Times New Roman"/>
                  <w:color w:val="0000FF"/>
                  <w:sz w:val="24"/>
                  <w:szCs w:val="24"/>
                  <w:u w:val="single"/>
                  <w:lang w:val="ru-RU"/>
                </w:rPr>
                <w:t>/</w:t>
              </w:r>
              <w:r w:rsidRPr="00071A1D">
                <w:rPr>
                  <w:rFonts w:ascii="Times New Roman" w:hAnsi="Times New Roman"/>
                  <w:color w:val="0000FF"/>
                  <w:sz w:val="24"/>
                  <w:szCs w:val="24"/>
                  <w:u w:val="single"/>
                </w:rPr>
                <w:t>fbab</w:t>
              </w:r>
              <w:r w:rsidRPr="00071A1D">
                <w:rPr>
                  <w:rFonts w:ascii="Times New Roman" w:hAnsi="Times New Roman"/>
                  <w:color w:val="0000FF"/>
                  <w:sz w:val="24"/>
                  <w:szCs w:val="24"/>
                  <w:u w:val="single"/>
                  <w:lang w:val="ru-RU"/>
                </w:rPr>
                <w:t>360</w:t>
              </w:r>
              <w:r w:rsidRPr="00071A1D">
                <w:rPr>
                  <w:rFonts w:ascii="Times New Roman" w:hAnsi="Times New Roman"/>
                  <w:color w:val="0000FF"/>
                  <w:sz w:val="24"/>
                  <w:szCs w:val="24"/>
                  <w:u w:val="single"/>
                </w:rPr>
                <w:t>c</w:t>
              </w:r>
            </w:hyperlink>
          </w:p>
        </w:tc>
      </w:tr>
      <w:tr w:rsidR="00833647" w:rsidRPr="00071A1D" w:rsidTr="00540EA6">
        <w:trPr>
          <w:trHeight w:val="144"/>
          <w:tblCellSpacing w:w="20" w:type="nil"/>
        </w:trPr>
        <w:tc>
          <w:tcPr>
            <w:tcW w:w="0" w:type="auto"/>
            <w:gridSpan w:val="2"/>
            <w:tcMar>
              <w:top w:w="50" w:type="dxa"/>
              <w:left w:w="100" w:type="dxa"/>
            </w:tcMar>
            <w:vAlign w:val="center"/>
          </w:tcPr>
          <w:p w:rsidR="00833647" w:rsidRPr="00071A1D" w:rsidRDefault="00833647" w:rsidP="00071A1D">
            <w:pPr>
              <w:spacing w:after="0" w:line="240" w:lineRule="auto"/>
              <w:ind w:left="135"/>
              <w:rPr>
                <w:sz w:val="24"/>
                <w:szCs w:val="24"/>
                <w:lang w:val="ru-RU"/>
              </w:rPr>
            </w:pPr>
            <w:r w:rsidRPr="00071A1D">
              <w:rPr>
                <w:rFonts w:ascii="Times New Roman" w:hAnsi="Times New Roman"/>
                <w:color w:val="000000"/>
                <w:sz w:val="24"/>
                <w:szCs w:val="24"/>
                <w:lang w:val="ru-RU"/>
              </w:rPr>
              <w:t>ОБЩЕЕ КОЛИЧЕСТВО ЧАСОВ ПО ПРОГРАММЕ</w:t>
            </w:r>
          </w:p>
        </w:tc>
        <w:tc>
          <w:tcPr>
            <w:tcW w:w="1081" w:type="dxa"/>
            <w:tcMar>
              <w:top w:w="50" w:type="dxa"/>
              <w:left w:w="100" w:type="dxa"/>
            </w:tcMar>
            <w:vAlign w:val="center"/>
          </w:tcPr>
          <w:p w:rsidR="00833647" w:rsidRPr="00071A1D" w:rsidRDefault="00833647" w:rsidP="00071A1D">
            <w:pPr>
              <w:spacing w:after="0" w:line="240" w:lineRule="auto"/>
              <w:ind w:left="135"/>
              <w:jc w:val="center"/>
              <w:rPr>
                <w:sz w:val="24"/>
                <w:szCs w:val="24"/>
              </w:rPr>
            </w:pPr>
            <w:r w:rsidRPr="00071A1D">
              <w:rPr>
                <w:rFonts w:ascii="Times New Roman" w:hAnsi="Times New Roman"/>
                <w:color w:val="000000"/>
                <w:sz w:val="24"/>
                <w:szCs w:val="24"/>
                <w:lang w:val="ru-RU"/>
              </w:rPr>
              <w:t xml:space="preserve"> </w:t>
            </w:r>
            <w:r w:rsidR="00071A1D">
              <w:rPr>
                <w:rFonts w:ascii="Times New Roman" w:hAnsi="Times New Roman"/>
                <w:color w:val="000000"/>
                <w:sz w:val="24"/>
                <w:szCs w:val="24"/>
              </w:rPr>
              <w:t>6</w:t>
            </w:r>
            <w:r w:rsidR="00071A1D">
              <w:rPr>
                <w:rFonts w:ascii="Times New Roman" w:hAnsi="Times New Roman"/>
                <w:color w:val="000000"/>
                <w:sz w:val="24"/>
                <w:szCs w:val="24"/>
                <w:lang w:val="ru-RU"/>
              </w:rPr>
              <w:t>8</w:t>
            </w:r>
            <w:r w:rsidRPr="00071A1D">
              <w:rPr>
                <w:rFonts w:ascii="Times New Roman" w:hAnsi="Times New Roman"/>
                <w:color w:val="000000"/>
                <w:sz w:val="24"/>
                <w:szCs w:val="24"/>
              </w:rPr>
              <w:t xml:space="preserve"> </w:t>
            </w:r>
          </w:p>
        </w:tc>
        <w:tc>
          <w:tcPr>
            <w:tcW w:w="1841" w:type="dxa"/>
            <w:tcMar>
              <w:top w:w="50" w:type="dxa"/>
              <w:left w:w="100" w:type="dxa"/>
            </w:tcMar>
            <w:vAlign w:val="center"/>
          </w:tcPr>
          <w:p w:rsidR="00833647" w:rsidRPr="00071A1D" w:rsidRDefault="009D0351" w:rsidP="00071A1D">
            <w:pPr>
              <w:spacing w:after="0" w:line="240" w:lineRule="auto"/>
              <w:ind w:left="135"/>
              <w:jc w:val="center"/>
              <w:rPr>
                <w:sz w:val="24"/>
                <w:szCs w:val="24"/>
              </w:rPr>
            </w:pPr>
            <w:r w:rsidRPr="00071A1D">
              <w:rPr>
                <w:rFonts w:ascii="Times New Roman" w:hAnsi="Times New Roman"/>
                <w:color w:val="000000"/>
                <w:sz w:val="24"/>
                <w:szCs w:val="24"/>
                <w:lang w:val="ru-RU"/>
              </w:rPr>
              <w:t>6</w:t>
            </w:r>
            <w:r w:rsidR="00833647" w:rsidRPr="00071A1D">
              <w:rPr>
                <w:rFonts w:ascii="Times New Roman" w:hAnsi="Times New Roman"/>
                <w:color w:val="000000"/>
                <w:sz w:val="24"/>
                <w:szCs w:val="24"/>
              </w:rPr>
              <w:t xml:space="preserve"> </w:t>
            </w:r>
          </w:p>
        </w:tc>
        <w:tc>
          <w:tcPr>
            <w:tcW w:w="1910" w:type="dxa"/>
            <w:tcMar>
              <w:top w:w="50" w:type="dxa"/>
              <w:left w:w="100" w:type="dxa"/>
            </w:tcMar>
            <w:vAlign w:val="center"/>
          </w:tcPr>
          <w:p w:rsidR="00833647" w:rsidRPr="00071A1D" w:rsidRDefault="009D0351" w:rsidP="00071A1D">
            <w:pPr>
              <w:spacing w:after="0" w:line="240" w:lineRule="auto"/>
              <w:ind w:left="135"/>
              <w:jc w:val="center"/>
              <w:rPr>
                <w:sz w:val="24"/>
                <w:szCs w:val="24"/>
              </w:rPr>
            </w:pPr>
            <w:r w:rsidRPr="00071A1D">
              <w:rPr>
                <w:rFonts w:ascii="Times New Roman" w:hAnsi="Times New Roman"/>
                <w:color w:val="000000"/>
                <w:sz w:val="24"/>
                <w:szCs w:val="24"/>
                <w:lang w:val="ru-RU"/>
              </w:rPr>
              <w:t>18</w:t>
            </w:r>
            <w:r w:rsidR="00833647" w:rsidRPr="00071A1D">
              <w:rPr>
                <w:rFonts w:ascii="Times New Roman" w:hAnsi="Times New Roman"/>
                <w:color w:val="000000"/>
                <w:sz w:val="24"/>
                <w:szCs w:val="24"/>
              </w:rPr>
              <w:t xml:space="preserve"> </w:t>
            </w:r>
          </w:p>
        </w:tc>
        <w:tc>
          <w:tcPr>
            <w:tcW w:w="0" w:type="auto"/>
            <w:gridSpan w:val="2"/>
            <w:tcMar>
              <w:top w:w="50" w:type="dxa"/>
              <w:left w:w="100" w:type="dxa"/>
            </w:tcMar>
            <w:vAlign w:val="center"/>
          </w:tcPr>
          <w:p w:rsidR="00833647" w:rsidRPr="00071A1D" w:rsidRDefault="00833647" w:rsidP="00071A1D">
            <w:pPr>
              <w:spacing w:after="0" w:line="240" w:lineRule="auto"/>
              <w:rPr>
                <w:sz w:val="24"/>
                <w:szCs w:val="24"/>
              </w:rPr>
            </w:pPr>
          </w:p>
        </w:tc>
      </w:tr>
    </w:tbl>
    <w:p w:rsidR="00833647" w:rsidRDefault="00833647">
      <w:pPr>
        <w:sectPr w:rsidR="00833647" w:rsidSect="00071A1D">
          <w:pgSz w:w="16383" w:h="11906" w:orient="landscape"/>
          <w:pgMar w:top="1134" w:right="850" w:bottom="709" w:left="1701" w:header="720" w:footer="720" w:gutter="0"/>
          <w:cols w:space="720"/>
        </w:sectPr>
      </w:pPr>
    </w:p>
    <w:p w:rsidR="00B77A06" w:rsidRPr="009C266A" w:rsidRDefault="00B77A06" w:rsidP="00B77A06">
      <w:pPr>
        <w:spacing w:after="0" w:line="240" w:lineRule="auto"/>
        <w:ind w:left="120"/>
        <w:rPr>
          <w:sz w:val="20"/>
          <w:szCs w:val="20"/>
          <w:lang w:val="ru-RU"/>
        </w:rPr>
      </w:pPr>
      <w:bookmarkStart w:id="8" w:name="block-52428507"/>
      <w:bookmarkEnd w:id="7"/>
      <w:r w:rsidRPr="009C266A">
        <w:rPr>
          <w:rFonts w:ascii="Times New Roman" w:hAnsi="Times New Roman"/>
          <w:b/>
          <w:color w:val="000000"/>
          <w:sz w:val="20"/>
          <w:szCs w:val="20"/>
          <w:lang w:val="ru-RU"/>
        </w:rPr>
        <w:lastRenderedPageBreak/>
        <w:t xml:space="preserve">ПРОВЕРЯЕМЫЕ ТРЕБОВАНИЯ К РЕЗУЛЬТАТАМ ОСВОЕНИЯ ОСНОВНОЙ ОБРАЗОВАТЕЛЬНОЙ ПРОГРАММЫ </w:t>
      </w:r>
    </w:p>
    <w:p w:rsidR="00B77A06" w:rsidRPr="009C266A" w:rsidRDefault="00B77A06" w:rsidP="00B77A06">
      <w:pPr>
        <w:spacing w:after="0" w:line="240" w:lineRule="auto"/>
        <w:ind w:left="120"/>
        <w:rPr>
          <w:sz w:val="20"/>
          <w:szCs w:val="20"/>
        </w:rPr>
      </w:pPr>
      <w:r w:rsidRPr="009C266A">
        <w:rPr>
          <w:rFonts w:ascii="Times New Roman" w:hAnsi="Times New Roman"/>
          <w:b/>
          <w:color w:val="000000"/>
          <w:sz w:val="20"/>
          <w:szCs w:val="20"/>
        </w:rPr>
        <w:t xml:space="preserve">11 КЛАСС </w:t>
      </w:r>
    </w:p>
    <w:p w:rsidR="00B77A06" w:rsidRPr="009C266A" w:rsidRDefault="00B77A06" w:rsidP="00B77A06">
      <w:pPr>
        <w:spacing w:after="0" w:line="240" w:lineRule="auto"/>
        <w:ind w:left="120"/>
        <w:rPr>
          <w:sz w:val="20"/>
          <w:szCs w:val="20"/>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8"/>
        <w:gridCol w:w="7353"/>
      </w:tblGrid>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243"/>
              <w:rPr>
                <w:sz w:val="20"/>
                <w:szCs w:val="20"/>
              </w:rPr>
            </w:pPr>
            <w:r w:rsidRPr="009C266A">
              <w:rPr>
                <w:rFonts w:ascii="Times New Roman" w:hAnsi="Times New Roman"/>
                <w:b/>
                <w:color w:val="000000"/>
                <w:sz w:val="20"/>
                <w:szCs w:val="20"/>
              </w:rPr>
              <w:t xml:space="preserve"> Код проверяемого результата </w:t>
            </w:r>
          </w:p>
        </w:tc>
        <w:tc>
          <w:tcPr>
            <w:tcW w:w="11836" w:type="dxa"/>
            <w:tcMar>
              <w:top w:w="50" w:type="dxa"/>
              <w:left w:w="100" w:type="dxa"/>
            </w:tcMar>
            <w:vAlign w:val="center"/>
          </w:tcPr>
          <w:p w:rsidR="00B77A06" w:rsidRPr="009C266A" w:rsidRDefault="00B77A06" w:rsidP="005257A1">
            <w:pPr>
              <w:spacing w:after="0" w:line="240" w:lineRule="auto"/>
              <w:ind w:left="243"/>
              <w:rPr>
                <w:sz w:val="20"/>
                <w:szCs w:val="20"/>
                <w:lang w:val="ru-RU"/>
              </w:rPr>
            </w:pPr>
            <w:r w:rsidRPr="009C266A">
              <w:rPr>
                <w:rFonts w:ascii="Times New Roman" w:hAnsi="Times New Roman"/>
                <w:b/>
                <w:color w:val="000000"/>
                <w:sz w:val="20"/>
                <w:szCs w:val="20"/>
                <w:lang w:val="ru-RU"/>
              </w:rPr>
              <w:t xml:space="preserve"> Проверяемые предметные результаты освоения основной образовательной программы среднего общего образования </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Общие сведения о языке</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1.1</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Иметь представление об экологии языка, о проблемах речевой культуры в современном обществе</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1.2</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Язык и речь. Культура речи</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Синтаксис. Синтаксические нормы</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2.1.1</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Выполнять синтаксический анализ словосочетания, простого и сложного предложения</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2.1.2</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Определять изобразительно-выразительные средства синтаксиса русского языка (в рамках изученного)</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2.1.3</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2.1.4</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Использовать словари грамматических трудностей, справочники</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Пунктуация. Основные правила пунктуации</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2.2.1</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Иметь представление о принципах и разделах русской пунктуации; выполнять пунктуационный анализ предложения</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2.2.2</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2.2.3</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Использовать справочники по пунктуации</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Функциональная стилистика. Культура речи</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3.1</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3.2</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3.3</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3.4</w:t>
            </w:r>
          </w:p>
        </w:tc>
        <w:tc>
          <w:tcPr>
            <w:tcW w:w="1183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Применять знания о функциональных разновидностях языка в речевой практике</w:t>
            </w:r>
          </w:p>
        </w:tc>
      </w:tr>
    </w:tbl>
    <w:p w:rsidR="00B77A06" w:rsidRPr="009C266A" w:rsidRDefault="00B77A06" w:rsidP="00B77A06">
      <w:pPr>
        <w:spacing w:after="0" w:line="240" w:lineRule="auto"/>
        <w:ind w:left="120"/>
        <w:rPr>
          <w:sz w:val="20"/>
          <w:szCs w:val="20"/>
          <w:lang w:val="ru-RU"/>
        </w:rPr>
      </w:pPr>
    </w:p>
    <w:p w:rsidR="00B77A06" w:rsidRPr="009C266A" w:rsidRDefault="00B77A06" w:rsidP="00B77A06">
      <w:pPr>
        <w:spacing w:after="0" w:line="240" w:lineRule="auto"/>
        <w:rPr>
          <w:sz w:val="20"/>
          <w:szCs w:val="20"/>
          <w:lang w:val="ru-RU"/>
        </w:rPr>
        <w:sectPr w:rsidR="00B77A06" w:rsidRPr="009C266A">
          <w:pgSz w:w="11906" w:h="16383"/>
          <w:pgMar w:top="1134" w:right="850" w:bottom="1134" w:left="1701" w:header="720" w:footer="720" w:gutter="0"/>
          <w:cols w:space="720"/>
        </w:sectPr>
      </w:pPr>
    </w:p>
    <w:p w:rsidR="00B77A06" w:rsidRPr="009C266A" w:rsidRDefault="00B77A06" w:rsidP="00B77A06">
      <w:pPr>
        <w:spacing w:after="0" w:line="240" w:lineRule="auto"/>
        <w:ind w:left="120"/>
        <w:rPr>
          <w:sz w:val="20"/>
          <w:szCs w:val="20"/>
        </w:rPr>
      </w:pPr>
      <w:bookmarkStart w:id="9" w:name="block-52428508"/>
      <w:bookmarkEnd w:id="8"/>
      <w:r w:rsidRPr="009C266A">
        <w:rPr>
          <w:rFonts w:ascii="Times New Roman" w:hAnsi="Times New Roman"/>
          <w:b/>
          <w:color w:val="000000"/>
          <w:sz w:val="20"/>
          <w:szCs w:val="20"/>
        </w:rPr>
        <w:lastRenderedPageBreak/>
        <w:t>ПРОВЕРЯЕМЫЕ ЭЛЕМЕНТЫ СОДЕРЖАНИЯ</w:t>
      </w:r>
    </w:p>
    <w:p w:rsidR="00B77A06" w:rsidRDefault="00B77A06" w:rsidP="00B77A06">
      <w:pPr>
        <w:spacing w:after="0" w:line="240" w:lineRule="auto"/>
        <w:ind w:left="120"/>
        <w:rPr>
          <w:rFonts w:ascii="Times New Roman" w:hAnsi="Times New Roman"/>
          <w:b/>
          <w:color w:val="000000"/>
          <w:sz w:val="20"/>
          <w:szCs w:val="20"/>
        </w:rPr>
      </w:pPr>
    </w:p>
    <w:p w:rsidR="00B77A06" w:rsidRPr="009C266A" w:rsidRDefault="00B77A06" w:rsidP="00B77A06">
      <w:pPr>
        <w:spacing w:after="0" w:line="240" w:lineRule="auto"/>
        <w:ind w:left="120"/>
        <w:rPr>
          <w:sz w:val="20"/>
          <w:szCs w:val="20"/>
        </w:rPr>
      </w:pPr>
      <w:r w:rsidRPr="009C266A">
        <w:rPr>
          <w:rFonts w:ascii="Times New Roman" w:hAnsi="Times New Roman"/>
          <w:b/>
          <w:color w:val="000000"/>
          <w:sz w:val="20"/>
          <w:szCs w:val="20"/>
        </w:rPr>
        <w:t>11 КЛАСС</w:t>
      </w:r>
    </w:p>
    <w:p w:rsidR="00B77A06" w:rsidRPr="009C266A" w:rsidRDefault="00B77A06" w:rsidP="00B77A06">
      <w:pPr>
        <w:spacing w:after="0" w:line="240" w:lineRule="auto"/>
        <w:ind w:left="120"/>
        <w:rPr>
          <w:sz w:val="20"/>
          <w:szCs w:val="20"/>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53"/>
      </w:tblGrid>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243"/>
              <w:rPr>
                <w:sz w:val="20"/>
                <w:szCs w:val="20"/>
              </w:rPr>
            </w:pPr>
            <w:r w:rsidRPr="009C266A">
              <w:rPr>
                <w:rFonts w:ascii="Times New Roman" w:hAnsi="Times New Roman"/>
                <w:b/>
                <w:color w:val="000000"/>
                <w:sz w:val="20"/>
                <w:szCs w:val="20"/>
              </w:rPr>
              <w:t xml:space="preserve"> Код </w:t>
            </w:r>
          </w:p>
        </w:tc>
        <w:tc>
          <w:tcPr>
            <w:tcW w:w="13346" w:type="dxa"/>
            <w:tcMar>
              <w:top w:w="50" w:type="dxa"/>
              <w:left w:w="100" w:type="dxa"/>
            </w:tcMar>
            <w:vAlign w:val="center"/>
          </w:tcPr>
          <w:p w:rsidR="00B77A06" w:rsidRPr="009C266A" w:rsidRDefault="00B77A06" w:rsidP="005257A1">
            <w:pPr>
              <w:spacing w:after="0" w:line="240" w:lineRule="auto"/>
              <w:ind w:left="243"/>
              <w:rPr>
                <w:sz w:val="20"/>
                <w:szCs w:val="20"/>
              </w:rPr>
            </w:pPr>
            <w:r w:rsidRPr="009C266A">
              <w:rPr>
                <w:rFonts w:ascii="Times New Roman" w:hAnsi="Times New Roman"/>
                <w:b/>
                <w:color w:val="000000"/>
                <w:sz w:val="20"/>
                <w:szCs w:val="20"/>
              </w:rPr>
              <w:t xml:space="preserve"> Проверяемый элемент содержания </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Общие сведения о языке</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1.1</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Культура речи в экологическом аспекте. Экология как наука, экология языка</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1.2</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Язык и речь. Культура речи</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Синтаксис. Синтаксические нормы</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2.1.1</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 xml:space="preserve">Синтаксис как раздел лингвистики </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2.1.2</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Синтаксический анализ словосочетания и предложения</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2.1.3</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2.1.4</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Синтаксические нормы</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2.1.5</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Порядок слов в предложении</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2.1.6</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lang w:val="ru-RU"/>
              </w:rPr>
              <w:t xml:space="preserve">Основные нормы согласования сказуемого с подлежащим, в состав которого входят слова </w:t>
            </w:r>
            <w:r w:rsidRPr="009C266A">
              <w:rPr>
                <w:rFonts w:ascii="Times New Roman" w:hAnsi="Times New Roman"/>
                <w:i/>
                <w:color w:val="000000"/>
                <w:sz w:val="20"/>
                <w:szCs w:val="20"/>
                <w:lang w:val="ru-RU"/>
              </w:rPr>
              <w:t>множество</w:t>
            </w:r>
            <w:r w:rsidRPr="009C266A">
              <w:rPr>
                <w:rFonts w:ascii="Times New Roman" w:hAnsi="Times New Roman"/>
                <w:color w:val="000000"/>
                <w:sz w:val="20"/>
                <w:szCs w:val="20"/>
                <w:lang w:val="ru-RU"/>
              </w:rPr>
              <w:t>,</w:t>
            </w:r>
            <w:r w:rsidRPr="009C266A">
              <w:rPr>
                <w:rFonts w:ascii="Times New Roman" w:hAnsi="Times New Roman"/>
                <w:i/>
                <w:color w:val="000000"/>
                <w:sz w:val="20"/>
                <w:szCs w:val="20"/>
                <w:lang w:val="ru-RU"/>
              </w:rPr>
              <w:t xml:space="preserve"> ряд</w:t>
            </w:r>
            <w:r w:rsidRPr="009C266A">
              <w:rPr>
                <w:rFonts w:ascii="Times New Roman" w:hAnsi="Times New Roman"/>
                <w:color w:val="000000"/>
                <w:sz w:val="20"/>
                <w:szCs w:val="20"/>
                <w:lang w:val="ru-RU"/>
              </w:rPr>
              <w:t>,</w:t>
            </w:r>
            <w:r w:rsidRPr="009C266A">
              <w:rPr>
                <w:rFonts w:ascii="Times New Roman" w:hAnsi="Times New Roman"/>
                <w:i/>
                <w:color w:val="000000"/>
                <w:sz w:val="20"/>
                <w:szCs w:val="20"/>
                <w:lang w:val="ru-RU"/>
              </w:rPr>
              <w:t xml:space="preserve"> большинство</w:t>
            </w:r>
            <w:r w:rsidRPr="009C266A">
              <w:rPr>
                <w:rFonts w:ascii="Times New Roman" w:hAnsi="Times New Roman"/>
                <w:color w:val="000000"/>
                <w:sz w:val="20"/>
                <w:szCs w:val="20"/>
                <w:lang w:val="ru-RU"/>
              </w:rPr>
              <w:t>,</w:t>
            </w:r>
            <w:r w:rsidRPr="009C266A">
              <w:rPr>
                <w:rFonts w:ascii="Times New Roman" w:hAnsi="Times New Roman"/>
                <w:i/>
                <w:color w:val="000000"/>
                <w:sz w:val="20"/>
                <w:szCs w:val="20"/>
                <w:lang w:val="ru-RU"/>
              </w:rPr>
              <w:t xml:space="preserve"> меньшинство</w:t>
            </w:r>
            <w:r w:rsidRPr="009C266A">
              <w:rPr>
                <w:rFonts w:ascii="Times New Roman" w:hAnsi="Times New Roman"/>
                <w:color w:val="000000"/>
                <w:sz w:val="20"/>
                <w:szCs w:val="20"/>
                <w:lang w:val="ru-RU"/>
              </w:rPr>
              <w:t>; с подлежащим, выраженным количественно-именным сочетанием (</w:t>
            </w:r>
            <w:r w:rsidRPr="009C266A">
              <w:rPr>
                <w:rFonts w:ascii="Times New Roman" w:hAnsi="Times New Roman"/>
                <w:i/>
                <w:color w:val="000000"/>
                <w:sz w:val="20"/>
                <w:szCs w:val="20"/>
                <w:lang w:val="ru-RU"/>
              </w:rPr>
              <w:t>двадцать лет</w:t>
            </w:r>
            <w:r w:rsidRPr="009C266A">
              <w:rPr>
                <w:rFonts w:ascii="Times New Roman" w:hAnsi="Times New Roman"/>
                <w:color w:val="000000"/>
                <w:sz w:val="20"/>
                <w:szCs w:val="20"/>
                <w:lang w:val="ru-RU"/>
              </w:rPr>
              <w:t>,</w:t>
            </w:r>
            <w:r w:rsidRPr="009C266A">
              <w:rPr>
                <w:rFonts w:ascii="Times New Roman" w:hAnsi="Times New Roman"/>
                <w:i/>
                <w:color w:val="000000"/>
                <w:sz w:val="20"/>
                <w:szCs w:val="20"/>
                <w:lang w:val="ru-RU"/>
              </w:rPr>
              <w:t xml:space="preserve"> пять человек</w:t>
            </w:r>
            <w:r w:rsidRPr="009C266A">
              <w:rPr>
                <w:rFonts w:ascii="Times New Roman" w:hAnsi="Times New Roman"/>
                <w:color w:val="000000"/>
                <w:sz w:val="20"/>
                <w:szCs w:val="20"/>
                <w:lang w:val="ru-RU"/>
              </w:rPr>
              <w:t xml:space="preserve">); имеющим в своём составе числительные, оканчивающиеся на </w:t>
            </w:r>
            <w:r w:rsidRPr="009C266A">
              <w:rPr>
                <w:rFonts w:ascii="Times New Roman" w:hAnsi="Times New Roman"/>
                <w:i/>
                <w:color w:val="000000"/>
                <w:sz w:val="20"/>
                <w:szCs w:val="20"/>
                <w:lang w:val="ru-RU"/>
              </w:rPr>
              <w:t>один</w:t>
            </w:r>
            <w:r w:rsidRPr="009C266A">
              <w:rPr>
                <w:rFonts w:ascii="Times New Roman" w:hAnsi="Times New Roman"/>
                <w:color w:val="000000"/>
                <w:sz w:val="20"/>
                <w:szCs w:val="20"/>
                <w:lang w:val="ru-RU"/>
              </w:rPr>
              <w:t xml:space="preserve">; имеющим в своём составе числительные </w:t>
            </w:r>
            <w:r w:rsidRPr="009C266A">
              <w:rPr>
                <w:rFonts w:ascii="Times New Roman" w:hAnsi="Times New Roman"/>
                <w:i/>
                <w:color w:val="000000"/>
                <w:sz w:val="20"/>
                <w:szCs w:val="20"/>
                <w:lang w:val="ru-RU"/>
              </w:rPr>
              <w:t>два</w:t>
            </w:r>
            <w:r w:rsidRPr="009C266A">
              <w:rPr>
                <w:rFonts w:ascii="Times New Roman" w:hAnsi="Times New Roman"/>
                <w:color w:val="000000"/>
                <w:sz w:val="20"/>
                <w:szCs w:val="20"/>
                <w:lang w:val="ru-RU"/>
              </w:rPr>
              <w:t>,</w:t>
            </w:r>
            <w:r w:rsidRPr="009C266A">
              <w:rPr>
                <w:rFonts w:ascii="Times New Roman" w:hAnsi="Times New Roman"/>
                <w:i/>
                <w:color w:val="000000"/>
                <w:sz w:val="20"/>
                <w:szCs w:val="20"/>
                <w:lang w:val="ru-RU"/>
              </w:rPr>
              <w:t xml:space="preserve"> три</w:t>
            </w:r>
            <w:r w:rsidRPr="009C266A">
              <w:rPr>
                <w:rFonts w:ascii="Times New Roman" w:hAnsi="Times New Roman"/>
                <w:color w:val="000000"/>
                <w:sz w:val="20"/>
                <w:szCs w:val="20"/>
                <w:lang w:val="ru-RU"/>
              </w:rPr>
              <w:t>,</w:t>
            </w:r>
            <w:r w:rsidRPr="009C266A">
              <w:rPr>
                <w:rFonts w:ascii="Times New Roman" w:hAnsi="Times New Roman"/>
                <w:i/>
                <w:color w:val="000000"/>
                <w:sz w:val="20"/>
                <w:szCs w:val="20"/>
                <w:lang w:val="ru-RU"/>
              </w:rPr>
              <w:t xml:space="preserve"> четыре</w:t>
            </w:r>
            <w:r w:rsidRPr="009C266A">
              <w:rPr>
                <w:rFonts w:ascii="Times New Roman" w:hAnsi="Times New Roman"/>
                <w:color w:val="000000"/>
                <w:sz w:val="20"/>
                <w:szCs w:val="20"/>
                <w:lang w:val="ru-RU"/>
              </w:rPr>
              <w:t xml:space="preserve"> или числительное, оканчивающееся на </w:t>
            </w:r>
            <w:r w:rsidRPr="009C266A">
              <w:rPr>
                <w:rFonts w:ascii="Times New Roman" w:hAnsi="Times New Roman"/>
                <w:i/>
                <w:color w:val="000000"/>
                <w:sz w:val="20"/>
                <w:szCs w:val="20"/>
                <w:lang w:val="ru-RU"/>
              </w:rPr>
              <w:t>два</w:t>
            </w:r>
            <w:r w:rsidRPr="009C266A">
              <w:rPr>
                <w:rFonts w:ascii="Times New Roman" w:hAnsi="Times New Roman"/>
                <w:color w:val="000000"/>
                <w:sz w:val="20"/>
                <w:szCs w:val="20"/>
                <w:lang w:val="ru-RU"/>
              </w:rPr>
              <w:t xml:space="preserve">, </w:t>
            </w:r>
            <w:r w:rsidRPr="009C266A">
              <w:rPr>
                <w:rFonts w:ascii="Times New Roman" w:hAnsi="Times New Roman"/>
                <w:i/>
                <w:color w:val="000000"/>
                <w:sz w:val="20"/>
                <w:szCs w:val="20"/>
                <w:lang w:val="ru-RU"/>
              </w:rPr>
              <w:t>три</w:t>
            </w:r>
            <w:r w:rsidRPr="009C266A">
              <w:rPr>
                <w:rFonts w:ascii="Times New Roman" w:hAnsi="Times New Roman"/>
                <w:color w:val="000000"/>
                <w:sz w:val="20"/>
                <w:szCs w:val="20"/>
                <w:lang w:val="ru-RU"/>
              </w:rPr>
              <w:t xml:space="preserve">, </w:t>
            </w:r>
            <w:r w:rsidRPr="009C266A">
              <w:rPr>
                <w:rFonts w:ascii="Times New Roman" w:hAnsi="Times New Roman"/>
                <w:i/>
                <w:color w:val="000000"/>
                <w:sz w:val="20"/>
                <w:szCs w:val="20"/>
                <w:lang w:val="ru-RU"/>
              </w:rPr>
              <w:t>четыре</w:t>
            </w:r>
            <w:r w:rsidRPr="009C266A">
              <w:rPr>
                <w:rFonts w:ascii="Times New Roman" w:hAnsi="Times New Roman"/>
                <w:color w:val="000000"/>
                <w:sz w:val="20"/>
                <w:szCs w:val="20"/>
                <w:lang w:val="ru-RU"/>
              </w:rPr>
              <w:t xml:space="preserve">. Согласование сказуемого с подлежащим, имеющим при себе приложение (типа </w:t>
            </w:r>
            <w:r w:rsidRPr="009C266A">
              <w:rPr>
                <w:rFonts w:ascii="Times New Roman" w:hAnsi="Times New Roman"/>
                <w:i/>
                <w:color w:val="000000"/>
                <w:sz w:val="20"/>
                <w:szCs w:val="20"/>
                <w:lang w:val="ru-RU"/>
              </w:rPr>
              <w:t>диван-кровать</w:t>
            </w:r>
            <w:r w:rsidRPr="009C266A">
              <w:rPr>
                <w:rFonts w:ascii="Times New Roman" w:hAnsi="Times New Roman"/>
                <w:color w:val="000000"/>
                <w:sz w:val="20"/>
                <w:szCs w:val="20"/>
                <w:lang w:val="ru-RU"/>
              </w:rPr>
              <w:t>,</w:t>
            </w:r>
            <w:r w:rsidRPr="009C266A">
              <w:rPr>
                <w:rFonts w:ascii="Times New Roman" w:hAnsi="Times New Roman"/>
                <w:i/>
                <w:color w:val="000000"/>
                <w:sz w:val="20"/>
                <w:szCs w:val="20"/>
                <w:lang w:val="ru-RU"/>
              </w:rPr>
              <w:t xml:space="preserve"> озеро Байкал</w:t>
            </w:r>
            <w:r w:rsidRPr="009C266A">
              <w:rPr>
                <w:rFonts w:ascii="Times New Roman" w:hAnsi="Times New Roman"/>
                <w:color w:val="000000"/>
                <w:sz w:val="20"/>
                <w:szCs w:val="20"/>
                <w:lang w:val="ru-RU"/>
              </w:rPr>
              <w:t xml:space="preserve">). </w:t>
            </w:r>
            <w:r w:rsidRPr="009C266A">
              <w:rPr>
                <w:rFonts w:ascii="Times New Roman" w:hAnsi="Times New Roman"/>
                <w:color w:val="000000"/>
                <w:sz w:val="20"/>
                <w:szCs w:val="20"/>
              </w:rPr>
              <w:t>Согласование сказуемого с подлежащим, выраженным аббревиатурой, заимствованным несклоняемым существительным</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2.1.7</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управления: правильный выбор падежной или предложно-падежной формы управляемого слова</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2.1.8</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однородных членов предложения</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2.1.9</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причастных и деепричастных оборотов</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2.1.10</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построения сложных предложений</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Пунктуация. Основные правила пунктуации</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2.2.1</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Пунктуация как раздел лингвистики</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2.2.2</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Пунктуационный анализ предложения</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2.2.3</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2.2.4</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Сочетание знаков препинания</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2.2.5</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и их функции</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2.2.6</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между подлежащим и сказуемым</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2.2.7</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предложениях с однородными членами</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2.2.8</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Знаки препинания при обособлении</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2.2.9</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предложениях с вводными конструкциями, обращениями, междометиями</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2.2.10</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сложном предложении</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2.2.11</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сложном предложении с разными видами связи</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2.2.12</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при передаче чужой речи</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Функциональная стилистика. Культура речи</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3.1</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Функциональная стилистика как раздел лингвистики</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3.2</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Стилистическая норма</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lastRenderedPageBreak/>
              <w:t>3.3</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3.4</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3.5</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3.6</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B77A06" w:rsidRPr="009C266A" w:rsidTr="005257A1">
        <w:trPr>
          <w:trHeight w:val="144"/>
        </w:trPr>
        <w:tc>
          <w:tcPr>
            <w:tcW w:w="1071"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3.7</w:t>
            </w:r>
          </w:p>
        </w:tc>
        <w:tc>
          <w:tcPr>
            <w:tcW w:w="13346"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B77A06" w:rsidRPr="009C266A" w:rsidRDefault="00B77A06" w:rsidP="00B77A06">
      <w:pPr>
        <w:spacing w:after="0" w:line="240" w:lineRule="auto"/>
        <w:rPr>
          <w:sz w:val="20"/>
          <w:szCs w:val="20"/>
          <w:lang w:val="ru-RU"/>
        </w:rPr>
        <w:sectPr w:rsidR="00B77A06" w:rsidRPr="009C266A">
          <w:pgSz w:w="11906" w:h="16383"/>
          <w:pgMar w:top="1134" w:right="850" w:bottom="1134" w:left="1701" w:header="720" w:footer="720" w:gutter="0"/>
          <w:cols w:space="720"/>
        </w:sectPr>
      </w:pPr>
    </w:p>
    <w:p w:rsidR="00B77A06" w:rsidRPr="009C266A" w:rsidRDefault="00B77A06" w:rsidP="00B77A06">
      <w:pPr>
        <w:spacing w:after="0" w:line="240" w:lineRule="auto"/>
        <w:ind w:left="120"/>
        <w:rPr>
          <w:sz w:val="20"/>
          <w:szCs w:val="20"/>
          <w:lang w:val="ru-RU"/>
        </w:rPr>
      </w:pPr>
      <w:bookmarkStart w:id="10" w:name="block-52428510"/>
      <w:bookmarkEnd w:id="9"/>
      <w:r w:rsidRPr="009C266A">
        <w:rPr>
          <w:rFonts w:ascii="Times New Roman" w:hAnsi="Times New Roman"/>
          <w:b/>
          <w:color w:val="000000"/>
          <w:sz w:val="20"/>
          <w:szCs w:val="20"/>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B77A06" w:rsidRPr="009C266A" w:rsidRDefault="00B77A06" w:rsidP="00B77A06">
      <w:pPr>
        <w:spacing w:after="0" w:line="240" w:lineRule="auto"/>
        <w:ind w:left="120"/>
        <w:rPr>
          <w:sz w:val="20"/>
          <w:szCs w:val="20"/>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1"/>
        <w:gridCol w:w="7350"/>
      </w:tblGrid>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243"/>
              <w:rPr>
                <w:sz w:val="20"/>
                <w:szCs w:val="20"/>
              </w:rPr>
            </w:pPr>
            <w:r w:rsidRPr="009C266A">
              <w:rPr>
                <w:rFonts w:ascii="Times New Roman" w:hAnsi="Times New Roman"/>
                <w:b/>
                <w:color w:val="000000"/>
                <w:sz w:val="20"/>
                <w:szCs w:val="20"/>
                <w:lang w:val="ru-RU"/>
              </w:rPr>
              <w:t xml:space="preserve"> </w:t>
            </w:r>
            <w:r w:rsidRPr="009C266A">
              <w:rPr>
                <w:rFonts w:ascii="Times New Roman" w:hAnsi="Times New Roman"/>
                <w:b/>
                <w:color w:val="000000"/>
                <w:sz w:val="20"/>
                <w:szCs w:val="20"/>
              </w:rPr>
              <w:t xml:space="preserve">Код проверяемого требования </w:t>
            </w:r>
          </w:p>
        </w:tc>
        <w:tc>
          <w:tcPr>
            <w:tcW w:w="11573" w:type="dxa"/>
            <w:tcMar>
              <w:top w:w="50" w:type="dxa"/>
              <w:left w:w="100" w:type="dxa"/>
            </w:tcMar>
            <w:vAlign w:val="center"/>
          </w:tcPr>
          <w:p w:rsidR="00B77A06" w:rsidRPr="009C266A" w:rsidRDefault="00B77A06" w:rsidP="005257A1">
            <w:pPr>
              <w:spacing w:after="0" w:line="240" w:lineRule="auto"/>
              <w:ind w:left="243"/>
              <w:rPr>
                <w:sz w:val="20"/>
                <w:szCs w:val="20"/>
                <w:lang w:val="ru-RU"/>
              </w:rPr>
            </w:pPr>
            <w:r w:rsidRPr="009C266A">
              <w:rPr>
                <w:rFonts w:ascii="Times New Roman" w:hAnsi="Times New Roman"/>
                <w:b/>
                <w:color w:val="000000"/>
                <w:sz w:val="20"/>
                <w:szCs w:val="20"/>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Текст. Информационно-смысловая переработка текста</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1.1</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Сформированность знаний о признаках текста, его структуре, видах информации в тексте </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1.2</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lang w:val="ru-RU"/>
              </w:rPr>
              <w:t xml:space="preserve">Совершенствование умений понимать, анализировать и комментировать основную и дополнительную, явную и скрытую </w:t>
            </w:r>
            <w:r w:rsidRPr="009C266A">
              <w:rPr>
                <w:rFonts w:ascii="Times New Roman" w:hAnsi="Times New Roman"/>
                <w:color w:val="000000"/>
                <w:sz w:val="20"/>
                <w:szCs w:val="20"/>
              </w:rPr>
              <w:t>(подтекстовую) информацию текстов, воспринимаемых зрительно и (или) на слух</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1.3</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выявлять логико-смысловые отношения между предложениями в тексте</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1.4</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1.5</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1.6</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1.7</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создавать вторичные тексты (тезисы, аннотация, отзыв, рецензия и другие)</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Функциональная стилистика. Культура речи</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Язык и речь. Культура речи</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3.1</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Обобщение знаний о языке как системе, его основных единицах и уровнях</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3.2</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Обогащение словарного запаса, расширение объёма используемых в речи грамматических языковых средств</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3.3</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анализировать языковые единицы разных уровней</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3.4</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Сформированность представлений об аспектах культуры речи: нормативном, коммуникативном и этическом</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3.5</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Формирование системы знаний о нормах современного русского литературного языка и их основных видах: орфоэпические нормы</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3.6</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pacing w:val="-4"/>
                <w:sz w:val="20"/>
                <w:szCs w:val="20"/>
                <w:lang w:val="ru-RU"/>
              </w:rPr>
              <w:t>Формирование системы знаний о нормах современного русского литературного языка и их основных видах: лексические нормы</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3.7</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Формирование системы знаний о нормах современного русского литературного языка и их основных видах: грамматические нормы</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3.8</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Формирование системы знаний о нормах современного русского литературного языка и их основных видах: стилистические нормы</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3.9</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применять правила орфографии в практике письма</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3.10</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применять правила пунктуации в практике письма</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3.11</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Сформированность умений работать со словарями и справочниками</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3.12</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Обобщение знаний об изобразительно-выразительных средствах русского языка</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lastRenderedPageBreak/>
              <w:t>3.13</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определять изобразительно-выразительные средства языка в тексте</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3.14</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корректировать устные и письменные высказывания</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4</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Общие сведения о языке</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4.1</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4.2</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5</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Речь. Речевое общение</w:t>
            </w:r>
          </w:p>
        </w:tc>
      </w:tr>
      <w:tr w:rsidR="00B77A06" w:rsidRPr="009C266A" w:rsidTr="005257A1">
        <w:trPr>
          <w:trHeight w:val="144"/>
        </w:trPr>
        <w:tc>
          <w:tcPr>
            <w:tcW w:w="1988"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5.1</w:t>
            </w:r>
          </w:p>
        </w:tc>
        <w:tc>
          <w:tcPr>
            <w:tcW w:w="11573"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B77A06" w:rsidRPr="009C266A" w:rsidRDefault="00B77A06" w:rsidP="00B77A06">
      <w:pPr>
        <w:spacing w:after="0" w:line="240" w:lineRule="auto"/>
        <w:rPr>
          <w:sz w:val="20"/>
          <w:szCs w:val="20"/>
          <w:lang w:val="ru-RU"/>
        </w:rPr>
        <w:sectPr w:rsidR="00B77A06" w:rsidRPr="009C266A">
          <w:pgSz w:w="11906" w:h="16383"/>
          <w:pgMar w:top="1134" w:right="850" w:bottom="1134" w:left="1701" w:header="720" w:footer="720" w:gutter="0"/>
          <w:cols w:space="720"/>
        </w:sectPr>
      </w:pPr>
    </w:p>
    <w:p w:rsidR="00B77A06" w:rsidRPr="009C266A" w:rsidRDefault="00B77A06" w:rsidP="00B77A06">
      <w:pPr>
        <w:spacing w:after="0" w:line="240" w:lineRule="auto"/>
        <w:ind w:left="120"/>
        <w:rPr>
          <w:sz w:val="20"/>
          <w:szCs w:val="20"/>
          <w:lang w:val="ru-RU"/>
        </w:rPr>
      </w:pPr>
      <w:bookmarkStart w:id="11" w:name="block-52428511"/>
      <w:bookmarkEnd w:id="10"/>
      <w:r w:rsidRPr="009C266A">
        <w:rPr>
          <w:rFonts w:ascii="Times New Roman" w:hAnsi="Times New Roman"/>
          <w:b/>
          <w:color w:val="000000"/>
          <w:sz w:val="20"/>
          <w:szCs w:val="20"/>
          <w:lang w:val="ru-RU"/>
        </w:rPr>
        <w:lastRenderedPageBreak/>
        <w:t>ПЕРЕЧЕНЬ ЭЛЕМЕНТОВ СОДЕРЖАНИЯ, ПРОВЕРЯЕМЫХ НА ЕГЭ ПО РУССКОМУ ЯЗЫКУ</w:t>
      </w:r>
    </w:p>
    <w:p w:rsidR="00B77A06" w:rsidRPr="009C266A" w:rsidRDefault="00B77A06" w:rsidP="00B77A06">
      <w:pPr>
        <w:spacing w:after="0" w:line="240" w:lineRule="auto"/>
        <w:ind w:left="120"/>
        <w:rPr>
          <w:sz w:val="20"/>
          <w:szCs w:val="20"/>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8202"/>
      </w:tblGrid>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243"/>
              <w:rPr>
                <w:sz w:val="20"/>
                <w:szCs w:val="20"/>
              </w:rPr>
            </w:pPr>
            <w:r w:rsidRPr="009C266A">
              <w:rPr>
                <w:rFonts w:ascii="Times New Roman" w:hAnsi="Times New Roman"/>
                <w:b/>
                <w:color w:val="000000"/>
                <w:sz w:val="20"/>
                <w:szCs w:val="20"/>
                <w:lang w:val="ru-RU"/>
              </w:rPr>
              <w:t xml:space="preserve"> </w:t>
            </w:r>
            <w:r w:rsidRPr="009C266A">
              <w:rPr>
                <w:rFonts w:ascii="Times New Roman" w:hAnsi="Times New Roman"/>
                <w:b/>
                <w:color w:val="000000"/>
                <w:sz w:val="20"/>
                <w:szCs w:val="20"/>
              </w:rPr>
              <w:t xml:space="preserve">Код </w:t>
            </w:r>
          </w:p>
        </w:tc>
        <w:tc>
          <w:tcPr>
            <w:tcW w:w="13240" w:type="dxa"/>
            <w:tcMar>
              <w:top w:w="50" w:type="dxa"/>
              <w:left w:w="100" w:type="dxa"/>
            </w:tcMar>
            <w:vAlign w:val="center"/>
          </w:tcPr>
          <w:p w:rsidR="00B77A06" w:rsidRPr="009C266A" w:rsidRDefault="00B77A06" w:rsidP="005257A1">
            <w:pPr>
              <w:spacing w:after="0" w:line="240" w:lineRule="auto"/>
              <w:ind w:left="243"/>
              <w:rPr>
                <w:sz w:val="20"/>
                <w:szCs w:val="20"/>
              </w:rPr>
            </w:pPr>
            <w:r w:rsidRPr="009C266A">
              <w:rPr>
                <w:rFonts w:ascii="Times New Roman" w:hAnsi="Times New Roman"/>
                <w:b/>
                <w:color w:val="000000"/>
                <w:sz w:val="20"/>
                <w:szCs w:val="20"/>
              </w:rPr>
              <w:t xml:space="preserve"> Проверяемый элемент содержания </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Текст. Информационно-смысловая переработка текста</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1.1</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 xml:space="preserve">Текст, его основные признаки </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1.2</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Логико-смысловые отношения между предложениями в тексте </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1.3</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Информативность текста. Виды информации в тексте</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1.4</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1.5</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lang w:val="ru-RU"/>
              </w:rPr>
              <w:t xml:space="preserve">План. Тезисы. Конспект. Реферат. Аннотация. </w:t>
            </w:r>
            <w:r w:rsidRPr="009C266A">
              <w:rPr>
                <w:rFonts w:ascii="Times New Roman" w:hAnsi="Times New Roman"/>
                <w:color w:val="000000"/>
                <w:sz w:val="20"/>
                <w:szCs w:val="20"/>
              </w:rPr>
              <w:t>Отзыв. Рецензия</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Функциональная стилистика. Культура речи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2.1</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2.2</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2.3</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2.4</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2.5</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Язык и речь. Культура речи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3.1</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Система языка. Культура речи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3.1.1</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Система языка, её устройство, функционирование. Культура речи как раздел лингвистики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3.1.2</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3.1.3</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Качества хорошей речи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3.1.4</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9C266A">
              <w:rPr>
                <w:rFonts w:ascii="Times New Roman" w:hAnsi="Times New Roman"/>
                <w:color w:val="000000"/>
                <w:sz w:val="20"/>
                <w:szCs w:val="20"/>
              </w:rPr>
              <w:t>Комплексный словарь</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3.2</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Фонетика. Орфоэпия. Орфоэпические нормы</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3.2.1</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lang w:val="ru-RU"/>
              </w:rPr>
              <w:t xml:space="preserve">Фонетика и орфоэпия как разделы лингвистики. </w:t>
            </w:r>
            <w:r w:rsidRPr="009C266A">
              <w:rPr>
                <w:rFonts w:ascii="Times New Roman" w:hAnsi="Times New Roman"/>
                <w:color w:val="000000"/>
                <w:sz w:val="20"/>
                <w:szCs w:val="20"/>
              </w:rPr>
              <w:t>Фонетический анализ слова</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3.2.2</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Изобразительно-выразительные средства фонетики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3.2.3</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lastRenderedPageBreak/>
              <w:t>3.3</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Лексика и фразеология. Лексические нормы</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3.3.1</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lang w:val="ru-RU"/>
              </w:rPr>
              <w:t xml:space="preserve">Лексикология и фразеология как разделы лингвистики. </w:t>
            </w:r>
            <w:r w:rsidRPr="009C266A">
              <w:rPr>
                <w:rFonts w:ascii="Times New Roman" w:hAnsi="Times New Roman"/>
                <w:color w:val="000000"/>
                <w:sz w:val="20"/>
                <w:szCs w:val="20"/>
              </w:rPr>
              <w:t>Лексический анализ слова</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3.3.2</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Изобразительно-выразительные средства лексики: эпитет, метафора, метонимия, олицетворение, гипербола, сравнение</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3.3.3</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9C266A">
              <w:rPr>
                <w:rFonts w:ascii="Times New Roman" w:hAnsi="Times New Roman"/>
                <w:color w:val="000000"/>
                <w:sz w:val="20"/>
                <w:szCs w:val="20"/>
              </w:rPr>
              <w:t>Иноязычные слова и их употребление. Лексическая сочетаемость. Тавтология. Плеоназм</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3.3.4</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lang w:val="ru-RU"/>
              </w:rPr>
              <w:t xml:space="preserve">Функционально-стилистическая окраска слова. Лексика общеупотребительная, разговорная и книжная. </w:t>
            </w:r>
            <w:r w:rsidRPr="009C266A">
              <w:rPr>
                <w:rFonts w:ascii="Times New Roman" w:hAnsi="Times New Roman"/>
                <w:color w:val="000000"/>
                <w:sz w:val="20"/>
                <w:szCs w:val="20"/>
              </w:rPr>
              <w:t>Особенности употребления</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3.3.5</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3.3.6</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Фразеология русского языка. Крылатые слова</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3.4</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Морфемика и словообразование. Словообразовательные нормы</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3.4.1</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Морфемика и словообразование как разделы лингвистики. Морфемный и словообразовательный анализ слова</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3.4.2</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Словообразовательные трудности. Особенности употребления сложносокращённых слов (аббревиатур)</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3.5</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Морфология. Морфологические нормы</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3.5.1</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lang w:val="ru-RU"/>
              </w:rPr>
              <w:t xml:space="preserve">Морфология как раздел лингвистики. Морфологический анализ слова. </w:t>
            </w:r>
            <w:r w:rsidRPr="009C266A">
              <w:rPr>
                <w:rFonts w:ascii="Times New Roman" w:hAnsi="Times New Roman"/>
                <w:color w:val="000000"/>
                <w:sz w:val="20"/>
                <w:szCs w:val="20"/>
              </w:rPr>
              <w:t>Особенности употребления в тексте слов разных частей речи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3.5.2</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имён существительных: форм рода, числа, падежа</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3.5.3</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имён прилагательных: форм степеней сравнения, краткой формы</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3.5.4</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количественных, порядковых и собирательных числительных</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3.5.5</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местоимений: формы 3-го лица личных местоимений, возвратного местоимения себя</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3.5.6</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9C266A">
              <w:rPr>
                <w:rFonts w:ascii="Times New Roman" w:hAnsi="Times New Roman"/>
                <w:i/>
                <w:color w:val="000000"/>
                <w:sz w:val="20"/>
                <w:szCs w:val="20"/>
                <w:lang w:val="ru-RU"/>
              </w:rPr>
              <w:t>-ну-</w:t>
            </w:r>
            <w:r w:rsidRPr="009C266A">
              <w:rPr>
                <w:rFonts w:ascii="Times New Roman" w:hAnsi="Times New Roman"/>
                <w:color w:val="000000"/>
                <w:sz w:val="20"/>
                <w:szCs w:val="20"/>
                <w:lang w:val="ru-RU"/>
              </w:rPr>
              <w:t>, форм повелительного наклонения</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3.6</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Синтаксис. Синтаксические нормы</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3.6.1</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Синтаксис как раздел лингвистики. Синтаксический анализ словосочетания и предложения</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3.6.2</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3.6.3</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sidRPr="009C266A">
              <w:rPr>
                <w:rFonts w:ascii="Times New Roman" w:hAnsi="Times New Roman"/>
                <w:color w:val="000000"/>
                <w:sz w:val="20"/>
                <w:szCs w:val="20"/>
              </w:rPr>
              <w:t>Согласование сказуемого с подлежащим, выраженным аббревиатурой, заимствованным несклоняемым существительным</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3.6.4</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управления: правильный выбор падежной или предложно-падежной формы управляемого слова</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3.6.5</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однородных членов предложения</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3.6.6</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причастных и деепричастных оборотов</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3.6.7</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построения сложных предложений</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3.7</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Орфография. Основные правила орфографии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lastRenderedPageBreak/>
              <w:t>3.7.1</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Употребление заглавных и строчных букв</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3.7.2</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Правописание гласных и согласных в корне</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3.7.3</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Употребление </w:t>
            </w:r>
            <w:r w:rsidRPr="009C266A">
              <w:rPr>
                <w:rFonts w:ascii="Times New Roman" w:hAnsi="Times New Roman"/>
                <w:i/>
                <w:color w:val="000000"/>
                <w:sz w:val="20"/>
                <w:szCs w:val="20"/>
                <w:lang w:val="ru-RU"/>
              </w:rPr>
              <w:t>ъ</w:t>
            </w:r>
            <w:r w:rsidRPr="009C266A">
              <w:rPr>
                <w:rFonts w:ascii="Times New Roman" w:hAnsi="Times New Roman"/>
                <w:color w:val="000000"/>
                <w:sz w:val="20"/>
                <w:szCs w:val="20"/>
                <w:lang w:val="ru-RU"/>
              </w:rPr>
              <w:t xml:space="preserve"> и </w:t>
            </w:r>
            <w:r w:rsidRPr="009C266A">
              <w:rPr>
                <w:rFonts w:ascii="Times New Roman" w:hAnsi="Times New Roman"/>
                <w:i/>
                <w:color w:val="000000"/>
                <w:sz w:val="20"/>
                <w:szCs w:val="20"/>
                <w:lang w:val="ru-RU"/>
              </w:rPr>
              <w:t>ь</w:t>
            </w:r>
            <w:r w:rsidRPr="009C266A">
              <w:rPr>
                <w:rFonts w:ascii="Times New Roman" w:hAnsi="Times New Roman"/>
                <w:color w:val="000000"/>
                <w:sz w:val="20"/>
                <w:szCs w:val="20"/>
                <w:lang w:val="ru-RU"/>
              </w:rPr>
              <w:t xml:space="preserve"> (в том числе разделительных)</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3.7.4</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Правописание приставок. Буквы </w:t>
            </w:r>
            <w:r w:rsidRPr="009C266A">
              <w:rPr>
                <w:rFonts w:ascii="Times New Roman" w:hAnsi="Times New Roman"/>
                <w:i/>
                <w:color w:val="000000"/>
                <w:sz w:val="20"/>
                <w:szCs w:val="20"/>
                <w:lang w:val="ru-RU"/>
              </w:rPr>
              <w:t>ы – и</w:t>
            </w:r>
            <w:r w:rsidRPr="009C266A">
              <w:rPr>
                <w:rFonts w:ascii="Times New Roman" w:hAnsi="Times New Roman"/>
                <w:color w:val="000000"/>
                <w:sz w:val="20"/>
                <w:szCs w:val="20"/>
                <w:lang w:val="ru-RU"/>
              </w:rPr>
              <w:t xml:space="preserve"> после приставок</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3.7.5</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Правописание суффиксов</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3.7.6</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Правописание </w:t>
            </w:r>
            <w:r w:rsidRPr="009C266A">
              <w:rPr>
                <w:rFonts w:ascii="Times New Roman" w:hAnsi="Times New Roman"/>
                <w:i/>
                <w:color w:val="000000"/>
                <w:sz w:val="20"/>
                <w:szCs w:val="20"/>
                <w:lang w:val="ru-RU"/>
              </w:rPr>
              <w:t>н</w:t>
            </w:r>
            <w:r w:rsidRPr="009C266A">
              <w:rPr>
                <w:rFonts w:ascii="Times New Roman" w:hAnsi="Times New Roman"/>
                <w:color w:val="000000"/>
                <w:sz w:val="20"/>
                <w:szCs w:val="20"/>
                <w:lang w:val="ru-RU"/>
              </w:rPr>
              <w:t xml:space="preserve"> и </w:t>
            </w:r>
            <w:r w:rsidRPr="009C266A">
              <w:rPr>
                <w:rFonts w:ascii="Times New Roman" w:hAnsi="Times New Roman"/>
                <w:i/>
                <w:color w:val="000000"/>
                <w:sz w:val="20"/>
                <w:szCs w:val="20"/>
                <w:lang w:val="ru-RU"/>
              </w:rPr>
              <w:t>нн</w:t>
            </w:r>
            <w:r w:rsidRPr="009C266A">
              <w:rPr>
                <w:rFonts w:ascii="Times New Roman" w:hAnsi="Times New Roman"/>
                <w:color w:val="000000"/>
                <w:sz w:val="20"/>
                <w:szCs w:val="20"/>
                <w:lang w:val="ru-RU"/>
              </w:rPr>
              <w:t xml:space="preserve"> в словах различных частей речи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3.7.7</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 xml:space="preserve">Правописание </w:t>
            </w:r>
            <w:r w:rsidRPr="009C266A">
              <w:rPr>
                <w:rFonts w:ascii="Times New Roman" w:hAnsi="Times New Roman"/>
                <w:i/>
                <w:color w:val="000000"/>
                <w:sz w:val="20"/>
                <w:szCs w:val="20"/>
              </w:rPr>
              <w:t>не</w:t>
            </w:r>
            <w:r w:rsidRPr="009C266A">
              <w:rPr>
                <w:rFonts w:ascii="Times New Roman" w:hAnsi="Times New Roman"/>
                <w:color w:val="000000"/>
                <w:sz w:val="20"/>
                <w:szCs w:val="20"/>
              </w:rPr>
              <w:t xml:space="preserve"> и </w:t>
            </w:r>
            <w:r w:rsidRPr="009C266A">
              <w:rPr>
                <w:rFonts w:ascii="Times New Roman" w:hAnsi="Times New Roman"/>
                <w:i/>
                <w:color w:val="000000"/>
                <w:sz w:val="20"/>
                <w:szCs w:val="20"/>
              </w:rPr>
              <w:t>ни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3.7.8</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Правописание окончаний имён существительных, имён прилагательных и глаголов</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3.7.9</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pacing w:val="-4"/>
                <w:sz w:val="20"/>
                <w:szCs w:val="20"/>
                <w:lang w:val="ru-RU"/>
              </w:rPr>
              <w:t>Слитное, дефисное и раздельное написание слов разных частей речи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3.8</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Пунктуация. Основные правила пунктуации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3.8.1</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Пунктуационный анализ предложения</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3.8.2</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конце предложений</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3.8.3</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между подлежащим и сказуемым</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3.8.4</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предложениях с однородными членами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3.8.5</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Знаки препинания при обособлении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3.8.6</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Знаки препинания в предложениях с вводными конструкциями, обращениями, междометиями </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3.8.7</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сложном предложении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3.8.8</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сложном предложении с разными видами связи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3.8.9</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при передаче чужой речи</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4</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Общие сведения о языке</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4.1</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Язык как знаковая система. Основные функции языка. Лингвистика как наука. Язык и культура</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4.2</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4.3</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pacing w:val="-2"/>
                <w:sz w:val="20"/>
                <w:szCs w:val="20"/>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9C266A">
              <w:rPr>
                <w:rFonts w:ascii="Times New Roman" w:hAnsi="Times New Roman"/>
                <w:color w:val="000000"/>
                <w:spacing w:val="-2"/>
                <w:sz w:val="20"/>
                <w:szCs w:val="20"/>
              </w:rPr>
              <w:t>Роль литературного языка в обществе</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4.4</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5</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rPr>
            </w:pPr>
            <w:r w:rsidRPr="009C266A">
              <w:rPr>
                <w:rFonts w:ascii="Times New Roman" w:hAnsi="Times New Roman"/>
                <w:color w:val="000000"/>
                <w:sz w:val="20"/>
                <w:szCs w:val="20"/>
              </w:rPr>
              <w:t>Речь. Речевое общение</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5.1</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5.2</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B77A06" w:rsidRPr="009C266A" w:rsidTr="005257A1">
        <w:trPr>
          <w:trHeight w:val="144"/>
        </w:trPr>
        <w:tc>
          <w:tcPr>
            <w:tcW w:w="1066" w:type="dxa"/>
            <w:tcMar>
              <w:top w:w="50" w:type="dxa"/>
              <w:left w:w="100" w:type="dxa"/>
            </w:tcMar>
            <w:vAlign w:val="center"/>
          </w:tcPr>
          <w:p w:rsidR="00B77A06" w:rsidRPr="009C266A" w:rsidRDefault="00B77A06" w:rsidP="005257A1">
            <w:pPr>
              <w:spacing w:after="0" w:line="240" w:lineRule="auto"/>
              <w:ind w:left="336"/>
              <w:jc w:val="center"/>
              <w:rPr>
                <w:sz w:val="20"/>
                <w:szCs w:val="20"/>
              </w:rPr>
            </w:pPr>
            <w:r w:rsidRPr="009C266A">
              <w:rPr>
                <w:rFonts w:ascii="Times New Roman" w:hAnsi="Times New Roman"/>
                <w:color w:val="000000"/>
                <w:sz w:val="20"/>
                <w:szCs w:val="20"/>
              </w:rPr>
              <w:t>5.3</w:t>
            </w:r>
          </w:p>
        </w:tc>
        <w:tc>
          <w:tcPr>
            <w:tcW w:w="13240" w:type="dxa"/>
            <w:tcMar>
              <w:top w:w="50" w:type="dxa"/>
              <w:left w:w="100" w:type="dxa"/>
            </w:tcMar>
            <w:vAlign w:val="center"/>
          </w:tcPr>
          <w:p w:rsidR="00B77A06" w:rsidRPr="009C266A" w:rsidRDefault="00B77A06" w:rsidP="005257A1">
            <w:pPr>
              <w:spacing w:after="0" w:line="240" w:lineRule="auto"/>
              <w:ind w:left="336"/>
              <w:jc w:val="both"/>
              <w:rPr>
                <w:sz w:val="20"/>
                <w:szCs w:val="20"/>
                <w:lang w:val="ru-RU"/>
              </w:rPr>
            </w:pPr>
            <w:r w:rsidRPr="009C266A">
              <w:rPr>
                <w:rFonts w:ascii="Times New Roman" w:hAnsi="Times New Roman"/>
                <w:color w:val="000000"/>
                <w:sz w:val="20"/>
                <w:szCs w:val="20"/>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B77A06" w:rsidRPr="009C266A" w:rsidRDefault="00B77A06" w:rsidP="00B77A06">
      <w:pPr>
        <w:spacing w:after="0" w:line="240" w:lineRule="auto"/>
        <w:rPr>
          <w:sz w:val="20"/>
          <w:szCs w:val="20"/>
          <w:lang w:val="ru-RU"/>
        </w:rPr>
        <w:sectPr w:rsidR="00B77A06" w:rsidRPr="009C266A">
          <w:pgSz w:w="11906" w:h="16383"/>
          <w:pgMar w:top="1134" w:right="850" w:bottom="1134" w:left="1701" w:header="720" w:footer="720" w:gutter="0"/>
          <w:cols w:space="720"/>
        </w:sectPr>
      </w:pPr>
    </w:p>
    <w:bookmarkEnd w:id="11"/>
    <w:p w:rsidR="00B77A06" w:rsidRPr="009C266A" w:rsidRDefault="00B77A06" w:rsidP="00B77A06">
      <w:pPr>
        <w:spacing w:after="0" w:line="240" w:lineRule="auto"/>
        <w:ind w:left="120"/>
        <w:rPr>
          <w:sz w:val="20"/>
          <w:szCs w:val="20"/>
          <w:lang w:val="ru-RU"/>
        </w:rPr>
      </w:pPr>
      <w:r w:rsidRPr="009C266A">
        <w:rPr>
          <w:rFonts w:ascii="Times New Roman" w:hAnsi="Times New Roman"/>
          <w:b/>
          <w:color w:val="000000"/>
          <w:sz w:val="20"/>
          <w:szCs w:val="20"/>
          <w:lang w:val="ru-RU"/>
        </w:rPr>
        <w:lastRenderedPageBreak/>
        <w:t>УЧЕБНО-МЕТОДИЧЕСКОЕ ОБЕСПЕЧЕНИЕ ОБРАЗОВАТЕЛЬНОГО ПРОЦЕССА</w:t>
      </w:r>
    </w:p>
    <w:p w:rsidR="00B77A06" w:rsidRPr="009C266A" w:rsidRDefault="00B77A06" w:rsidP="00B77A06">
      <w:pPr>
        <w:spacing w:after="0" w:line="240" w:lineRule="auto"/>
        <w:ind w:left="120"/>
        <w:rPr>
          <w:sz w:val="20"/>
          <w:szCs w:val="20"/>
          <w:lang w:val="ru-RU"/>
        </w:rPr>
      </w:pPr>
      <w:r w:rsidRPr="009C266A">
        <w:rPr>
          <w:rFonts w:ascii="Times New Roman" w:hAnsi="Times New Roman"/>
          <w:b/>
          <w:color w:val="000000"/>
          <w:sz w:val="20"/>
          <w:szCs w:val="20"/>
          <w:lang w:val="ru-RU"/>
        </w:rPr>
        <w:t>ОБЯЗАТЕЛЬНЫЕ УЧЕБНЫЕ МАТЕРИАЛЫ ДЛЯ УЧЕНИКА</w:t>
      </w:r>
    </w:p>
    <w:p w:rsidR="00B77A06" w:rsidRPr="009C266A" w:rsidRDefault="00B77A06" w:rsidP="00B77A06">
      <w:pPr>
        <w:spacing w:after="0" w:line="240" w:lineRule="auto"/>
        <w:ind w:left="120"/>
        <w:rPr>
          <w:sz w:val="20"/>
          <w:szCs w:val="20"/>
          <w:lang w:val="ru-RU"/>
        </w:rPr>
      </w:pPr>
    </w:p>
    <w:p w:rsidR="00B77A06" w:rsidRPr="009C266A" w:rsidRDefault="00B77A06" w:rsidP="00B77A06">
      <w:pPr>
        <w:spacing w:after="0" w:line="240" w:lineRule="auto"/>
        <w:ind w:left="120"/>
        <w:rPr>
          <w:sz w:val="20"/>
          <w:szCs w:val="20"/>
          <w:lang w:val="ru-RU"/>
        </w:rPr>
      </w:pPr>
    </w:p>
    <w:p w:rsidR="00B77A06" w:rsidRPr="009C266A" w:rsidRDefault="00B77A06" w:rsidP="00B77A06">
      <w:pPr>
        <w:spacing w:after="0" w:line="240" w:lineRule="auto"/>
        <w:ind w:left="120"/>
        <w:rPr>
          <w:sz w:val="20"/>
          <w:szCs w:val="20"/>
          <w:lang w:val="ru-RU"/>
        </w:rPr>
      </w:pPr>
    </w:p>
    <w:p w:rsidR="00B77A06" w:rsidRPr="009C266A" w:rsidRDefault="00B77A06" w:rsidP="00B77A06">
      <w:pPr>
        <w:spacing w:after="0" w:line="240" w:lineRule="auto"/>
        <w:ind w:left="120"/>
        <w:rPr>
          <w:sz w:val="20"/>
          <w:szCs w:val="20"/>
          <w:lang w:val="ru-RU"/>
        </w:rPr>
      </w:pPr>
      <w:r w:rsidRPr="009C266A">
        <w:rPr>
          <w:rFonts w:ascii="Times New Roman" w:hAnsi="Times New Roman"/>
          <w:b/>
          <w:color w:val="000000"/>
          <w:sz w:val="20"/>
          <w:szCs w:val="20"/>
          <w:lang w:val="ru-RU"/>
        </w:rPr>
        <w:t>МЕТОДИЧЕСКИЕ МАТЕРИАЛЫ ДЛЯ УЧИТЕЛЯ</w:t>
      </w:r>
    </w:p>
    <w:p w:rsidR="00B77A06" w:rsidRPr="009C266A" w:rsidRDefault="00B77A06" w:rsidP="00B77A06">
      <w:pPr>
        <w:spacing w:after="0" w:line="240" w:lineRule="auto"/>
        <w:ind w:left="120"/>
        <w:rPr>
          <w:sz w:val="20"/>
          <w:szCs w:val="20"/>
          <w:lang w:val="ru-RU"/>
        </w:rPr>
      </w:pPr>
    </w:p>
    <w:p w:rsidR="00B77A06" w:rsidRPr="009C266A" w:rsidRDefault="00B77A06" w:rsidP="00B77A06">
      <w:pPr>
        <w:spacing w:after="0" w:line="240" w:lineRule="auto"/>
        <w:ind w:left="120"/>
        <w:rPr>
          <w:sz w:val="20"/>
          <w:szCs w:val="20"/>
          <w:lang w:val="ru-RU"/>
        </w:rPr>
      </w:pPr>
    </w:p>
    <w:p w:rsidR="00B77A06" w:rsidRPr="009C266A" w:rsidRDefault="00B77A06" w:rsidP="00B77A06">
      <w:pPr>
        <w:spacing w:after="0" w:line="240" w:lineRule="auto"/>
        <w:ind w:left="120"/>
        <w:rPr>
          <w:sz w:val="20"/>
          <w:szCs w:val="20"/>
          <w:lang w:val="ru-RU"/>
        </w:rPr>
      </w:pPr>
      <w:r w:rsidRPr="009C266A">
        <w:rPr>
          <w:rFonts w:ascii="Times New Roman" w:hAnsi="Times New Roman"/>
          <w:b/>
          <w:color w:val="000000"/>
          <w:sz w:val="20"/>
          <w:szCs w:val="20"/>
          <w:lang w:val="ru-RU"/>
        </w:rPr>
        <w:t>ЦИФРОВЫЕ ОБРАЗОВАТЕЛЬНЫЕ РЕСУРСЫ И РЕСУРСЫ СЕТИ ИНТЕРНЕТ</w:t>
      </w:r>
    </w:p>
    <w:p w:rsidR="00B77A06" w:rsidRPr="009C266A" w:rsidRDefault="00B77A06" w:rsidP="00B77A06">
      <w:pPr>
        <w:spacing w:after="0" w:line="240" w:lineRule="auto"/>
        <w:rPr>
          <w:sz w:val="20"/>
          <w:szCs w:val="20"/>
          <w:lang w:val="ru-RU"/>
        </w:rPr>
      </w:pPr>
    </w:p>
    <w:p w:rsidR="006E7790" w:rsidRPr="006E7790" w:rsidRDefault="006E7790" w:rsidP="00071A1D">
      <w:pPr>
        <w:rPr>
          <w:lang w:val="ru-RU"/>
        </w:rPr>
      </w:pPr>
      <w:bookmarkStart w:id="12" w:name="_GoBack"/>
      <w:bookmarkEnd w:id="12"/>
    </w:p>
    <w:sectPr w:rsidR="006E7790" w:rsidRPr="006E779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79F" w:rsidRDefault="0035179F" w:rsidP="00071A1D">
      <w:pPr>
        <w:spacing w:after="0" w:line="240" w:lineRule="auto"/>
      </w:pPr>
      <w:r>
        <w:separator/>
      </w:r>
    </w:p>
  </w:endnote>
  <w:endnote w:type="continuationSeparator" w:id="0">
    <w:p w:rsidR="0035179F" w:rsidRDefault="0035179F" w:rsidP="0007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471459"/>
      <w:docPartObj>
        <w:docPartGallery w:val="Page Numbers (Bottom of Page)"/>
        <w:docPartUnique/>
      </w:docPartObj>
    </w:sdtPr>
    <w:sdtEndPr/>
    <w:sdtContent>
      <w:p w:rsidR="00071A1D" w:rsidRDefault="00071A1D">
        <w:pPr>
          <w:pStyle w:val="af2"/>
          <w:jc w:val="right"/>
        </w:pPr>
        <w:r>
          <w:fldChar w:fldCharType="begin"/>
        </w:r>
        <w:r>
          <w:instrText>PAGE   \* MERGEFORMAT</w:instrText>
        </w:r>
        <w:r>
          <w:fldChar w:fldCharType="separate"/>
        </w:r>
        <w:r w:rsidR="00B77A06" w:rsidRPr="00B77A06">
          <w:rPr>
            <w:noProof/>
            <w:lang w:val="ru-RU"/>
          </w:rPr>
          <w:t>28</w:t>
        </w:r>
        <w:r>
          <w:fldChar w:fldCharType="end"/>
        </w:r>
      </w:p>
    </w:sdtContent>
  </w:sdt>
  <w:p w:rsidR="00071A1D" w:rsidRDefault="00071A1D">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79F" w:rsidRDefault="0035179F" w:rsidP="00071A1D">
      <w:pPr>
        <w:spacing w:after="0" w:line="240" w:lineRule="auto"/>
      </w:pPr>
      <w:r>
        <w:separator/>
      </w:r>
    </w:p>
  </w:footnote>
  <w:footnote w:type="continuationSeparator" w:id="0">
    <w:p w:rsidR="0035179F" w:rsidRDefault="0035179F" w:rsidP="0007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2C56"/>
    <w:multiLevelType w:val="multilevel"/>
    <w:tmpl w:val="4866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13995"/>
    <w:multiLevelType w:val="multilevel"/>
    <w:tmpl w:val="A140AA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629A3"/>
    <w:multiLevelType w:val="multilevel"/>
    <w:tmpl w:val="261C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F21848"/>
    <w:multiLevelType w:val="multilevel"/>
    <w:tmpl w:val="4DE4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EE0160"/>
    <w:multiLevelType w:val="multilevel"/>
    <w:tmpl w:val="F50C62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C47DF5"/>
    <w:multiLevelType w:val="multilevel"/>
    <w:tmpl w:val="FB6AC4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894F2A"/>
    <w:multiLevelType w:val="multilevel"/>
    <w:tmpl w:val="6CC2BF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6F7D3E"/>
    <w:multiLevelType w:val="multilevel"/>
    <w:tmpl w:val="20B8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FF0477"/>
    <w:multiLevelType w:val="multilevel"/>
    <w:tmpl w:val="F89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86967"/>
    <w:multiLevelType w:val="multilevel"/>
    <w:tmpl w:val="E66C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CE6AB8"/>
    <w:multiLevelType w:val="multilevel"/>
    <w:tmpl w:val="AB24F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B82398"/>
    <w:multiLevelType w:val="multilevel"/>
    <w:tmpl w:val="909887C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554A3A"/>
    <w:multiLevelType w:val="multilevel"/>
    <w:tmpl w:val="B00C3B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D443CD"/>
    <w:multiLevelType w:val="multilevel"/>
    <w:tmpl w:val="A4E68F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2A75B5"/>
    <w:multiLevelType w:val="multilevel"/>
    <w:tmpl w:val="0914BA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3559D7"/>
    <w:multiLevelType w:val="multilevel"/>
    <w:tmpl w:val="C9D8FD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047BC1"/>
    <w:multiLevelType w:val="multilevel"/>
    <w:tmpl w:val="B9B4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0D59AE"/>
    <w:multiLevelType w:val="multilevel"/>
    <w:tmpl w:val="6D0A8E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45240C"/>
    <w:multiLevelType w:val="multilevel"/>
    <w:tmpl w:val="2DBA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C21D43"/>
    <w:multiLevelType w:val="multilevel"/>
    <w:tmpl w:val="A358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F24D76"/>
    <w:multiLevelType w:val="multilevel"/>
    <w:tmpl w:val="F882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4321C5"/>
    <w:multiLevelType w:val="multilevel"/>
    <w:tmpl w:val="8E2800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4D7DE0"/>
    <w:multiLevelType w:val="multilevel"/>
    <w:tmpl w:val="9C64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620EAE"/>
    <w:multiLevelType w:val="multilevel"/>
    <w:tmpl w:val="D3D4FE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E37143"/>
    <w:multiLevelType w:val="multilevel"/>
    <w:tmpl w:val="E5D0EB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52466D"/>
    <w:multiLevelType w:val="multilevel"/>
    <w:tmpl w:val="0A2C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0C2E04"/>
    <w:multiLevelType w:val="multilevel"/>
    <w:tmpl w:val="297A9A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2C0547"/>
    <w:multiLevelType w:val="multilevel"/>
    <w:tmpl w:val="43F8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83645B"/>
    <w:multiLevelType w:val="multilevel"/>
    <w:tmpl w:val="8084D9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165F34"/>
    <w:multiLevelType w:val="multilevel"/>
    <w:tmpl w:val="2BC0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E50580"/>
    <w:multiLevelType w:val="multilevel"/>
    <w:tmpl w:val="3D347C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E43745"/>
    <w:multiLevelType w:val="multilevel"/>
    <w:tmpl w:val="3796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42130F"/>
    <w:multiLevelType w:val="multilevel"/>
    <w:tmpl w:val="909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8"/>
  </w:num>
  <w:num w:numId="3">
    <w:abstractNumId w:val="13"/>
  </w:num>
  <w:num w:numId="4">
    <w:abstractNumId w:val="10"/>
  </w:num>
  <w:num w:numId="5">
    <w:abstractNumId w:val="26"/>
  </w:num>
  <w:num w:numId="6">
    <w:abstractNumId w:val="17"/>
  </w:num>
  <w:num w:numId="7">
    <w:abstractNumId w:val="21"/>
  </w:num>
  <w:num w:numId="8">
    <w:abstractNumId w:val="23"/>
  </w:num>
  <w:num w:numId="9">
    <w:abstractNumId w:val="30"/>
  </w:num>
  <w:num w:numId="10">
    <w:abstractNumId w:val="1"/>
  </w:num>
  <w:num w:numId="11">
    <w:abstractNumId w:val="12"/>
  </w:num>
  <w:num w:numId="12">
    <w:abstractNumId w:val="4"/>
  </w:num>
  <w:num w:numId="13">
    <w:abstractNumId w:val="5"/>
  </w:num>
  <w:num w:numId="14">
    <w:abstractNumId w:val="24"/>
  </w:num>
  <w:num w:numId="15">
    <w:abstractNumId w:val="6"/>
  </w:num>
  <w:num w:numId="16">
    <w:abstractNumId w:val="15"/>
  </w:num>
  <w:num w:numId="17">
    <w:abstractNumId w:val="14"/>
  </w:num>
  <w:num w:numId="18">
    <w:abstractNumId w:val="31"/>
  </w:num>
  <w:num w:numId="19">
    <w:abstractNumId w:val="29"/>
  </w:num>
  <w:num w:numId="20">
    <w:abstractNumId w:val="9"/>
  </w:num>
  <w:num w:numId="21">
    <w:abstractNumId w:val="0"/>
  </w:num>
  <w:num w:numId="22">
    <w:abstractNumId w:val="27"/>
  </w:num>
  <w:num w:numId="23">
    <w:abstractNumId w:val="22"/>
  </w:num>
  <w:num w:numId="24">
    <w:abstractNumId w:val="7"/>
  </w:num>
  <w:num w:numId="25">
    <w:abstractNumId w:val="16"/>
  </w:num>
  <w:num w:numId="26">
    <w:abstractNumId w:val="19"/>
  </w:num>
  <w:num w:numId="27">
    <w:abstractNumId w:val="2"/>
  </w:num>
  <w:num w:numId="28">
    <w:abstractNumId w:val="3"/>
  </w:num>
  <w:num w:numId="29">
    <w:abstractNumId w:val="18"/>
  </w:num>
  <w:num w:numId="30">
    <w:abstractNumId w:val="25"/>
  </w:num>
  <w:num w:numId="31">
    <w:abstractNumId w:val="20"/>
  </w:num>
  <w:num w:numId="32">
    <w:abstractNumId w:val="3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03"/>
    <w:rsid w:val="00056182"/>
    <w:rsid w:val="00071A1D"/>
    <w:rsid w:val="0018569F"/>
    <w:rsid w:val="001F35A7"/>
    <w:rsid w:val="00233601"/>
    <w:rsid w:val="002D184F"/>
    <w:rsid w:val="00346BED"/>
    <w:rsid w:val="0035179F"/>
    <w:rsid w:val="003838C9"/>
    <w:rsid w:val="00540EA6"/>
    <w:rsid w:val="00585C62"/>
    <w:rsid w:val="005A5115"/>
    <w:rsid w:val="0066705C"/>
    <w:rsid w:val="006E7790"/>
    <w:rsid w:val="00771D7F"/>
    <w:rsid w:val="00795C77"/>
    <w:rsid w:val="007C5D30"/>
    <w:rsid w:val="00833647"/>
    <w:rsid w:val="00930722"/>
    <w:rsid w:val="009B2827"/>
    <w:rsid w:val="009D0351"/>
    <w:rsid w:val="00A71A29"/>
    <w:rsid w:val="00B77A06"/>
    <w:rsid w:val="00CB3C13"/>
    <w:rsid w:val="00DF7703"/>
    <w:rsid w:val="00E26825"/>
    <w:rsid w:val="00F86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F0B43-0C56-4C84-BF84-724FAA6D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71A2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71A29"/>
    <w:rPr>
      <w:rFonts w:ascii="Segoe UI" w:hAnsi="Segoe UI" w:cs="Segoe UI"/>
      <w:sz w:val="18"/>
      <w:szCs w:val="18"/>
    </w:rPr>
  </w:style>
  <w:style w:type="paragraph" w:styleId="af0">
    <w:name w:val="Normal (Web)"/>
    <w:basedOn w:val="a"/>
    <w:uiPriority w:val="99"/>
    <w:semiHidden/>
    <w:unhideWhenUsed/>
    <w:rsid w:val="002D18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sid w:val="002D184F"/>
    <w:rPr>
      <w:b/>
      <w:bCs/>
    </w:rPr>
  </w:style>
  <w:style w:type="paragraph" w:styleId="af2">
    <w:name w:val="footer"/>
    <w:basedOn w:val="a"/>
    <w:link w:val="af3"/>
    <w:uiPriority w:val="99"/>
    <w:unhideWhenUsed/>
    <w:rsid w:val="00071A1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71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45702">
      <w:bodyDiv w:val="1"/>
      <w:marLeft w:val="0"/>
      <w:marRight w:val="0"/>
      <w:marTop w:val="0"/>
      <w:marBottom w:val="0"/>
      <w:divBdr>
        <w:top w:val="none" w:sz="0" w:space="0" w:color="auto"/>
        <w:left w:val="none" w:sz="0" w:space="0" w:color="auto"/>
        <w:bottom w:val="none" w:sz="0" w:space="0" w:color="auto"/>
        <w:right w:val="none" w:sz="0" w:space="0" w:color="auto"/>
      </w:divBdr>
    </w:div>
    <w:div w:id="601955876">
      <w:bodyDiv w:val="1"/>
      <w:marLeft w:val="0"/>
      <w:marRight w:val="0"/>
      <w:marTop w:val="0"/>
      <w:marBottom w:val="0"/>
      <w:divBdr>
        <w:top w:val="none" w:sz="0" w:space="0" w:color="auto"/>
        <w:left w:val="none" w:sz="0" w:space="0" w:color="auto"/>
        <w:bottom w:val="none" w:sz="0" w:space="0" w:color="auto"/>
        <w:right w:val="none" w:sz="0" w:space="0" w:color="auto"/>
      </w:divBdr>
    </w:div>
    <w:div w:id="716315219">
      <w:bodyDiv w:val="1"/>
      <w:marLeft w:val="0"/>
      <w:marRight w:val="0"/>
      <w:marTop w:val="0"/>
      <w:marBottom w:val="0"/>
      <w:divBdr>
        <w:top w:val="none" w:sz="0" w:space="0" w:color="auto"/>
        <w:left w:val="none" w:sz="0" w:space="0" w:color="auto"/>
        <w:bottom w:val="none" w:sz="0" w:space="0" w:color="auto"/>
        <w:right w:val="none" w:sz="0" w:space="0" w:color="auto"/>
      </w:divBdr>
    </w:div>
    <w:div w:id="1254122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7e2" TargetMode="External"/><Relationship Id="rId21" Type="http://schemas.openxmlformats.org/officeDocument/2006/relationships/hyperlink" Target="https://m.edsoo.ru/7f41c7e2" TargetMode="External"/><Relationship Id="rId42" Type="http://schemas.openxmlformats.org/officeDocument/2006/relationships/hyperlink" Target="https://m.edsoo.ru/fbaadc98" TargetMode="External"/><Relationship Id="rId47" Type="http://schemas.openxmlformats.org/officeDocument/2006/relationships/hyperlink" Target="https://m.edsoo.ru/fbab04e8" TargetMode="External"/><Relationship Id="rId63" Type="http://schemas.openxmlformats.org/officeDocument/2006/relationships/hyperlink" Target="https://m.edsoo.ru/fbab04e8" TargetMode="External"/><Relationship Id="rId68" Type="http://schemas.openxmlformats.org/officeDocument/2006/relationships/hyperlink" Target="https://m.edsoo.ru/fbab04e8" TargetMode="External"/><Relationship Id="rId84" Type="http://schemas.openxmlformats.org/officeDocument/2006/relationships/hyperlink" Target="https://m.edsoo.ru/fbab2af4" TargetMode="External"/><Relationship Id="rId89" Type="http://schemas.openxmlformats.org/officeDocument/2006/relationships/hyperlink" Target="https://m.edsoo.ru/fbab318e" TargetMode="External"/><Relationship Id="rId16" Type="http://schemas.openxmlformats.org/officeDocument/2006/relationships/hyperlink" Target="https://m.edsoo.ru/7f41c7e2" TargetMode="External"/><Relationship Id="rId11" Type="http://schemas.openxmlformats.org/officeDocument/2006/relationships/hyperlink" Target="https://m.edsoo.ru/7f41c7e2" TargetMode="External"/><Relationship Id="rId32" Type="http://schemas.openxmlformats.org/officeDocument/2006/relationships/hyperlink" Target="https://m.edsoo.ru/7f41c7e2" TargetMode="External"/><Relationship Id="rId37" Type="http://schemas.openxmlformats.org/officeDocument/2006/relationships/hyperlink" Target="https://m.edsoo.ru/fbaaf8a4" TargetMode="External"/><Relationship Id="rId53" Type="http://schemas.openxmlformats.org/officeDocument/2006/relationships/hyperlink" Target="https://m.edsoo.ru/fbab04e8" TargetMode="External"/><Relationship Id="rId58" Type="http://schemas.openxmlformats.org/officeDocument/2006/relationships/hyperlink" Target="https://m.edsoo.ru/fbab04e8" TargetMode="External"/><Relationship Id="rId74" Type="http://schemas.openxmlformats.org/officeDocument/2006/relationships/hyperlink" Target="https://m.edsoo.ru/fbab202c" TargetMode="External"/><Relationship Id="rId79" Type="http://schemas.openxmlformats.org/officeDocument/2006/relationships/hyperlink" Target="https://m.edsoo.ru/fbab25c2" TargetMode="External"/><Relationship Id="rId5" Type="http://schemas.openxmlformats.org/officeDocument/2006/relationships/footnotes" Target="footnotes.xml"/><Relationship Id="rId90" Type="http://schemas.openxmlformats.org/officeDocument/2006/relationships/hyperlink" Target="https://m.edsoo.ru/fbab318e" TargetMode="External"/><Relationship Id="rId95" Type="http://schemas.openxmlformats.org/officeDocument/2006/relationships/hyperlink" Target="https://m.edsoo.ru/fbab360c" TargetMode="External"/><Relationship Id="rId22" Type="http://schemas.openxmlformats.org/officeDocument/2006/relationships/hyperlink" Target="https://m.edsoo.ru/7f41c7e2" TargetMode="External"/><Relationship Id="rId27" Type="http://schemas.openxmlformats.org/officeDocument/2006/relationships/hyperlink" Target="https://m.edsoo.ru/7f41c7e2" TargetMode="External"/><Relationship Id="rId43" Type="http://schemas.openxmlformats.org/officeDocument/2006/relationships/hyperlink" Target="https://m.edsoo.ru/fbaadc98" TargetMode="External"/><Relationship Id="rId48" Type="http://schemas.openxmlformats.org/officeDocument/2006/relationships/hyperlink" Target="https://m.edsoo.ru/fbab04e8" TargetMode="External"/><Relationship Id="rId64" Type="http://schemas.openxmlformats.org/officeDocument/2006/relationships/hyperlink" Target="https://m.edsoo.ru/fbab04e8" TargetMode="External"/><Relationship Id="rId69" Type="http://schemas.openxmlformats.org/officeDocument/2006/relationships/hyperlink" Target="https://m.edsoo.ru/fbaaf3ea" TargetMode="External"/><Relationship Id="rId80" Type="http://schemas.openxmlformats.org/officeDocument/2006/relationships/hyperlink" Target="https://m.edsoo.ru/fbab25c2" TargetMode="External"/><Relationship Id="rId85" Type="http://schemas.openxmlformats.org/officeDocument/2006/relationships/hyperlink" Target="https://m.edsoo.ru/fbab2c48" TargetMode="External"/><Relationship Id="rId3" Type="http://schemas.openxmlformats.org/officeDocument/2006/relationships/settings" Target="settings.xml"/><Relationship Id="rId12" Type="http://schemas.openxmlformats.org/officeDocument/2006/relationships/hyperlink" Target="https://m.edsoo.ru/7f41c7e2" TargetMode="External"/><Relationship Id="rId17" Type="http://schemas.openxmlformats.org/officeDocument/2006/relationships/hyperlink" Target="https://m.edsoo.ru/7f41c7e2" TargetMode="External"/><Relationship Id="rId25" Type="http://schemas.openxmlformats.org/officeDocument/2006/relationships/hyperlink" Target="https://m.edsoo.ru/7f41c7e2" TargetMode="External"/><Relationship Id="rId33" Type="http://schemas.openxmlformats.org/officeDocument/2006/relationships/hyperlink" Target="https://m.edsoo.ru/7f41c7e2" TargetMode="External"/><Relationship Id="rId38" Type="http://schemas.openxmlformats.org/officeDocument/2006/relationships/hyperlink" Target="https://m.edsoo.ru/fbaaf8a4" TargetMode="External"/><Relationship Id="rId46" Type="http://schemas.openxmlformats.org/officeDocument/2006/relationships/hyperlink" Target="https://m.edsoo.ru/fbab04e8" TargetMode="External"/><Relationship Id="rId59" Type="http://schemas.openxmlformats.org/officeDocument/2006/relationships/hyperlink" Target="https://m.edsoo.ru/fbab04e8" TargetMode="External"/><Relationship Id="rId67" Type="http://schemas.openxmlformats.org/officeDocument/2006/relationships/hyperlink" Target="https://m.edsoo.ru/fbab04e8" TargetMode="External"/><Relationship Id="rId20" Type="http://schemas.openxmlformats.org/officeDocument/2006/relationships/hyperlink" Target="https://m.edsoo.ru/7f41c7e2" TargetMode="External"/><Relationship Id="rId41" Type="http://schemas.openxmlformats.org/officeDocument/2006/relationships/hyperlink" Target="https://m.edsoo.ru/fbaadc98" TargetMode="External"/><Relationship Id="rId54" Type="http://schemas.openxmlformats.org/officeDocument/2006/relationships/hyperlink" Target="https://m.edsoo.ru/fbab04e8" TargetMode="External"/><Relationship Id="rId62" Type="http://schemas.openxmlformats.org/officeDocument/2006/relationships/hyperlink" Target="https://m.edsoo.ru/fbab04e8" TargetMode="External"/><Relationship Id="rId70" Type="http://schemas.openxmlformats.org/officeDocument/2006/relationships/hyperlink" Target="https://m.edsoo.ru/fbaaf3ea" TargetMode="External"/><Relationship Id="rId75" Type="http://schemas.openxmlformats.org/officeDocument/2006/relationships/hyperlink" Target="https://m.edsoo.ru/fbab21da" TargetMode="External"/><Relationship Id="rId83" Type="http://schemas.openxmlformats.org/officeDocument/2006/relationships/hyperlink" Target="https://m.edsoo.ru/fbab2af4" TargetMode="External"/><Relationship Id="rId88" Type="http://schemas.openxmlformats.org/officeDocument/2006/relationships/hyperlink" Target="https://m.edsoo.ru/fbab3026" TargetMode="External"/><Relationship Id="rId91" Type="http://schemas.openxmlformats.org/officeDocument/2006/relationships/hyperlink" Target="https://m.edsoo.ru/fbab318e" TargetMode="External"/><Relationship Id="rId96" Type="http://schemas.openxmlformats.org/officeDocument/2006/relationships/hyperlink" Target="https://m.edsoo.ru/fbab360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c7e2" TargetMode="External"/><Relationship Id="rId23" Type="http://schemas.openxmlformats.org/officeDocument/2006/relationships/hyperlink" Target="https://m.edsoo.ru/7f41c7e2" TargetMode="External"/><Relationship Id="rId28" Type="http://schemas.openxmlformats.org/officeDocument/2006/relationships/hyperlink" Target="https://m.edsoo.ru/7f41c7e2" TargetMode="External"/><Relationship Id="rId36" Type="http://schemas.openxmlformats.org/officeDocument/2006/relationships/hyperlink" Target="https://m.edsoo.ru/7f41c7e2" TargetMode="External"/><Relationship Id="rId49" Type="http://schemas.openxmlformats.org/officeDocument/2006/relationships/hyperlink" Target="https://m.edsoo.ru/fbab04e8" TargetMode="External"/><Relationship Id="rId57" Type="http://schemas.openxmlformats.org/officeDocument/2006/relationships/hyperlink" Target="https://m.edsoo.ru/fbab04e8" TargetMode="External"/><Relationship Id="rId10" Type="http://schemas.openxmlformats.org/officeDocument/2006/relationships/hyperlink" Target="https://m.edsoo.ru/7f41c7e2" TargetMode="External"/><Relationship Id="rId31" Type="http://schemas.openxmlformats.org/officeDocument/2006/relationships/hyperlink" Target="https://m.edsoo.ru/7f41c7e2" TargetMode="External"/><Relationship Id="rId44" Type="http://schemas.openxmlformats.org/officeDocument/2006/relationships/hyperlink" Target="https://m.edsoo.ru/fbaaddb0" TargetMode="External"/><Relationship Id="rId52" Type="http://schemas.openxmlformats.org/officeDocument/2006/relationships/hyperlink" Target="https://m.edsoo.ru/fbab04e8" TargetMode="External"/><Relationship Id="rId60" Type="http://schemas.openxmlformats.org/officeDocument/2006/relationships/hyperlink" Target="https://m.edsoo.ru/fbab04e8" TargetMode="External"/><Relationship Id="rId65" Type="http://schemas.openxmlformats.org/officeDocument/2006/relationships/hyperlink" Target="https://m.edsoo.ru/fbab04e8" TargetMode="External"/><Relationship Id="rId73" Type="http://schemas.openxmlformats.org/officeDocument/2006/relationships/hyperlink" Target="https://m.edsoo.ru/fbab202c" TargetMode="External"/><Relationship Id="rId78" Type="http://schemas.openxmlformats.org/officeDocument/2006/relationships/hyperlink" Target="https://m.edsoo.ru/fbab25c2" TargetMode="External"/><Relationship Id="rId81" Type="http://schemas.openxmlformats.org/officeDocument/2006/relationships/hyperlink" Target="https://m.edsoo.ru/fbab25c2" TargetMode="External"/><Relationship Id="rId86" Type="http://schemas.openxmlformats.org/officeDocument/2006/relationships/hyperlink" Target="https://m.edsoo.ru/fbab2ea0" TargetMode="External"/><Relationship Id="rId94" Type="http://schemas.openxmlformats.org/officeDocument/2006/relationships/hyperlink" Target="https://m.edsoo.ru/fbab0718" TargetMode="External"/><Relationship Id="rId4" Type="http://schemas.openxmlformats.org/officeDocument/2006/relationships/webSettings" Target="webSettings.xml"/><Relationship Id="rId9" Type="http://schemas.openxmlformats.org/officeDocument/2006/relationships/hyperlink" Target="https://m.edsoo.ru/7f41c7e2" TargetMode="External"/><Relationship Id="rId13" Type="http://schemas.openxmlformats.org/officeDocument/2006/relationships/hyperlink" Target="https://m.edsoo.ru/7f41c7e2" TargetMode="External"/><Relationship Id="rId18" Type="http://schemas.openxmlformats.org/officeDocument/2006/relationships/hyperlink" Target="https://m.edsoo.ru/7f41c7e2" TargetMode="External"/><Relationship Id="rId39" Type="http://schemas.openxmlformats.org/officeDocument/2006/relationships/hyperlink" Target="https://m.edsoo.ru/fbaaf8a4" TargetMode="External"/><Relationship Id="rId34" Type="http://schemas.openxmlformats.org/officeDocument/2006/relationships/hyperlink" Target="https://m.edsoo.ru/7f41c7e2" TargetMode="External"/><Relationship Id="rId50" Type="http://schemas.openxmlformats.org/officeDocument/2006/relationships/hyperlink" Target="https://m.edsoo.ru/fbab04e8" TargetMode="External"/><Relationship Id="rId55" Type="http://schemas.openxmlformats.org/officeDocument/2006/relationships/hyperlink" Target="https://m.edsoo.ru/fbab04e8" TargetMode="External"/><Relationship Id="rId76" Type="http://schemas.openxmlformats.org/officeDocument/2006/relationships/hyperlink" Target="https://m.edsoo.ru/fbab21da" TargetMode="External"/><Relationship Id="rId97"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hyperlink" Target="https://m.edsoo.ru/fbaaf3ea" TargetMode="External"/><Relationship Id="rId92" Type="http://schemas.openxmlformats.org/officeDocument/2006/relationships/hyperlink" Target="https://m.edsoo.ru/fbab1578" TargetMode="External"/><Relationship Id="rId2" Type="http://schemas.openxmlformats.org/officeDocument/2006/relationships/styles" Target="styles.xml"/><Relationship Id="rId29" Type="http://schemas.openxmlformats.org/officeDocument/2006/relationships/hyperlink" Target="https://m.edsoo.ru/7f41c7e2" TargetMode="External"/><Relationship Id="rId24" Type="http://schemas.openxmlformats.org/officeDocument/2006/relationships/hyperlink" Target="https://m.edsoo.ru/7f41c7e2" TargetMode="External"/><Relationship Id="rId40" Type="http://schemas.openxmlformats.org/officeDocument/2006/relationships/hyperlink" Target="https://m.edsoo.ru/fbaaf8a4" TargetMode="External"/><Relationship Id="rId45" Type="http://schemas.openxmlformats.org/officeDocument/2006/relationships/hyperlink" Target="https://m.edsoo.ru/fbaafd18" TargetMode="External"/><Relationship Id="rId66" Type="http://schemas.openxmlformats.org/officeDocument/2006/relationships/hyperlink" Target="https://m.edsoo.ru/fbab04e8" TargetMode="External"/><Relationship Id="rId87" Type="http://schemas.openxmlformats.org/officeDocument/2006/relationships/hyperlink" Target="https://m.edsoo.ru/fbab3026" TargetMode="External"/><Relationship Id="rId61" Type="http://schemas.openxmlformats.org/officeDocument/2006/relationships/hyperlink" Target="https://m.edsoo.ru/fbab04e8" TargetMode="External"/><Relationship Id="rId82" Type="http://schemas.openxmlformats.org/officeDocument/2006/relationships/hyperlink" Target="https://m.edsoo.ru/fbab2982" TargetMode="External"/><Relationship Id="rId19" Type="http://schemas.openxmlformats.org/officeDocument/2006/relationships/hyperlink" Target="https://m.edsoo.ru/7f41c7e2" TargetMode="External"/><Relationship Id="rId14" Type="http://schemas.openxmlformats.org/officeDocument/2006/relationships/hyperlink" Target="https://m.edsoo.ru/7f41c7e2" TargetMode="External"/><Relationship Id="rId30" Type="http://schemas.openxmlformats.org/officeDocument/2006/relationships/hyperlink" Target="https://m.edsoo.ru/7f41c7e2" TargetMode="External"/><Relationship Id="rId35" Type="http://schemas.openxmlformats.org/officeDocument/2006/relationships/hyperlink" Target="https://m.edsoo.ru/7f41c7e2" TargetMode="External"/><Relationship Id="rId56" Type="http://schemas.openxmlformats.org/officeDocument/2006/relationships/hyperlink" Target="https://m.edsoo.ru/fbab04e8" TargetMode="External"/><Relationship Id="rId77" Type="http://schemas.openxmlformats.org/officeDocument/2006/relationships/hyperlink" Target="https://m.edsoo.ru/fbab25c2" TargetMode="External"/><Relationship Id="rId8" Type="http://schemas.openxmlformats.org/officeDocument/2006/relationships/hyperlink" Target="https://m.edsoo.ru/7f41c7e2" TargetMode="External"/><Relationship Id="rId51" Type="http://schemas.openxmlformats.org/officeDocument/2006/relationships/hyperlink" Target="https://m.edsoo.ru/fbab04e8" TargetMode="External"/><Relationship Id="rId72" Type="http://schemas.openxmlformats.org/officeDocument/2006/relationships/hyperlink" Target="https://m.edsoo.ru/fbab1d48" TargetMode="External"/><Relationship Id="rId93" Type="http://schemas.openxmlformats.org/officeDocument/2006/relationships/hyperlink" Target="https://m.edsoo.ru/fbab1578"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7356</Words>
  <Characters>57017</Characters>
  <Application>Microsoft Office Word</Application>
  <DocSecurity>0</DocSecurity>
  <Lines>2715</Lines>
  <Paragraphs>1570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Сотрудник</cp:lastModifiedBy>
  <cp:revision>5</cp:revision>
  <cp:lastPrinted>2024-09-22T14:42:00Z</cp:lastPrinted>
  <dcterms:created xsi:type="dcterms:W3CDTF">2025-08-29T09:55:00Z</dcterms:created>
  <dcterms:modified xsi:type="dcterms:W3CDTF">2025-09-29T11:08:00Z</dcterms:modified>
</cp:coreProperties>
</file>