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F8" w:rsidRPr="003A070D" w:rsidRDefault="00292DF8" w:rsidP="00292DF8">
      <w:pPr>
        <w:rPr>
          <w:sz w:val="24"/>
          <w:szCs w:val="24"/>
          <w:lang w:val="ru-RU"/>
        </w:rPr>
      </w:pPr>
      <w:bookmarkStart w:id="0" w:name="_GoBack"/>
      <w:bookmarkStart w:id="1" w:name="block-54112394"/>
    </w:p>
    <w:p w:rsidR="00292DF8" w:rsidRPr="003A070D" w:rsidRDefault="00292DF8" w:rsidP="00292DF8">
      <w:pPr>
        <w:spacing w:after="0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92DF8" w:rsidRPr="003A070D" w:rsidRDefault="00292DF8" w:rsidP="00292DF8">
      <w:pPr>
        <w:spacing w:after="0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c6077dab-9925-4774-bff8-633c408d96f7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2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292DF8" w:rsidRPr="003A070D" w:rsidRDefault="00292DF8" w:rsidP="00292DF8">
      <w:pPr>
        <w:spacing w:after="0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3" w:name="788ae511-f951-4a39-a96d-32e07689f645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3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A070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292DF8" w:rsidRPr="003A070D" w:rsidRDefault="00292DF8" w:rsidP="00292DF8">
      <w:pPr>
        <w:spacing w:after="0"/>
        <w:ind w:left="120"/>
        <w:jc w:val="center"/>
        <w:rPr>
          <w:sz w:val="24"/>
          <w:szCs w:val="24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</w:rPr>
        <w:t>МБОУ Мечетинская СОШ</w:t>
      </w:r>
    </w:p>
    <w:p w:rsidR="00292DF8" w:rsidRPr="003A070D" w:rsidRDefault="00292DF8" w:rsidP="00292DF8">
      <w:pPr>
        <w:spacing w:after="0"/>
        <w:ind w:left="120"/>
        <w:rPr>
          <w:sz w:val="24"/>
          <w:szCs w:val="24"/>
        </w:rPr>
      </w:pPr>
    </w:p>
    <w:p w:rsidR="00292DF8" w:rsidRPr="003A070D" w:rsidRDefault="00292DF8" w:rsidP="00292DF8">
      <w:pPr>
        <w:spacing w:after="0"/>
        <w:ind w:left="120"/>
        <w:rPr>
          <w:sz w:val="24"/>
          <w:szCs w:val="24"/>
        </w:rPr>
      </w:pPr>
    </w:p>
    <w:p w:rsidR="00292DF8" w:rsidRPr="003A070D" w:rsidRDefault="00292DF8" w:rsidP="00292DF8">
      <w:pPr>
        <w:spacing w:after="0"/>
        <w:ind w:left="120"/>
        <w:rPr>
          <w:sz w:val="24"/>
          <w:szCs w:val="24"/>
        </w:rPr>
      </w:pPr>
    </w:p>
    <w:p w:rsidR="00292DF8" w:rsidRPr="003A070D" w:rsidRDefault="00292DF8" w:rsidP="00292DF8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92DF8" w:rsidRPr="003A070D" w:rsidTr="00292DF8">
        <w:tc>
          <w:tcPr>
            <w:tcW w:w="3114" w:type="dxa"/>
          </w:tcPr>
          <w:p w:rsidR="00292DF8" w:rsidRPr="003A070D" w:rsidRDefault="00292DF8" w:rsidP="00292DF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292DF8" w:rsidRPr="003A070D" w:rsidRDefault="00292DF8" w:rsidP="00292D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русского языка и литературы</w:t>
            </w:r>
          </w:p>
          <w:p w:rsidR="00292DF8" w:rsidRPr="003A070D" w:rsidRDefault="00292DF8" w:rsidP="00292D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___________Ткаченко С. Н.</w:t>
            </w:r>
          </w:p>
          <w:p w:rsidR="00292DF8" w:rsidRPr="003A070D" w:rsidRDefault="00292DF8" w:rsidP="00292D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Протокол № 05 </w:t>
            </w:r>
          </w:p>
          <w:p w:rsidR="00292DF8" w:rsidRPr="003A070D" w:rsidRDefault="00292DF8" w:rsidP="00292D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292DF8" w:rsidRPr="003A070D" w:rsidRDefault="00292DF8" w:rsidP="00292D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92DF8" w:rsidRPr="003A070D" w:rsidRDefault="00292DF8" w:rsidP="00292D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92DF8" w:rsidRPr="003A070D" w:rsidRDefault="00292DF8" w:rsidP="00292D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292DF8" w:rsidRPr="003A070D" w:rsidRDefault="00292DF8" w:rsidP="00292D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92DF8" w:rsidRPr="003A070D" w:rsidRDefault="00292DF8" w:rsidP="00292D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_________Празднова Л. А.</w:t>
            </w:r>
          </w:p>
          <w:p w:rsidR="00292DF8" w:rsidRPr="003A070D" w:rsidRDefault="00292DF8" w:rsidP="00292D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92DF8" w:rsidRPr="003A070D" w:rsidRDefault="00292DF8" w:rsidP="00292D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292DF8" w:rsidRPr="003A070D" w:rsidRDefault="00292DF8" w:rsidP="00292D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92DF8" w:rsidRPr="003A070D" w:rsidRDefault="00292DF8" w:rsidP="00292D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92DF8" w:rsidRPr="003A070D" w:rsidRDefault="00292DF8" w:rsidP="00292D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292DF8" w:rsidRPr="003A070D" w:rsidRDefault="00292DF8" w:rsidP="00292D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92DF8" w:rsidRPr="003A070D" w:rsidRDefault="00292DF8" w:rsidP="00292D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_________Недоведеева Л.В.</w:t>
            </w:r>
          </w:p>
          <w:p w:rsidR="00292DF8" w:rsidRPr="003A070D" w:rsidRDefault="00292DF8" w:rsidP="00292D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292DF8" w:rsidRPr="003A070D" w:rsidRDefault="00292DF8" w:rsidP="00292D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292DF8" w:rsidRPr="003A070D" w:rsidRDefault="00292DF8" w:rsidP="00292D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2DF8" w:rsidRPr="003A070D" w:rsidRDefault="00292DF8" w:rsidP="00292DF8">
      <w:pPr>
        <w:spacing w:after="0"/>
        <w:ind w:left="120"/>
        <w:rPr>
          <w:sz w:val="24"/>
          <w:szCs w:val="24"/>
          <w:lang w:val="ru-RU"/>
        </w:rPr>
      </w:pPr>
    </w:p>
    <w:p w:rsidR="00292DF8" w:rsidRPr="003A070D" w:rsidRDefault="00292DF8" w:rsidP="00292DF8">
      <w:pPr>
        <w:spacing w:after="0"/>
        <w:ind w:left="120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292DF8" w:rsidRPr="003A070D" w:rsidRDefault="00292DF8" w:rsidP="00292DF8">
      <w:pPr>
        <w:spacing w:after="0"/>
        <w:ind w:left="120"/>
        <w:rPr>
          <w:sz w:val="24"/>
          <w:szCs w:val="24"/>
          <w:lang w:val="ru-RU"/>
        </w:rPr>
      </w:pPr>
    </w:p>
    <w:p w:rsidR="00292DF8" w:rsidRPr="003A070D" w:rsidRDefault="00292DF8" w:rsidP="00292DF8">
      <w:pPr>
        <w:spacing w:after="0"/>
        <w:ind w:left="120"/>
        <w:rPr>
          <w:sz w:val="24"/>
          <w:szCs w:val="24"/>
          <w:lang w:val="ru-RU"/>
        </w:rPr>
      </w:pPr>
    </w:p>
    <w:p w:rsidR="00292DF8" w:rsidRPr="003A070D" w:rsidRDefault="00292DF8" w:rsidP="00292DF8">
      <w:pPr>
        <w:spacing w:after="0"/>
        <w:ind w:left="120"/>
        <w:rPr>
          <w:sz w:val="24"/>
          <w:szCs w:val="24"/>
          <w:lang w:val="ru-RU"/>
        </w:rPr>
      </w:pPr>
    </w:p>
    <w:p w:rsidR="00292DF8" w:rsidRPr="003A070D" w:rsidRDefault="00292DF8" w:rsidP="00292DF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292DF8" w:rsidRPr="003A070D" w:rsidRDefault="00292DF8" w:rsidP="00292DF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3A070D">
        <w:rPr>
          <w:rFonts w:ascii="Times New Roman" w:hAnsi="Times New Roman"/>
          <w:color w:val="000000"/>
          <w:sz w:val="24"/>
          <w:szCs w:val="24"/>
        </w:rPr>
        <w:t>ID</w:t>
      </w:r>
      <w:r w:rsidRPr="003A070D">
        <w:rPr>
          <w:rFonts w:ascii="Times New Roman" w:hAnsi="Times New Roman"/>
          <w:color w:val="000000"/>
          <w:sz w:val="24"/>
          <w:szCs w:val="24"/>
          <w:lang w:val="ru-RU"/>
        </w:rPr>
        <w:t xml:space="preserve"> 7020623)</w:t>
      </w:r>
    </w:p>
    <w:p w:rsidR="00292DF8" w:rsidRPr="003A070D" w:rsidRDefault="00292DF8" w:rsidP="00292DF8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92DF8" w:rsidRPr="003A070D" w:rsidRDefault="00292DF8" w:rsidP="00292DF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292DF8" w:rsidRPr="003A070D" w:rsidRDefault="00292DF8" w:rsidP="00292DF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 обучающихся 8</w:t>
      </w:r>
      <w:r w:rsidRPr="003A070D">
        <w:rPr>
          <w:rFonts w:ascii="Times New Roman" w:hAnsi="Times New Roman"/>
          <w:color w:val="000000"/>
          <w:sz w:val="24"/>
          <w:szCs w:val="24"/>
          <w:lang w:val="ru-RU"/>
        </w:rPr>
        <w:t xml:space="preserve"> «В» класса</w:t>
      </w:r>
    </w:p>
    <w:p w:rsidR="00292DF8" w:rsidRPr="003A070D" w:rsidRDefault="00292DF8" w:rsidP="00292DF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color w:val="000000"/>
          <w:sz w:val="24"/>
          <w:szCs w:val="24"/>
          <w:lang w:val="ru-RU"/>
        </w:rPr>
        <w:t>Составитель: Ткаченко С.Н.</w:t>
      </w:r>
    </w:p>
    <w:p w:rsidR="00292DF8" w:rsidRPr="003A070D" w:rsidRDefault="00292DF8" w:rsidP="00292DF8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92DF8" w:rsidRPr="003A070D" w:rsidRDefault="00292DF8" w:rsidP="00292DF8">
      <w:pPr>
        <w:spacing w:after="0"/>
        <w:ind w:left="120"/>
        <w:jc w:val="center"/>
        <w:rPr>
          <w:sz w:val="24"/>
          <w:szCs w:val="24"/>
          <w:lang w:val="ru-RU"/>
        </w:rPr>
      </w:pPr>
    </w:p>
    <w:bookmarkEnd w:id="0"/>
    <w:p w:rsidR="00292DF8" w:rsidRPr="003A070D" w:rsidRDefault="00292DF8" w:rsidP="00292DF8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92DF8" w:rsidRPr="003A070D" w:rsidRDefault="00292DF8" w:rsidP="00292DF8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92DF8" w:rsidRPr="003A070D" w:rsidRDefault="00292DF8" w:rsidP="00292DF8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92DF8" w:rsidRPr="003A070D" w:rsidRDefault="00292DF8" w:rsidP="00292DF8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92DF8" w:rsidRPr="003A070D" w:rsidRDefault="00292DF8" w:rsidP="00292DF8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92DF8" w:rsidRPr="003A070D" w:rsidRDefault="00292DF8" w:rsidP="00292DF8">
      <w:pPr>
        <w:spacing w:after="0"/>
        <w:rPr>
          <w:sz w:val="24"/>
          <w:szCs w:val="24"/>
          <w:lang w:val="ru-RU"/>
        </w:rPr>
      </w:pPr>
      <w:bookmarkStart w:id="4" w:name="8777abab-62ad-4e6d-bb66-8ccfe85cfe1b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ст. Мечетинская</w:t>
      </w:r>
      <w:bookmarkEnd w:id="4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dc72b6e0-474b-4b98-a795-02870ed74afe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202</w:t>
      </w:r>
      <w:bookmarkEnd w:id="5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5</w:t>
      </w:r>
    </w:p>
    <w:p w:rsidR="00BF2B77" w:rsidRPr="00292DF8" w:rsidRDefault="00BF2B77">
      <w:pPr>
        <w:spacing w:after="0"/>
        <w:ind w:left="120"/>
        <w:jc w:val="center"/>
        <w:rPr>
          <w:lang w:val="ru-RU"/>
        </w:rPr>
      </w:pPr>
    </w:p>
    <w:p w:rsidR="00A474BD" w:rsidRDefault="00A474BD" w:rsidP="00292DF8">
      <w:pPr>
        <w:spacing w:after="0" w:line="264" w:lineRule="auto"/>
        <w:jc w:val="both"/>
        <w:rPr>
          <w:rFonts w:ascii="Times New Roman" w:hAnsi="Times New Roman"/>
          <w:b/>
          <w:color w:val="000000"/>
          <w:lang w:val="ru-RU"/>
        </w:rPr>
      </w:pPr>
      <w:bookmarkStart w:id="6" w:name="block-54112398"/>
      <w:bookmarkEnd w:id="1"/>
    </w:p>
    <w:p w:rsidR="00A474BD" w:rsidRDefault="00A474BD" w:rsidP="00292DF8">
      <w:pPr>
        <w:spacing w:after="0" w:line="264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:rsidR="00BF2B77" w:rsidRPr="00292DF8" w:rsidRDefault="00292DF8" w:rsidP="00292DF8">
      <w:pPr>
        <w:spacing w:after="0" w:line="264" w:lineRule="auto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DF8">
        <w:rPr>
          <w:rFonts w:ascii="Times New Roman" w:hAnsi="Times New Roman"/>
          <w:color w:val="000000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ОБЩАЯ ХАРАКТЕРИСТИКА УЧЕБНОГО ПРЕДМЕТА «РУССКИЙ ЯЗЫК»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DF8">
        <w:rPr>
          <w:rFonts w:ascii="Times New Roman" w:hAnsi="Times New Roman"/>
          <w:color w:val="000000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292DF8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292DF8">
        <w:rPr>
          <w:rFonts w:ascii="Times New Roman" w:hAnsi="Times New Roman"/>
          <w:color w:val="000000"/>
          <w:lang w:val="ru-RU"/>
        </w:rPr>
        <w:t>ситуациях</w:t>
      </w:r>
      <w:proofErr w:type="gramEnd"/>
      <w:r w:rsidRPr="00292DF8">
        <w:rPr>
          <w:rFonts w:ascii="Times New Roman" w:hAnsi="Times New Roman"/>
          <w:color w:val="000000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333333"/>
          <w:lang w:val="ru-RU"/>
        </w:rPr>
        <w:t>ЦЕЛИ ИЗУЧЕНИЯ УЧЕБНОГО ПРЕДМЕТА «РУССКИЙ ЯЗЫК»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Изучение русского языка направлено на достижение следующих целей: 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DF8">
        <w:rPr>
          <w:rFonts w:ascii="Times New Roman" w:hAnsi="Times New Roman"/>
          <w:color w:val="000000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</w:t>
      </w:r>
      <w:r w:rsidRPr="00292DF8">
        <w:rPr>
          <w:rFonts w:ascii="Times New Roman" w:hAnsi="Times New Roman"/>
          <w:color w:val="000000"/>
          <w:lang w:val="ru-RU"/>
        </w:rPr>
        <w:lastRenderedPageBreak/>
        <w:t>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292DF8">
        <w:rPr>
          <w:rFonts w:ascii="Times New Roman" w:hAnsi="Times New Roman"/>
          <w:color w:val="000000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МЕСТО УЧЕБНОГО ПРЕДМЕТА «РУССКИЙ ЯЗЫК» В УЧЕБНОМ ПЛАНЕ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</w:t>
      </w:r>
      <w:proofErr w:type="gramStart"/>
      <w:r w:rsidRPr="00292DF8">
        <w:rPr>
          <w:rFonts w:ascii="Times New Roman" w:hAnsi="Times New Roman"/>
          <w:color w:val="000000"/>
          <w:lang w:val="ru-RU"/>
        </w:rPr>
        <w:t>часов, отведе</w:t>
      </w:r>
      <w:r>
        <w:rPr>
          <w:rFonts w:ascii="Times New Roman" w:hAnsi="Times New Roman"/>
          <w:color w:val="000000"/>
          <w:lang w:val="ru-RU"/>
        </w:rPr>
        <w:t>нных на изучение русского языка в 8 классе</w:t>
      </w:r>
      <w:r w:rsidRPr="00292DF8">
        <w:rPr>
          <w:rFonts w:ascii="Times New Roman" w:hAnsi="Times New Roman"/>
          <w:color w:val="000000"/>
          <w:lang w:val="ru-RU"/>
        </w:rPr>
        <w:t xml:space="preserve"> составляет</w:t>
      </w:r>
      <w:proofErr w:type="gramEnd"/>
      <w:r w:rsidRPr="00292DF8">
        <w:rPr>
          <w:rFonts w:ascii="Times New Roman" w:hAnsi="Times New Roman"/>
          <w:color w:val="000000"/>
          <w:lang w:val="ru-RU"/>
        </w:rPr>
        <w:t xml:space="preserve">  – 102 час</w:t>
      </w:r>
      <w:r>
        <w:rPr>
          <w:rFonts w:ascii="Times New Roman" w:hAnsi="Times New Roman"/>
          <w:color w:val="000000"/>
          <w:lang w:val="ru-RU"/>
        </w:rPr>
        <w:t>а (3 часа в неделю).</w:t>
      </w:r>
    </w:p>
    <w:p w:rsidR="00BF2B77" w:rsidRPr="00292DF8" w:rsidRDefault="00BF2B77">
      <w:pPr>
        <w:rPr>
          <w:lang w:val="ru-RU"/>
        </w:rPr>
        <w:sectPr w:rsidR="00BF2B77" w:rsidRPr="00292DF8">
          <w:pgSz w:w="11906" w:h="16383"/>
          <w:pgMar w:top="1134" w:right="850" w:bottom="1134" w:left="1701" w:header="720" w:footer="720" w:gutter="0"/>
          <w:cols w:space="720"/>
        </w:sectPr>
      </w:pPr>
    </w:p>
    <w:p w:rsidR="00BF2B77" w:rsidRPr="00292DF8" w:rsidRDefault="00292DF8">
      <w:pPr>
        <w:spacing w:after="0"/>
        <w:ind w:left="120"/>
        <w:rPr>
          <w:lang w:val="ru-RU"/>
        </w:rPr>
      </w:pPr>
      <w:bookmarkStart w:id="7" w:name="block-54112399"/>
      <w:bookmarkEnd w:id="6"/>
      <w:r w:rsidRPr="00292DF8">
        <w:rPr>
          <w:rFonts w:ascii="Times New Roman" w:hAnsi="Times New Roman"/>
          <w:b/>
          <w:color w:val="000000"/>
          <w:lang w:val="ru-RU"/>
        </w:rPr>
        <w:lastRenderedPageBreak/>
        <w:t>8 КЛАСС</w:t>
      </w:r>
    </w:p>
    <w:p w:rsidR="00BF2B77" w:rsidRPr="00292DF8" w:rsidRDefault="00BF2B77">
      <w:pPr>
        <w:spacing w:after="0"/>
        <w:ind w:left="120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Общие сведения о языке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Русский язык в кругу других славянских языков.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Язык и речь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Диалог.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Текст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Текст и его основные признаки.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Особенности функционально-смысловых типов речи (повествование, описание, рассуждение).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Функциональные разновидности языка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Официально-деловой стиль. Сфера употребления, функции, языковые особенности.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Научный стиль. Сфера употребления, функции, языковые особенности.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СИСТЕМА ЯЗЫКА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Синтаксис. Культура речи. Пунктуация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Синтаксис как раздел лингвистики.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Словосочетание и предложение как единицы синтаксиса.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Пунктуация. Функции знаков препинания.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Словосочетание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Основные признаки словосочетания.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Типы подчинительной связи слов в словосочетании: согласование, управление, примыкание.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Синтаксический анализ словосочетаний.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Грамматическая синонимия словосочетаний.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Нормы построения словосочетаний.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Предложение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Употребление языковых форм выражения побуждения в побудительных предложениях.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lastRenderedPageBreak/>
        <w:t>Виды предложений по количеству грамматических основ (простые, сложные).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Виды простых предложений по наличию главных членов (двусоставные, односоставные).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Предложения полные и неполные.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92DF8">
        <w:rPr>
          <w:rFonts w:ascii="Times New Roman" w:hAnsi="Times New Roman"/>
          <w:b/>
          <w:color w:val="000000"/>
          <w:lang w:val="ru-RU"/>
        </w:rPr>
        <w:t>да</w:t>
      </w:r>
      <w:r w:rsidRPr="00292DF8">
        <w:rPr>
          <w:rFonts w:ascii="Times New Roman" w:hAnsi="Times New Roman"/>
          <w:color w:val="000000"/>
          <w:lang w:val="ru-RU"/>
        </w:rPr>
        <w:t xml:space="preserve">, </w:t>
      </w:r>
      <w:r w:rsidRPr="00292DF8">
        <w:rPr>
          <w:rFonts w:ascii="Times New Roman" w:hAnsi="Times New Roman"/>
          <w:b/>
          <w:color w:val="000000"/>
          <w:lang w:val="ru-RU"/>
        </w:rPr>
        <w:t>нет</w:t>
      </w:r>
      <w:r w:rsidRPr="00292DF8">
        <w:rPr>
          <w:rFonts w:ascii="Times New Roman" w:hAnsi="Times New Roman"/>
          <w:color w:val="000000"/>
          <w:lang w:val="ru-RU"/>
        </w:rPr>
        <w:t>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Нормы построения простого предложения, использования инверсии.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Двусоставное предложение</w:t>
      </w: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Главные члены предложения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Подлежащее и сказуемое как главные члены предложения.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Способы выражения подлежащего.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Тире между подлежащим и сказуемым.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92DF8">
        <w:rPr>
          <w:rFonts w:ascii="Times New Roman" w:hAnsi="Times New Roman"/>
          <w:b/>
          <w:color w:val="000000"/>
          <w:lang w:val="ru-RU"/>
        </w:rPr>
        <w:t>большинство</w:t>
      </w:r>
      <w:r w:rsidRPr="00292DF8">
        <w:rPr>
          <w:rFonts w:ascii="Times New Roman" w:hAnsi="Times New Roman"/>
          <w:color w:val="000000"/>
          <w:lang w:val="ru-RU"/>
        </w:rPr>
        <w:t xml:space="preserve"> – </w:t>
      </w:r>
      <w:r w:rsidRPr="00292DF8">
        <w:rPr>
          <w:rFonts w:ascii="Times New Roman" w:hAnsi="Times New Roman"/>
          <w:b/>
          <w:color w:val="000000"/>
          <w:lang w:val="ru-RU"/>
        </w:rPr>
        <w:t>меньшинство</w:t>
      </w:r>
      <w:r w:rsidRPr="00292DF8">
        <w:rPr>
          <w:rFonts w:ascii="Times New Roman" w:hAnsi="Times New Roman"/>
          <w:color w:val="000000"/>
          <w:lang w:val="ru-RU"/>
        </w:rPr>
        <w:t>, количественными сочетаниями.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Второстепенные члены предложения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Второстепенные члены предложения, их виды.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Приложение как особый вид определения.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Дополнение как второстепенный член предложения.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Дополнения прямые и косвенные.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Обстоятельство как второстепенный член предложения. </w:t>
      </w:r>
      <w:proofErr w:type="gramStart"/>
      <w:r w:rsidRPr="00292DF8">
        <w:rPr>
          <w:rFonts w:ascii="Times New Roman" w:hAnsi="Times New Roman"/>
          <w:color w:val="000000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Односоставные предложения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Односоставные предложения, их грамматические признаки.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Синтаксическая синонимия односоставных и двусоставных предложений.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Употребление односоставных предложений в речи.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Простое осложнённое предложение</w:t>
      </w: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Предложения с однородными членами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Однородные и неоднородные определения.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Предложения с обобщающими словами при однородных членах.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92DF8">
        <w:rPr>
          <w:rFonts w:ascii="Times New Roman" w:hAnsi="Times New Roman"/>
          <w:b/>
          <w:color w:val="000000"/>
          <w:lang w:val="ru-RU"/>
        </w:rPr>
        <w:t xml:space="preserve">не </w:t>
      </w:r>
      <w:proofErr w:type="gramStart"/>
      <w:r w:rsidRPr="00292DF8">
        <w:rPr>
          <w:rFonts w:ascii="Times New Roman" w:hAnsi="Times New Roman"/>
          <w:b/>
          <w:color w:val="000000"/>
          <w:lang w:val="ru-RU"/>
        </w:rPr>
        <w:t>только</w:t>
      </w:r>
      <w:proofErr w:type="gramEnd"/>
      <w:r w:rsidRPr="00292DF8">
        <w:rPr>
          <w:rFonts w:ascii="Times New Roman" w:hAnsi="Times New Roman"/>
          <w:b/>
          <w:color w:val="000000"/>
          <w:lang w:val="ru-RU"/>
        </w:rPr>
        <w:t>… но и</w:t>
      </w:r>
      <w:r w:rsidRPr="00292DF8">
        <w:rPr>
          <w:rFonts w:ascii="Times New Roman" w:hAnsi="Times New Roman"/>
          <w:color w:val="000000"/>
          <w:lang w:val="ru-RU"/>
        </w:rPr>
        <w:t xml:space="preserve">, </w:t>
      </w:r>
      <w:r w:rsidRPr="00292DF8">
        <w:rPr>
          <w:rFonts w:ascii="Times New Roman" w:hAnsi="Times New Roman"/>
          <w:b/>
          <w:color w:val="000000"/>
          <w:lang w:val="ru-RU"/>
        </w:rPr>
        <w:t>как… так 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lastRenderedPageBreak/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92DF8">
        <w:rPr>
          <w:rFonts w:ascii="Times New Roman" w:hAnsi="Times New Roman"/>
          <w:b/>
          <w:color w:val="000000"/>
          <w:lang w:val="ru-RU"/>
        </w:rPr>
        <w:t>и... и</w:t>
      </w:r>
      <w:r w:rsidRPr="00292DF8">
        <w:rPr>
          <w:rFonts w:ascii="Times New Roman" w:hAnsi="Times New Roman"/>
          <w:color w:val="000000"/>
          <w:lang w:val="ru-RU"/>
        </w:rPr>
        <w:t xml:space="preserve">, </w:t>
      </w:r>
      <w:r w:rsidRPr="00292DF8">
        <w:rPr>
          <w:rFonts w:ascii="Times New Roman" w:hAnsi="Times New Roman"/>
          <w:b/>
          <w:color w:val="000000"/>
          <w:lang w:val="ru-RU"/>
        </w:rPr>
        <w:t>или... или</w:t>
      </w:r>
      <w:r w:rsidRPr="00292DF8">
        <w:rPr>
          <w:rFonts w:ascii="Times New Roman" w:hAnsi="Times New Roman"/>
          <w:color w:val="000000"/>
          <w:lang w:val="ru-RU"/>
        </w:rPr>
        <w:t xml:space="preserve">, </w:t>
      </w:r>
      <w:r w:rsidRPr="00292DF8">
        <w:rPr>
          <w:rFonts w:ascii="Times New Roman" w:hAnsi="Times New Roman"/>
          <w:b/>
          <w:color w:val="000000"/>
          <w:lang w:val="ru-RU"/>
        </w:rPr>
        <w:t>либ</w:t>
      </w:r>
      <w:proofErr w:type="gramStart"/>
      <w:r w:rsidRPr="00292DF8">
        <w:rPr>
          <w:rFonts w:ascii="Times New Roman" w:hAnsi="Times New Roman"/>
          <w:b/>
          <w:color w:val="000000"/>
        </w:rPr>
        <w:t>o</w:t>
      </w:r>
      <w:proofErr w:type="gramEnd"/>
      <w:r w:rsidRPr="00292DF8">
        <w:rPr>
          <w:rFonts w:ascii="Times New Roman" w:hAnsi="Times New Roman"/>
          <w:b/>
          <w:color w:val="000000"/>
          <w:lang w:val="ru-RU"/>
        </w:rPr>
        <w:t>... либ</w:t>
      </w:r>
      <w:r w:rsidRPr="00292DF8">
        <w:rPr>
          <w:rFonts w:ascii="Times New Roman" w:hAnsi="Times New Roman"/>
          <w:b/>
          <w:color w:val="000000"/>
        </w:rPr>
        <w:t>o</w:t>
      </w:r>
      <w:r w:rsidRPr="00292DF8">
        <w:rPr>
          <w:rFonts w:ascii="Times New Roman" w:hAnsi="Times New Roman"/>
          <w:color w:val="000000"/>
          <w:lang w:val="ru-RU"/>
        </w:rPr>
        <w:t xml:space="preserve">, </w:t>
      </w:r>
      <w:r w:rsidRPr="00292DF8">
        <w:rPr>
          <w:rFonts w:ascii="Times New Roman" w:hAnsi="Times New Roman"/>
          <w:b/>
          <w:color w:val="000000"/>
          <w:lang w:val="ru-RU"/>
        </w:rPr>
        <w:t>ни... ни</w:t>
      </w:r>
      <w:r w:rsidRPr="00292DF8">
        <w:rPr>
          <w:rFonts w:ascii="Times New Roman" w:hAnsi="Times New Roman"/>
          <w:color w:val="000000"/>
          <w:lang w:val="ru-RU"/>
        </w:rPr>
        <w:t xml:space="preserve">, </w:t>
      </w:r>
      <w:r w:rsidRPr="00292DF8">
        <w:rPr>
          <w:rFonts w:ascii="Times New Roman" w:hAnsi="Times New Roman"/>
          <w:b/>
          <w:color w:val="000000"/>
          <w:lang w:val="ru-RU"/>
        </w:rPr>
        <w:t>т</w:t>
      </w:r>
      <w:r w:rsidRPr="00292DF8">
        <w:rPr>
          <w:rFonts w:ascii="Times New Roman" w:hAnsi="Times New Roman"/>
          <w:b/>
          <w:color w:val="000000"/>
        </w:rPr>
        <w:t>o</w:t>
      </w:r>
      <w:r w:rsidRPr="00292DF8">
        <w:rPr>
          <w:rFonts w:ascii="Times New Roman" w:hAnsi="Times New Roman"/>
          <w:b/>
          <w:color w:val="000000"/>
          <w:lang w:val="ru-RU"/>
        </w:rPr>
        <w:t>... т</w:t>
      </w:r>
      <w:r w:rsidRPr="00292DF8">
        <w:rPr>
          <w:rFonts w:ascii="Times New Roman" w:hAnsi="Times New Roman"/>
          <w:b/>
          <w:color w:val="000000"/>
        </w:rPr>
        <w:t>o</w:t>
      </w:r>
      <w:r w:rsidRPr="00292DF8">
        <w:rPr>
          <w:rFonts w:ascii="Times New Roman" w:hAnsi="Times New Roman"/>
          <w:color w:val="000000"/>
          <w:lang w:val="ru-RU"/>
        </w:rPr>
        <w:t>).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92DF8">
        <w:rPr>
          <w:rFonts w:ascii="Times New Roman" w:hAnsi="Times New Roman"/>
          <w:b/>
          <w:color w:val="000000"/>
          <w:lang w:val="ru-RU"/>
        </w:rPr>
        <w:t>и</w:t>
      </w:r>
      <w:r w:rsidRPr="00292DF8">
        <w:rPr>
          <w:rFonts w:ascii="Times New Roman" w:hAnsi="Times New Roman"/>
          <w:color w:val="000000"/>
          <w:lang w:val="ru-RU"/>
        </w:rPr>
        <w:t>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Предложения с обособленными членами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Уточняющие члены предложения, пояснительные и присоединительные конструкции.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Предложения с обращениями, вводными и вставными конструкциями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Вводные конструкции.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Вставные конструкции.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Омонимия членов предложения и вводных слов, словосочетаний и предложений.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Синтаксический и пунктуационный анализ простых предложений.</w:t>
      </w:r>
    </w:p>
    <w:p w:rsidR="00BF2B77" w:rsidRPr="00292DF8" w:rsidRDefault="00BF2B77">
      <w:pPr>
        <w:rPr>
          <w:lang w:val="ru-RU"/>
        </w:rPr>
        <w:sectPr w:rsidR="00BF2B77" w:rsidRPr="00292DF8">
          <w:pgSz w:w="11906" w:h="16383"/>
          <w:pgMar w:top="1134" w:right="850" w:bottom="1134" w:left="1701" w:header="720" w:footer="720" w:gutter="0"/>
          <w:cols w:space="720"/>
        </w:sectPr>
      </w:pP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  <w:bookmarkStart w:id="8" w:name="block-54112395"/>
      <w:bookmarkEnd w:id="7"/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ПЛАНИРУЕМЫЕ ОБРАЗОВАТЕЛЬНЫЕ РЕЗУЛЬТАТЫ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/>
        <w:ind w:left="120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BF2B77" w:rsidRPr="00292DF8" w:rsidRDefault="00BF2B77">
      <w:pPr>
        <w:spacing w:after="0"/>
        <w:ind w:left="120"/>
        <w:rPr>
          <w:lang w:val="ru-RU"/>
        </w:rPr>
      </w:pP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292DF8">
        <w:rPr>
          <w:rFonts w:ascii="Times New Roman" w:hAnsi="Times New Roman"/>
          <w:color w:val="000000"/>
          <w:lang w:val="ru-RU"/>
        </w:rPr>
        <w:t>у</w:t>
      </w:r>
      <w:proofErr w:type="gramEnd"/>
      <w:r w:rsidRPr="00292DF8">
        <w:rPr>
          <w:rFonts w:ascii="Times New Roman" w:hAnsi="Times New Roman"/>
          <w:color w:val="000000"/>
          <w:lang w:val="ru-RU"/>
        </w:rPr>
        <w:t xml:space="preserve"> обучающегося будут сформированы </w:t>
      </w:r>
      <w:r w:rsidRPr="00292DF8">
        <w:rPr>
          <w:rFonts w:ascii="Times New Roman" w:hAnsi="Times New Roman"/>
          <w:b/>
          <w:color w:val="000000"/>
          <w:lang w:val="ru-RU"/>
        </w:rPr>
        <w:t>следующие личностные результаты</w:t>
      </w:r>
      <w:r w:rsidRPr="00292DF8">
        <w:rPr>
          <w:rFonts w:ascii="Times New Roman" w:hAnsi="Times New Roman"/>
          <w:color w:val="000000"/>
          <w:lang w:val="ru-RU"/>
        </w:rPr>
        <w:t>: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1) </w:t>
      </w:r>
      <w:r w:rsidRPr="00292DF8">
        <w:rPr>
          <w:rFonts w:ascii="Times New Roman" w:hAnsi="Times New Roman"/>
          <w:b/>
          <w:color w:val="000000"/>
          <w:lang w:val="ru-RU"/>
        </w:rPr>
        <w:t>гражданского воспитания</w:t>
      </w:r>
      <w:r w:rsidRPr="00292DF8">
        <w:rPr>
          <w:rFonts w:ascii="Times New Roman" w:hAnsi="Times New Roman"/>
          <w:color w:val="000000"/>
          <w:lang w:val="ru-RU"/>
        </w:rPr>
        <w:t>: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292DF8">
        <w:rPr>
          <w:rFonts w:ascii="Times New Roman" w:hAnsi="Times New Roman"/>
          <w:color w:val="000000"/>
          <w:lang w:val="ru-RU"/>
        </w:rPr>
        <w:t>формируемое</w:t>
      </w:r>
      <w:proofErr w:type="gramEnd"/>
      <w:r w:rsidRPr="00292DF8">
        <w:rPr>
          <w:rFonts w:ascii="Times New Roman" w:hAnsi="Times New Roman"/>
          <w:color w:val="000000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2) </w:t>
      </w:r>
      <w:r w:rsidRPr="00292DF8">
        <w:rPr>
          <w:rFonts w:ascii="Times New Roman" w:hAnsi="Times New Roman"/>
          <w:b/>
          <w:color w:val="000000"/>
          <w:lang w:val="ru-RU"/>
        </w:rPr>
        <w:t>патриотического воспитания</w:t>
      </w:r>
      <w:r w:rsidRPr="00292DF8">
        <w:rPr>
          <w:rFonts w:ascii="Times New Roman" w:hAnsi="Times New Roman"/>
          <w:color w:val="000000"/>
          <w:lang w:val="ru-RU"/>
        </w:rPr>
        <w:t>: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DF8">
        <w:rPr>
          <w:rFonts w:ascii="Times New Roman" w:hAnsi="Times New Roman"/>
          <w:color w:val="000000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292DF8">
        <w:rPr>
          <w:rFonts w:ascii="Times New Roman" w:hAnsi="Times New Roman"/>
          <w:color w:val="000000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3) </w:t>
      </w:r>
      <w:r w:rsidRPr="00292DF8">
        <w:rPr>
          <w:rFonts w:ascii="Times New Roman" w:hAnsi="Times New Roman"/>
          <w:b/>
          <w:color w:val="000000"/>
          <w:lang w:val="ru-RU"/>
        </w:rPr>
        <w:t>духовно-нравственного воспитания</w:t>
      </w:r>
      <w:r w:rsidRPr="00292DF8">
        <w:rPr>
          <w:rFonts w:ascii="Times New Roman" w:hAnsi="Times New Roman"/>
          <w:color w:val="000000"/>
          <w:lang w:val="ru-RU"/>
        </w:rPr>
        <w:t>: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4) </w:t>
      </w:r>
      <w:r w:rsidRPr="00292DF8">
        <w:rPr>
          <w:rFonts w:ascii="Times New Roman" w:hAnsi="Times New Roman"/>
          <w:b/>
          <w:color w:val="000000"/>
          <w:lang w:val="ru-RU"/>
        </w:rPr>
        <w:t>эстетического воспитания</w:t>
      </w:r>
      <w:r w:rsidRPr="00292DF8">
        <w:rPr>
          <w:rFonts w:ascii="Times New Roman" w:hAnsi="Times New Roman"/>
          <w:color w:val="000000"/>
          <w:lang w:val="ru-RU"/>
        </w:rPr>
        <w:t>: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lastRenderedPageBreak/>
        <w:t xml:space="preserve">5) </w:t>
      </w:r>
      <w:r w:rsidRPr="00292DF8">
        <w:rPr>
          <w:rFonts w:ascii="Times New Roman" w:hAnsi="Times New Roman"/>
          <w:b/>
          <w:color w:val="00000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умение </w:t>
      </w:r>
      <w:proofErr w:type="gramStart"/>
      <w:r w:rsidRPr="00292DF8">
        <w:rPr>
          <w:rFonts w:ascii="Times New Roman" w:hAnsi="Times New Roman"/>
          <w:color w:val="000000"/>
          <w:lang w:val="ru-RU"/>
        </w:rPr>
        <w:t>принимать себя и других, не осуждая</w:t>
      </w:r>
      <w:proofErr w:type="gramEnd"/>
      <w:r w:rsidRPr="00292DF8">
        <w:rPr>
          <w:rFonts w:ascii="Times New Roman" w:hAnsi="Times New Roman"/>
          <w:color w:val="000000"/>
          <w:lang w:val="ru-RU"/>
        </w:rPr>
        <w:t>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6) </w:t>
      </w:r>
      <w:r w:rsidRPr="00292DF8">
        <w:rPr>
          <w:rFonts w:ascii="Times New Roman" w:hAnsi="Times New Roman"/>
          <w:b/>
          <w:color w:val="000000"/>
          <w:lang w:val="ru-RU"/>
        </w:rPr>
        <w:t>трудового воспитания: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умение рассказать о своих планах на будущее;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7) </w:t>
      </w:r>
      <w:r w:rsidRPr="00292DF8">
        <w:rPr>
          <w:rFonts w:ascii="Times New Roman" w:hAnsi="Times New Roman"/>
          <w:b/>
          <w:color w:val="000000"/>
          <w:lang w:val="ru-RU"/>
        </w:rPr>
        <w:t>экологического воспитания</w:t>
      </w:r>
      <w:r w:rsidRPr="00292DF8">
        <w:rPr>
          <w:rFonts w:ascii="Times New Roman" w:hAnsi="Times New Roman"/>
          <w:color w:val="000000"/>
          <w:lang w:val="ru-RU"/>
        </w:rPr>
        <w:t>: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DF8">
        <w:rPr>
          <w:rFonts w:ascii="Times New Roman" w:hAnsi="Times New Roman"/>
          <w:color w:val="000000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8) </w:t>
      </w:r>
      <w:r w:rsidRPr="00292DF8">
        <w:rPr>
          <w:rFonts w:ascii="Times New Roman" w:hAnsi="Times New Roman"/>
          <w:b/>
          <w:color w:val="000000"/>
          <w:lang w:val="ru-RU"/>
        </w:rPr>
        <w:t>ценности научного познания: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DF8">
        <w:rPr>
          <w:rFonts w:ascii="Times New Roman" w:hAnsi="Times New Roman"/>
          <w:color w:val="00000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9) </w:t>
      </w:r>
      <w:r w:rsidRPr="00292DF8">
        <w:rPr>
          <w:rFonts w:ascii="Times New Roman" w:hAnsi="Times New Roman"/>
          <w:b/>
          <w:color w:val="000000"/>
          <w:lang w:val="ru-RU"/>
        </w:rPr>
        <w:t xml:space="preserve">адаптации </w:t>
      </w:r>
      <w:proofErr w:type="gramStart"/>
      <w:r w:rsidRPr="00292DF8">
        <w:rPr>
          <w:rFonts w:ascii="Times New Roman" w:hAnsi="Times New Roman"/>
          <w:b/>
          <w:color w:val="000000"/>
          <w:lang w:val="ru-RU"/>
        </w:rPr>
        <w:t>обучающегося</w:t>
      </w:r>
      <w:proofErr w:type="gramEnd"/>
      <w:r w:rsidRPr="00292DF8">
        <w:rPr>
          <w:rFonts w:ascii="Times New Roman" w:hAnsi="Times New Roman"/>
          <w:b/>
          <w:color w:val="000000"/>
          <w:lang w:val="ru-RU"/>
        </w:rPr>
        <w:t xml:space="preserve"> к изменяющимся условиям социальной и природной среды: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lastRenderedPageBreak/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DF8">
        <w:rPr>
          <w:rFonts w:ascii="Times New Roman" w:hAnsi="Times New Roman"/>
          <w:color w:val="000000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292DF8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292DF8">
        <w:rPr>
          <w:rFonts w:ascii="Times New Roman" w:hAnsi="Times New Roman"/>
          <w:color w:val="000000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DF8">
        <w:rPr>
          <w:rFonts w:ascii="Times New Roman" w:hAnsi="Times New Roman"/>
          <w:color w:val="000000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92DF8">
        <w:rPr>
          <w:rFonts w:ascii="Times New Roman" w:hAnsi="Times New Roman"/>
          <w:b/>
          <w:color w:val="000000"/>
          <w:lang w:val="ru-RU"/>
        </w:rPr>
        <w:t>следующие метапредметные результаты</w:t>
      </w:r>
      <w:r w:rsidRPr="00292DF8">
        <w:rPr>
          <w:rFonts w:ascii="Times New Roman" w:hAnsi="Times New Roman"/>
          <w:color w:val="000000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У </w:t>
      </w:r>
      <w:proofErr w:type="gramStart"/>
      <w:r w:rsidRPr="00292DF8">
        <w:rPr>
          <w:rFonts w:ascii="Times New Roman" w:hAnsi="Times New Roman"/>
          <w:color w:val="000000"/>
          <w:lang w:val="ru-RU"/>
        </w:rPr>
        <w:t>обучающегося</w:t>
      </w:r>
      <w:proofErr w:type="gramEnd"/>
      <w:r w:rsidRPr="00292DF8">
        <w:rPr>
          <w:rFonts w:ascii="Times New Roman" w:hAnsi="Times New Roman"/>
          <w:color w:val="000000"/>
          <w:lang w:val="ru-RU"/>
        </w:rPr>
        <w:t xml:space="preserve"> будут сформированы следующие </w:t>
      </w:r>
      <w:r w:rsidRPr="00292DF8">
        <w:rPr>
          <w:rFonts w:ascii="Times New Roman" w:hAnsi="Times New Roman"/>
          <w:b/>
          <w:color w:val="000000"/>
          <w:lang w:val="ru-RU"/>
        </w:rPr>
        <w:t>базовые логические действиякак часть познавательных универсальных учебных действий</w:t>
      </w:r>
      <w:r w:rsidRPr="00292DF8">
        <w:rPr>
          <w:rFonts w:ascii="Times New Roman" w:hAnsi="Times New Roman"/>
          <w:color w:val="000000"/>
          <w:lang w:val="ru-RU"/>
        </w:rPr>
        <w:t>: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У </w:t>
      </w:r>
      <w:proofErr w:type="gramStart"/>
      <w:r w:rsidRPr="00292DF8">
        <w:rPr>
          <w:rFonts w:ascii="Times New Roman" w:hAnsi="Times New Roman"/>
          <w:color w:val="000000"/>
          <w:lang w:val="ru-RU"/>
        </w:rPr>
        <w:t>обучающегося</w:t>
      </w:r>
      <w:proofErr w:type="gramEnd"/>
      <w:r w:rsidRPr="00292DF8">
        <w:rPr>
          <w:rFonts w:ascii="Times New Roman" w:hAnsi="Times New Roman"/>
          <w:color w:val="000000"/>
          <w:lang w:val="ru-RU"/>
        </w:rPr>
        <w:t xml:space="preserve"> будут сформированы следующие </w:t>
      </w:r>
      <w:r w:rsidRPr="00292DF8">
        <w:rPr>
          <w:rFonts w:ascii="Times New Roman" w:hAnsi="Times New Roman"/>
          <w:b/>
          <w:color w:val="000000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292DF8">
        <w:rPr>
          <w:rFonts w:ascii="Times New Roman" w:hAnsi="Times New Roman"/>
          <w:color w:val="000000"/>
          <w:lang w:val="ru-RU"/>
        </w:rPr>
        <w:t>: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составлять алгоритм действий и использовать его для решения учебных задач;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прогнозировать возможное дальнейшее развитие процессов, событий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292DF8">
        <w:rPr>
          <w:rFonts w:ascii="Times New Roman" w:hAnsi="Times New Roman"/>
          <w:b/>
          <w:color w:val="000000"/>
          <w:lang w:val="ru-RU"/>
        </w:rPr>
        <w:t>умения работать с информациейкак часть познавательных универсальных учебных действий</w:t>
      </w:r>
      <w:r w:rsidRPr="00292DF8">
        <w:rPr>
          <w:rFonts w:ascii="Times New Roman" w:hAnsi="Times New Roman"/>
          <w:color w:val="000000"/>
          <w:lang w:val="ru-RU"/>
        </w:rPr>
        <w:t>: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эффективно запоминать и систематизировать информацию.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292DF8">
        <w:rPr>
          <w:rFonts w:ascii="Times New Roman" w:hAnsi="Times New Roman"/>
          <w:b/>
          <w:color w:val="000000"/>
          <w:lang w:val="ru-RU"/>
        </w:rPr>
        <w:t>умения общения как часть коммуникативных универсальных учебных действий</w:t>
      </w:r>
      <w:r w:rsidRPr="00292DF8">
        <w:rPr>
          <w:rFonts w:ascii="Times New Roman" w:hAnsi="Times New Roman"/>
          <w:color w:val="000000"/>
          <w:lang w:val="ru-RU"/>
        </w:rPr>
        <w:t>: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распознавать невербальные средства общения, понимать значение социальных знаков;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lastRenderedPageBreak/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292DF8">
        <w:rPr>
          <w:rFonts w:ascii="Times New Roman" w:hAnsi="Times New Roman"/>
          <w:b/>
          <w:color w:val="000000"/>
          <w:lang w:val="ru-RU"/>
        </w:rPr>
        <w:t>умения самоорганизации как части регулятивных универсальных учебных действий</w:t>
      </w:r>
      <w:r w:rsidRPr="00292DF8">
        <w:rPr>
          <w:rFonts w:ascii="Times New Roman" w:hAnsi="Times New Roman"/>
          <w:color w:val="000000"/>
          <w:lang w:val="ru-RU"/>
        </w:rPr>
        <w:t>: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выявлять проблемы для решения в учебных и жизненных ситуациях;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делать выбор и брать ответственность за решение.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292DF8">
        <w:rPr>
          <w:rFonts w:ascii="Times New Roman" w:hAnsi="Times New Roman"/>
          <w:b/>
          <w:color w:val="000000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92DF8">
        <w:rPr>
          <w:rFonts w:ascii="Times New Roman" w:hAnsi="Times New Roman"/>
          <w:color w:val="000000"/>
          <w:lang w:val="ru-RU"/>
        </w:rPr>
        <w:t>: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давать адекватную оценку учебной ситуации и предлагать план её изменения;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развивать способность управлять собственными эмоциями и эмоциями других;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осознанно относиться к другому человеку и его мнению;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признавать своё и чужое право на ошибку;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DF8">
        <w:rPr>
          <w:rFonts w:ascii="Times New Roman" w:hAnsi="Times New Roman"/>
          <w:color w:val="000000"/>
          <w:lang w:val="ru-RU"/>
        </w:rPr>
        <w:t>принимать себя и других, не осуждая</w:t>
      </w:r>
      <w:proofErr w:type="gramEnd"/>
      <w:r w:rsidRPr="00292DF8">
        <w:rPr>
          <w:rFonts w:ascii="Times New Roman" w:hAnsi="Times New Roman"/>
          <w:color w:val="000000"/>
          <w:lang w:val="ru-RU"/>
        </w:rPr>
        <w:t>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проявлять открытость;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осознавать невозможность контролировать всё вокруг.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292DF8">
        <w:rPr>
          <w:rFonts w:ascii="Times New Roman" w:hAnsi="Times New Roman"/>
          <w:b/>
          <w:color w:val="000000"/>
          <w:lang w:val="ru-RU"/>
        </w:rPr>
        <w:t>умения совместной деятельности</w:t>
      </w:r>
      <w:r w:rsidRPr="00292DF8">
        <w:rPr>
          <w:rFonts w:ascii="Times New Roman" w:hAnsi="Times New Roman"/>
          <w:color w:val="000000"/>
          <w:lang w:val="ru-RU"/>
        </w:rPr>
        <w:t>: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уметь обобщать мнения </w:t>
      </w:r>
      <w:proofErr w:type="gramStart"/>
      <w:r w:rsidRPr="00292DF8">
        <w:rPr>
          <w:rFonts w:ascii="Times New Roman" w:hAnsi="Times New Roman"/>
          <w:color w:val="000000"/>
          <w:lang w:val="ru-RU"/>
        </w:rPr>
        <w:t>нескольких</w:t>
      </w:r>
      <w:proofErr w:type="gramEnd"/>
      <w:r w:rsidRPr="00292DF8">
        <w:rPr>
          <w:rFonts w:ascii="Times New Roman" w:hAnsi="Times New Roman"/>
          <w:color w:val="000000"/>
          <w:lang w:val="ru-RU"/>
        </w:rPr>
        <w:t xml:space="preserve"> людей, проявлять готовность руководить, выполнять поручения, подчиняться;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</w:t>
      </w:r>
      <w:r w:rsidRPr="00292DF8">
        <w:rPr>
          <w:rFonts w:ascii="Times New Roman" w:hAnsi="Times New Roman"/>
          <w:color w:val="000000"/>
          <w:lang w:val="ru-RU"/>
        </w:rPr>
        <w:lastRenderedPageBreak/>
        <w:t>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/>
        <w:ind w:left="120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8 КЛАСС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Общие сведения о языке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Иметь представление о русском языке как одном из славянских языков.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Язык и речь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Участвовать в диалоге на лингвистические темы (в рамках </w:t>
      </w:r>
      <w:proofErr w:type="gramStart"/>
      <w:r w:rsidRPr="00292DF8">
        <w:rPr>
          <w:rFonts w:ascii="Times New Roman" w:hAnsi="Times New Roman"/>
          <w:color w:val="000000"/>
          <w:lang w:val="ru-RU"/>
        </w:rPr>
        <w:t>изученного</w:t>
      </w:r>
      <w:proofErr w:type="gramEnd"/>
      <w:r w:rsidRPr="00292DF8">
        <w:rPr>
          <w:rFonts w:ascii="Times New Roman" w:hAnsi="Times New Roman"/>
          <w:color w:val="000000"/>
          <w:lang w:val="ru-RU"/>
        </w:rPr>
        <w:t>) и темы на основе жизненных наблюдений (объём не менее 6 реплик).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Устно пересказывать прочитанный или прослушанный текст объёмом не менее 140 слов.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DF8">
        <w:rPr>
          <w:rFonts w:ascii="Times New Roman" w:hAnsi="Times New Roman"/>
          <w:color w:val="000000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292DF8">
        <w:rPr>
          <w:rFonts w:ascii="Times New Roman" w:hAnsi="Times New Roman"/>
          <w:color w:val="000000"/>
          <w:lang w:val="ru-RU"/>
        </w:rPr>
        <w:t xml:space="preserve"> для сжатого и выборочного изложения – не менее 260 слов).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Осуществлять выбор языковых сре</w:t>
      </w:r>
      <w:proofErr w:type="gramStart"/>
      <w:r w:rsidRPr="00292DF8">
        <w:rPr>
          <w:rFonts w:ascii="Times New Roman" w:hAnsi="Times New Roman"/>
          <w:color w:val="000000"/>
          <w:lang w:val="ru-RU"/>
        </w:rPr>
        <w:t>дств дл</w:t>
      </w:r>
      <w:proofErr w:type="gramEnd"/>
      <w:r w:rsidRPr="00292DF8">
        <w:rPr>
          <w:rFonts w:ascii="Times New Roman" w:hAnsi="Times New Roman"/>
          <w:color w:val="000000"/>
          <w:lang w:val="ru-RU"/>
        </w:rPr>
        <w:t>я создания высказывания в соответствии с целью, темой и коммуникативным замыслом.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DF8">
        <w:rPr>
          <w:rFonts w:ascii="Times New Roman" w:hAnsi="Times New Roman"/>
          <w:color w:val="00000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292DF8">
        <w:rPr>
          <w:rFonts w:ascii="Times New Roman" w:hAnsi="Times New Roman"/>
          <w:color w:val="000000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 xml:space="preserve">Текст 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</w:t>
      </w:r>
      <w:r w:rsidRPr="00292DF8">
        <w:rPr>
          <w:rFonts w:ascii="Times New Roman" w:hAnsi="Times New Roman"/>
          <w:color w:val="000000"/>
          <w:lang w:val="ru-RU"/>
        </w:rPr>
        <w:lastRenderedPageBreak/>
        <w:t>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Редактировать тексты: собственные </w:t>
      </w:r>
      <w:proofErr w:type="gramStart"/>
      <w:r w:rsidRPr="00292DF8">
        <w:rPr>
          <w:rFonts w:ascii="Times New Roman" w:hAnsi="Times New Roman"/>
          <w:color w:val="000000"/>
          <w:lang w:val="ru-RU"/>
        </w:rPr>
        <w:t>и(</w:t>
      </w:r>
      <w:proofErr w:type="gramEnd"/>
      <w:r w:rsidRPr="00292DF8">
        <w:rPr>
          <w:rFonts w:ascii="Times New Roman" w:hAnsi="Times New Roman"/>
          <w:color w:val="000000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Функциональные разновидности языка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Осуществлять выбор языковых сре</w:t>
      </w:r>
      <w:proofErr w:type="gramStart"/>
      <w:r w:rsidRPr="00292DF8">
        <w:rPr>
          <w:rFonts w:ascii="Times New Roman" w:hAnsi="Times New Roman"/>
          <w:color w:val="000000"/>
          <w:lang w:val="ru-RU"/>
        </w:rPr>
        <w:t>дств дл</w:t>
      </w:r>
      <w:proofErr w:type="gramEnd"/>
      <w:r w:rsidRPr="00292DF8">
        <w:rPr>
          <w:rFonts w:ascii="Times New Roman" w:hAnsi="Times New Roman"/>
          <w:color w:val="000000"/>
          <w:lang w:val="ru-RU"/>
        </w:rPr>
        <w:t>я создания высказывания в соответствии с целью, темой и коммуникативным замыслом.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Система языка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292DF8">
        <w:rPr>
          <w:rFonts w:ascii="Times New Roman" w:hAnsi="Times New Roman"/>
          <w:b/>
          <w:color w:val="000000"/>
        </w:rPr>
        <w:t>C</w:t>
      </w:r>
      <w:r w:rsidRPr="00292DF8">
        <w:rPr>
          <w:rFonts w:ascii="Times New Roman" w:hAnsi="Times New Roman"/>
          <w:b/>
          <w:color w:val="000000"/>
          <w:lang w:val="ru-RU"/>
        </w:rPr>
        <w:t>интаксис. Культура речи.</w:t>
      </w:r>
      <w:proofErr w:type="gramEnd"/>
      <w:r w:rsidRPr="00292DF8">
        <w:rPr>
          <w:rFonts w:ascii="Times New Roman" w:hAnsi="Times New Roman"/>
          <w:b/>
          <w:color w:val="000000"/>
          <w:lang w:val="ru-RU"/>
        </w:rPr>
        <w:t xml:space="preserve"> Пунктуация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Иметь представление о синтаксисе как разделе лингвистики.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Распознавать словосочетание и предложение как единицы синтаксиса.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Различать функции знаков препинания.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Словосочетание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Применять нормы построения словосочетаний.</w:t>
      </w:r>
    </w:p>
    <w:p w:rsidR="00BF2B77" w:rsidRPr="00292DF8" w:rsidRDefault="00BF2B77">
      <w:pPr>
        <w:spacing w:after="0" w:line="264" w:lineRule="auto"/>
        <w:ind w:left="120"/>
        <w:jc w:val="both"/>
        <w:rPr>
          <w:lang w:val="ru-RU"/>
        </w:rPr>
      </w:pPr>
    </w:p>
    <w:p w:rsidR="00BF2B77" w:rsidRPr="00292DF8" w:rsidRDefault="00292DF8">
      <w:pPr>
        <w:spacing w:after="0" w:line="264" w:lineRule="auto"/>
        <w:ind w:left="120"/>
        <w:jc w:val="both"/>
        <w:rPr>
          <w:lang w:val="ru-RU"/>
        </w:rPr>
      </w:pPr>
      <w:r w:rsidRPr="00292DF8">
        <w:rPr>
          <w:rFonts w:ascii="Times New Roman" w:hAnsi="Times New Roman"/>
          <w:b/>
          <w:color w:val="000000"/>
          <w:lang w:val="ru-RU"/>
        </w:rPr>
        <w:t>Предложение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292DF8">
        <w:rPr>
          <w:rFonts w:ascii="Times New Roman" w:hAnsi="Times New Roman"/>
          <w:b/>
          <w:color w:val="000000"/>
          <w:lang w:val="ru-RU"/>
        </w:rPr>
        <w:t>большинство</w:t>
      </w:r>
      <w:r w:rsidRPr="00292DF8">
        <w:rPr>
          <w:rFonts w:ascii="Times New Roman" w:hAnsi="Times New Roman"/>
          <w:color w:val="000000"/>
          <w:lang w:val="ru-RU"/>
        </w:rPr>
        <w:t xml:space="preserve"> – </w:t>
      </w:r>
      <w:r w:rsidRPr="00292DF8">
        <w:rPr>
          <w:rFonts w:ascii="Times New Roman" w:hAnsi="Times New Roman"/>
          <w:b/>
          <w:color w:val="000000"/>
          <w:lang w:val="ru-RU"/>
        </w:rPr>
        <w:t>меньшинство</w:t>
      </w:r>
      <w:r w:rsidRPr="00292DF8">
        <w:rPr>
          <w:rFonts w:ascii="Times New Roman" w:hAnsi="Times New Roman"/>
          <w:color w:val="000000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lastRenderedPageBreak/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DF8">
        <w:rPr>
          <w:rFonts w:ascii="Times New Roman" w:hAnsi="Times New Roman"/>
          <w:color w:val="000000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92DF8">
        <w:rPr>
          <w:rFonts w:ascii="Times New Roman" w:hAnsi="Times New Roman"/>
          <w:b/>
          <w:color w:val="000000"/>
          <w:lang w:val="ru-RU"/>
        </w:rPr>
        <w:t>да</w:t>
      </w:r>
      <w:r w:rsidRPr="00292DF8">
        <w:rPr>
          <w:rFonts w:ascii="Times New Roman" w:hAnsi="Times New Roman"/>
          <w:color w:val="000000"/>
          <w:lang w:val="ru-RU"/>
        </w:rPr>
        <w:t xml:space="preserve">, </w:t>
      </w:r>
      <w:r w:rsidRPr="00292DF8">
        <w:rPr>
          <w:rFonts w:ascii="Times New Roman" w:hAnsi="Times New Roman"/>
          <w:b/>
          <w:color w:val="000000"/>
          <w:lang w:val="ru-RU"/>
        </w:rPr>
        <w:t>нет</w:t>
      </w:r>
      <w:r w:rsidRPr="00292DF8">
        <w:rPr>
          <w:rFonts w:ascii="Times New Roman" w:hAnsi="Times New Roman"/>
          <w:color w:val="000000"/>
          <w:lang w:val="ru-RU"/>
        </w:rPr>
        <w:t>.</w:t>
      </w:r>
      <w:proofErr w:type="gramEnd"/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92DF8">
        <w:rPr>
          <w:rFonts w:ascii="Times New Roman" w:hAnsi="Times New Roman"/>
          <w:b/>
          <w:color w:val="000000"/>
          <w:lang w:val="ru-RU"/>
        </w:rPr>
        <w:t xml:space="preserve">не </w:t>
      </w:r>
      <w:proofErr w:type="gramStart"/>
      <w:r w:rsidRPr="00292DF8">
        <w:rPr>
          <w:rFonts w:ascii="Times New Roman" w:hAnsi="Times New Roman"/>
          <w:b/>
          <w:color w:val="000000"/>
          <w:lang w:val="ru-RU"/>
        </w:rPr>
        <w:t>только</w:t>
      </w:r>
      <w:proofErr w:type="gramEnd"/>
      <w:r w:rsidRPr="00292DF8">
        <w:rPr>
          <w:rFonts w:ascii="Times New Roman" w:hAnsi="Times New Roman"/>
          <w:b/>
          <w:color w:val="000000"/>
          <w:lang w:val="ru-RU"/>
        </w:rPr>
        <w:t>… но и</w:t>
      </w:r>
      <w:r w:rsidRPr="00292DF8">
        <w:rPr>
          <w:rFonts w:ascii="Times New Roman" w:hAnsi="Times New Roman"/>
          <w:color w:val="000000"/>
          <w:lang w:val="ru-RU"/>
        </w:rPr>
        <w:t xml:space="preserve">, </w:t>
      </w:r>
      <w:r w:rsidRPr="00292DF8">
        <w:rPr>
          <w:rFonts w:ascii="Times New Roman" w:hAnsi="Times New Roman"/>
          <w:b/>
          <w:color w:val="000000"/>
          <w:lang w:val="ru-RU"/>
        </w:rPr>
        <w:t>как… так и</w:t>
      </w:r>
      <w:r w:rsidRPr="00292DF8">
        <w:rPr>
          <w:rFonts w:ascii="Times New Roman" w:hAnsi="Times New Roman"/>
          <w:color w:val="000000"/>
          <w:lang w:val="ru-RU"/>
        </w:rPr>
        <w:t>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92DF8">
        <w:rPr>
          <w:rFonts w:ascii="Times New Roman" w:hAnsi="Times New Roman"/>
          <w:b/>
          <w:color w:val="000000"/>
          <w:lang w:val="ru-RU"/>
        </w:rPr>
        <w:t>и... и, или... или, либ</w:t>
      </w:r>
      <w:proofErr w:type="gramStart"/>
      <w:r w:rsidRPr="00292DF8">
        <w:rPr>
          <w:rFonts w:ascii="Times New Roman" w:hAnsi="Times New Roman"/>
          <w:b/>
          <w:color w:val="000000"/>
        </w:rPr>
        <w:t>o</w:t>
      </w:r>
      <w:proofErr w:type="gramEnd"/>
      <w:r w:rsidRPr="00292DF8">
        <w:rPr>
          <w:rFonts w:ascii="Times New Roman" w:hAnsi="Times New Roman"/>
          <w:b/>
          <w:color w:val="000000"/>
          <w:lang w:val="ru-RU"/>
        </w:rPr>
        <w:t>... либ</w:t>
      </w:r>
      <w:r w:rsidRPr="00292DF8">
        <w:rPr>
          <w:rFonts w:ascii="Times New Roman" w:hAnsi="Times New Roman"/>
          <w:b/>
          <w:color w:val="000000"/>
        </w:rPr>
        <w:t>o</w:t>
      </w:r>
      <w:r w:rsidRPr="00292DF8">
        <w:rPr>
          <w:rFonts w:ascii="Times New Roman" w:hAnsi="Times New Roman"/>
          <w:b/>
          <w:color w:val="000000"/>
          <w:lang w:val="ru-RU"/>
        </w:rPr>
        <w:t>, ни... ни, т</w:t>
      </w:r>
      <w:r w:rsidRPr="00292DF8">
        <w:rPr>
          <w:rFonts w:ascii="Times New Roman" w:hAnsi="Times New Roman"/>
          <w:b/>
          <w:color w:val="000000"/>
        </w:rPr>
        <w:t>o</w:t>
      </w:r>
      <w:r w:rsidRPr="00292DF8">
        <w:rPr>
          <w:rFonts w:ascii="Times New Roman" w:hAnsi="Times New Roman"/>
          <w:b/>
          <w:color w:val="000000"/>
          <w:lang w:val="ru-RU"/>
        </w:rPr>
        <w:t>... т</w:t>
      </w:r>
      <w:r w:rsidRPr="00292DF8">
        <w:rPr>
          <w:rFonts w:ascii="Times New Roman" w:hAnsi="Times New Roman"/>
          <w:b/>
          <w:color w:val="000000"/>
        </w:rPr>
        <w:t>o</w:t>
      </w:r>
      <w:r w:rsidRPr="00292DF8">
        <w:rPr>
          <w:rFonts w:ascii="Times New Roman" w:hAnsi="Times New Roman"/>
          <w:color w:val="000000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DF8">
        <w:rPr>
          <w:rFonts w:ascii="Times New Roman" w:hAnsi="Times New Roman"/>
          <w:color w:val="000000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BF2B77" w:rsidRPr="00292DF8" w:rsidRDefault="00292DF8">
      <w:pPr>
        <w:spacing w:after="0" w:line="264" w:lineRule="auto"/>
        <w:ind w:firstLine="600"/>
        <w:jc w:val="both"/>
        <w:rPr>
          <w:lang w:val="ru-RU"/>
        </w:rPr>
      </w:pPr>
      <w:r w:rsidRPr="00292DF8">
        <w:rPr>
          <w:rFonts w:ascii="Times New Roman" w:hAnsi="Times New Roman"/>
          <w:color w:val="000000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BF2B77" w:rsidRPr="00292DF8" w:rsidRDefault="00BF2B77">
      <w:pPr>
        <w:rPr>
          <w:lang w:val="ru-RU"/>
        </w:rPr>
        <w:sectPr w:rsidR="00BF2B77" w:rsidRPr="00292DF8">
          <w:pgSz w:w="11906" w:h="16383"/>
          <w:pgMar w:top="1134" w:right="850" w:bottom="1134" w:left="1701" w:header="720" w:footer="720" w:gutter="0"/>
          <w:cols w:space="720"/>
        </w:sectPr>
      </w:pPr>
    </w:p>
    <w:p w:rsidR="00292DF8" w:rsidRPr="00732ED9" w:rsidRDefault="00292DF8" w:rsidP="00292DF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54112396"/>
      <w:bookmarkEnd w:id="8"/>
    </w:p>
    <w:p w:rsidR="00081D62" w:rsidRPr="00081D62" w:rsidRDefault="00081D62" w:rsidP="00292DF8">
      <w:pPr>
        <w:spacing w:after="0"/>
        <w:rPr>
          <w:rFonts w:ascii="Times New Roman" w:hAnsi="Times New Roman"/>
          <w:b/>
          <w:color w:val="000000"/>
          <w:lang w:val="ru-RU"/>
        </w:rPr>
      </w:pPr>
      <w:r w:rsidRPr="00081D62">
        <w:rPr>
          <w:rFonts w:ascii="Times New Roman" w:hAnsi="Times New Roman"/>
          <w:b/>
          <w:color w:val="000000"/>
          <w:lang w:val="ru-RU"/>
        </w:rPr>
        <w:t>Тематическое планирование</w:t>
      </w:r>
    </w:p>
    <w:p w:rsidR="00BF2B77" w:rsidRPr="00081D62" w:rsidRDefault="00292DF8" w:rsidP="00292DF8">
      <w:pPr>
        <w:spacing w:after="0"/>
      </w:pPr>
      <w:r w:rsidRPr="00081D62">
        <w:rPr>
          <w:rFonts w:ascii="Times New Roman" w:hAnsi="Times New Roman"/>
          <w:b/>
          <w:color w:val="000000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8"/>
        <w:gridCol w:w="5278"/>
        <w:gridCol w:w="1252"/>
        <w:gridCol w:w="1716"/>
        <w:gridCol w:w="1779"/>
        <w:gridCol w:w="2837"/>
      </w:tblGrid>
      <w:tr w:rsidR="00BF2B77" w:rsidRPr="00081D6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BF2B77" w:rsidRPr="00081D62" w:rsidRDefault="00BF2B7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BF2B77" w:rsidRPr="00081D62" w:rsidRDefault="00BF2B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081D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B77" w:rsidRPr="00081D62" w:rsidRDefault="00BF2B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B77" w:rsidRPr="00081D62" w:rsidRDefault="00BF2B7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BF2B77" w:rsidRPr="00081D62" w:rsidRDefault="00BF2B7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BF2B77" w:rsidRPr="00081D62" w:rsidRDefault="00BF2B7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BF2B77" w:rsidRPr="00081D62" w:rsidRDefault="00BF2B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B77" w:rsidRPr="00081D62" w:rsidRDefault="00BF2B77"/>
        </w:tc>
      </w:tr>
      <w:tr w:rsidR="00BF2B77" w:rsidRPr="00732E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b/>
                <w:color w:val="000000"/>
                <w:lang w:val="ru-RU"/>
              </w:rPr>
              <w:t>Раздел 1.Общие сведения о языке</w:t>
            </w:r>
          </w:p>
        </w:tc>
      </w:tr>
      <w:tr w:rsidR="00BF2B77" w:rsidRPr="00732E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F2B77" w:rsidRPr="00081D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/>
        </w:tc>
      </w:tr>
      <w:tr w:rsidR="00BF2B77" w:rsidRPr="00081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>Раздел 2.Язык и речь</w:t>
            </w:r>
          </w:p>
        </w:tc>
      </w:tr>
      <w:tr w:rsidR="00BF2B77" w:rsidRPr="00732E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Виды речи. Монолог и диалог. </w:t>
            </w:r>
            <w:r w:rsidRPr="00081D62">
              <w:rPr>
                <w:rFonts w:ascii="Times New Roman" w:hAnsi="Times New Roman"/>
                <w:color w:val="000000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F2B77" w:rsidRPr="00081D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/>
        </w:tc>
      </w:tr>
      <w:tr w:rsidR="00BF2B77" w:rsidRPr="00081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>Раздел 3.Текст</w:t>
            </w:r>
          </w:p>
        </w:tc>
      </w:tr>
      <w:tr w:rsidR="00BF2B77" w:rsidRPr="00732E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F2B77" w:rsidRPr="00081D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/>
        </w:tc>
      </w:tr>
      <w:tr w:rsidR="00BF2B77" w:rsidRPr="00081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>Раздел 4.Функциональные разновидности языка</w:t>
            </w:r>
          </w:p>
        </w:tc>
      </w:tr>
      <w:tr w:rsidR="00BF2B77" w:rsidRPr="00732E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F2B77" w:rsidRPr="00081D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/>
        </w:tc>
      </w:tr>
      <w:tr w:rsidR="00BF2B77" w:rsidRPr="00081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  <w:lang w:val="ru-RU"/>
              </w:rPr>
              <w:t xml:space="preserve">Раздел 5.Система языка. Синтаксис. Культура речи. </w:t>
            </w:r>
            <w:r w:rsidRPr="00081D62">
              <w:rPr>
                <w:rFonts w:ascii="Times New Roman" w:hAnsi="Times New Roman"/>
                <w:b/>
                <w:color w:val="000000"/>
              </w:rPr>
              <w:t>Пунктуация</w:t>
            </w:r>
          </w:p>
        </w:tc>
      </w:tr>
      <w:tr w:rsidR="00BF2B77" w:rsidRPr="00732E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F2B77" w:rsidRPr="00732E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F2B77" w:rsidRPr="00081D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/>
        </w:tc>
      </w:tr>
      <w:tr w:rsidR="00BF2B77" w:rsidRPr="00081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>Раздел 6.Система языка. Словосочетание</w:t>
            </w:r>
          </w:p>
        </w:tc>
      </w:tr>
      <w:tr w:rsidR="00BF2B77" w:rsidRPr="00732E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081D62">
              <w:rPr>
                <w:rFonts w:ascii="Times New Roman" w:hAnsi="Times New Roman"/>
                <w:color w:val="000000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F2B77" w:rsidRPr="00081D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/>
        </w:tc>
      </w:tr>
      <w:tr w:rsidR="00BF2B77" w:rsidRPr="00081D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>Раздел 7.Система языка. Предложение</w:t>
            </w:r>
          </w:p>
        </w:tc>
      </w:tr>
      <w:tr w:rsidR="00BF2B77" w:rsidRPr="00732E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Предложение и его основные признаки. </w:t>
            </w:r>
            <w:r w:rsidRPr="00081D62">
              <w:rPr>
                <w:rFonts w:ascii="Times New Roman" w:hAnsi="Times New Roman"/>
                <w:color w:val="000000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F2B77" w:rsidRPr="00732E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F2B77" w:rsidRPr="00732E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F2B77" w:rsidRPr="00732E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F2B77" w:rsidRPr="00732E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F2B77" w:rsidRPr="00732E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081D62">
              <w:rPr>
                <w:rFonts w:ascii="Times New Roman" w:hAnsi="Times New Roman"/>
                <w:color w:val="000000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F2B77" w:rsidRPr="00732E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F2B77" w:rsidRPr="00081D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/>
        </w:tc>
      </w:tr>
      <w:tr w:rsidR="00BF2B77" w:rsidRPr="00732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F2B77" w:rsidRPr="00732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F2B77" w:rsidRPr="00081D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/>
        </w:tc>
      </w:tr>
    </w:tbl>
    <w:p w:rsidR="00BF2B77" w:rsidRDefault="00BF2B77">
      <w:pPr>
        <w:sectPr w:rsidR="00BF2B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1D62" w:rsidRPr="00081D62" w:rsidRDefault="00081D62" w:rsidP="00081D62">
      <w:pPr>
        <w:spacing w:after="0"/>
        <w:ind w:left="120"/>
      </w:pPr>
      <w:bookmarkStart w:id="10" w:name="block-54112397"/>
      <w:bookmarkEnd w:id="9"/>
      <w:r w:rsidRPr="00081D62">
        <w:rPr>
          <w:rFonts w:ascii="Times New Roman" w:hAnsi="Times New Roman"/>
          <w:b/>
          <w:color w:val="000000"/>
        </w:rPr>
        <w:lastRenderedPageBreak/>
        <w:t xml:space="preserve">ПОУРОЧНОЕ ПЛАНИРОВАНИЕ </w:t>
      </w:r>
    </w:p>
    <w:p w:rsidR="00BF2B77" w:rsidRPr="00081D62" w:rsidRDefault="00292DF8" w:rsidP="00081D62">
      <w:pPr>
        <w:spacing w:after="0"/>
      </w:pPr>
      <w:r w:rsidRPr="00081D62">
        <w:rPr>
          <w:rFonts w:ascii="Times New Roman" w:hAnsi="Times New Roman"/>
          <w:b/>
          <w:color w:val="000000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3"/>
        <w:gridCol w:w="4392"/>
        <w:gridCol w:w="1173"/>
        <w:gridCol w:w="1716"/>
        <w:gridCol w:w="1779"/>
        <w:gridCol w:w="1333"/>
        <w:gridCol w:w="2824"/>
      </w:tblGrid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BF2B77" w:rsidRPr="00081D62" w:rsidRDefault="00BF2B77">
            <w:pPr>
              <w:spacing w:after="0"/>
              <w:ind w:left="135"/>
            </w:pPr>
          </w:p>
        </w:tc>
        <w:tc>
          <w:tcPr>
            <w:tcW w:w="4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BF2B77" w:rsidRPr="00081D62" w:rsidRDefault="00BF2B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BF2B77" w:rsidRPr="00081D62" w:rsidRDefault="00BF2B77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B77" w:rsidRPr="00081D62" w:rsidRDefault="00BF2B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B77" w:rsidRPr="00081D62" w:rsidRDefault="00BF2B77"/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BF2B77" w:rsidRPr="00081D62" w:rsidRDefault="00BF2B77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BF2B77" w:rsidRPr="00081D62" w:rsidRDefault="00BF2B77">
            <w:pPr>
              <w:spacing w:after="0"/>
              <w:ind w:left="135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BF2B77" w:rsidRPr="00081D62" w:rsidRDefault="00BF2B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B77" w:rsidRPr="00081D62" w:rsidRDefault="00BF2B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B77" w:rsidRPr="00081D62" w:rsidRDefault="00BF2B77"/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Повторение. Правописание сложных слов разных частей речи.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Контрольная работа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Монолог-рассуждение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Монолог и диалог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Монолог и диалог.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Средства и способы связи предложений в тексте.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Сочинение-рассуждение. Виды аргументации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Сочинение-рассуждение.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Сочинение на тему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Функциональные разновидности современного русского языка. </w:t>
            </w:r>
            <w:r w:rsidRPr="00081D62">
              <w:rPr>
                <w:rFonts w:ascii="Times New Roman" w:hAnsi="Times New Roman"/>
                <w:color w:val="000000"/>
              </w:rPr>
              <w:t>Научный стиль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Официально-деловой стиль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Жанры официально-делового стиля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Повторение по теме.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Изложение подробное/сжатое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Пунктуация. Функции знаков препинания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Словосочетание, его структура и виды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Синтаксический анализ словосочетаний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Повторение темы.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Предложения полные и неполные.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Сказуемое и способы его выражения. </w:t>
            </w:r>
            <w:r w:rsidRPr="00081D62">
              <w:rPr>
                <w:rFonts w:ascii="Times New Roman" w:hAnsi="Times New Roman"/>
                <w:color w:val="000000"/>
              </w:rPr>
              <w:t>Простое глагольное сказуемое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lastRenderedPageBreak/>
              <w:t>38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Изложение подробное/сжатое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Составное глагольное сказуемое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Составное именное сказуемое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Тире между подлежащим и сказуемым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Определения согласованные и несогласованные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Приложение как особый вид определения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Дополнение как второстепенный член предложения. </w:t>
            </w:r>
            <w:r w:rsidRPr="00081D62">
              <w:rPr>
                <w:rFonts w:ascii="Times New Roman" w:hAnsi="Times New Roman"/>
                <w:color w:val="000000"/>
              </w:rPr>
              <w:t>Дополнения прямые и косвенные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Дополнение как второстепенный член предложения. </w:t>
            </w:r>
            <w:r w:rsidRPr="00081D62">
              <w:rPr>
                <w:rFonts w:ascii="Times New Roman" w:hAnsi="Times New Roman"/>
                <w:color w:val="000000"/>
              </w:rPr>
              <w:t>Практикум.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Обстоятельство как второстепенный член предложения. </w:t>
            </w:r>
            <w:r w:rsidRPr="00081D62">
              <w:rPr>
                <w:rFonts w:ascii="Times New Roman" w:hAnsi="Times New Roman"/>
                <w:color w:val="000000"/>
              </w:rPr>
              <w:t>Виды обстоятельств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Обстоятельство как второстепенный член предложения.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«Двусоставные предложения», "Второстепенные члены </w:t>
            </w:r>
            <w:r w:rsidRPr="00081D6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предложения".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lastRenderedPageBreak/>
              <w:t>52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Определённо-личные предложения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Неопределённо-личные предложения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Неопределённо-личные предложения.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Обобщённо-личные предложения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Сочинение-описание картины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Безличные предложения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Безличные предложения.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Назывные предложения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Понятие об однородных членах </w:t>
            </w:r>
            <w:r w:rsidRPr="00081D62">
              <w:rPr>
                <w:rFonts w:ascii="Times New Roman" w:hAnsi="Times New Roman"/>
                <w:color w:val="000000"/>
                <w:lang w:val="ru-RU"/>
              </w:rPr>
              <w:lastRenderedPageBreak/>
              <w:t>предложения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lastRenderedPageBreak/>
              <w:t>66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Однородные и неоднородные определения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Обобщающие слова при однородных членах предложения.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Синтаксический анализ простого предложения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«Предложения с однородными членами».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Сочинение-рассуждение на тему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081D62">
              <w:rPr>
                <w:rFonts w:ascii="Times New Roman" w:hAnsi="Times New Roman"/>
                <w:color w:val="000000"/>
              </w:rPr>
              <w:t>Правила обособления согласованных определений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Обособление приложений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Обособление приложений.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lastRenderedPageBreak/>
              <w:t>79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Обособление обстоятельств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Обособление обстоятельств.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Обособление дополнений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Обособление дополнений.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«Предложения с обособленными членами».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Предложения с обращениями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Предложения с обращениями.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Предложения с вводными конструкциями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Омонимия членов предложения и вводных </w:t>
            </w:r>
            <w:r w:rsidRPr="00081D62">
              <w:rPr>
                <w:rFonts w:ascii="Times New Roman" w:hAnsi="Times New Roman"/>
                <w:color w:val="000000"/>
                <w:lang w:val="ru-RU"/>
              </w:rPr>
              <w:lastRenderedPageBreak/>
              <w:t>слов, словосочетаний и предложений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lastRenderedPageBreak/>
              <w:t>93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>Предложения со вставными конструкциями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732ED9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081D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81D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1D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Повторение. Типы связи слов в словосочетании. </w:t>
            </w:r>
            <w:r w:rsidRPr="00081D62">
              <w:rPr>
                <w:rFonts w:ascii="Times New Roman" w:hAnsi="Times New Roman"/>
                <w:color w:val="000000"/>
              </w:rPr>
              <w:t>Культура речи. 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Повторение. Виды односоставных предложений. Культура речи.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</w:pPr>
            <w:r w:rsidRPr="00081D62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081D62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</w:pPr>
            <w:r w:rsidRPr="00081D62">
              <w:rPr>
                <w:rFonts w:ascii="Times New Roman" w:hAnsi="Times New Roman"/>
                <w:color w:val="000000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>
            <w:pPr>
              <w:spacing w:after="0"/>
              <w:ind w:left="135"/>
            </w:pPr>
          </w:p>
        </w:tc>
      </w:tr>
      <w:tr w:rsidR="00BF2B77" w:rsidRPr="00081D62" w:rsidTr="00081D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rPr>
                <w:lang w:val="ru-RU"/>
              </w:rPr>
            </w:pPr>
            <w:r w:rsidRPr="00081D62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102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BF2B77" w:rsidRPr="00081D62" w:rsidRDefault="00292DF8">
            <w:pPr>
              <w:spacing w:after="0"/>
              <w:ind w:left="135"/>
              <w:jc w:val="center"/>
            </w:pPr>
            <w:r w:rsidRPr="00081D62">
              <w:rPr>
                <w:rFonts w:ascii="Times New Roman" w:hAnsi="Times New Roman"/>
                <w:color w:val="000000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B77" w:rsidRPr="00081D62" w:rsidRDefault="00BF2B77"/>
        </w:tc>
      </w:tr>
    </w:tbl>
    <w:p w:rsidR="00BF2B77" w:rsidRDefault="00BF2B77">
      <w:pPr>
        <w:sectPr w:rsidR="00BF2B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2ED9" w:rsidRPr="00E94B2C" w:rsidRDefault="00732ED9" w:rsidP="00732ED9">
      <w:pPr>
        <w:spacing w:before="199" w:after="199" w:line="240" w:lineRule="auto"/>
        <w:rPr>
          <w:sz w:val="16"/>
          <w:szCs w:val="16"/>
          <w:lang w:val="ru-RU"/>
        </w:rPr>
      </w:pPr>
      <w:bookmarkStart w:id="11" w:name="block-54112400"/>
      <w:bookmarkEnd w:id="10"/>
      <w:r w:rsidRPr="00E94B2C">
        <w:rPr>
          <w:rFonts w:ascii="Times New Roman" w:hAnsi="Times New Roman"/>
          <w:b/>
          <w:color w:val="000000"/>
          <w:sz w:val="16"/>
          <w:szCs w:val="16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E94B2C">
        <w:rPr>
          <w:rFonts w:ascii="Times New Roman" w:hAnsi="Times New Roman"/>
          <w:b/>
          <w:color w:val="000000"/>
          <w:sz w:val="16"/>
          <w:szCs w:val="16"/>
          <w:lang w:val="ru-RU"/>
        </w:rPr>
        <w:t>ОСНОВНОЙ</w:t>
      </w:r>
      <w:proofErr w:type="gramEnd"/>
      <w:r w:rsidRPr="00E94B2C">
        <w:rPr>
          <w:rFonts w:ascii="Times New Roman" w:hAnsi="Times New Roman"/>
          <w:b/>
          <w:color w:val="000000"/>
          <w:sz w:val="16"/>
          <w:szCs w:val="16"/>
          <w:lang w:val="ru-RU"/>
        </w:rPr>
        <w:t xml:space="preserve"> </w:t>
      </w:r>
    </w:p>
    <w:p w:rsidR="00732ED9" w:rsidRPr="00E94B2C" w:rsidRDefault="00732ED9" w:rsidP="00732ED9">
      <w:pPr>
        <w:spacing w:before="199" w:after="199" w:line="240" w:lineRule="auto"/>
        <w:rPr>
          <w:sz w:val="16"/>
          <w:szCs w:val="16"/>
          <w:lang w:val="ru-RU"/>
        </w:rPr>
      </w:pPr>
      <w:r w:rsidRPr="00E94B2C">
        <w:rPr>
          <w:rFonts w:ascii="Times New Roman" w:hAnsi="Times New Roman"/>
          <w:b/>
          <w:color w:val="000000"/>
          <w:sz w:val="16"/>
          <w:szCs w:val="16"/>
          <w:lang w:val="ru-RU"/>
        </w:rPr>
        <w:t xml:space="preserve">ОБРАЗОВАТЕЛЬНОЙ ПРОГРАММЫ </w:t>
      </w:r>
    </w:p>
    <w:p w:rsidR="00732ED9" w:rsidRPr="00732ED9" w:rsidRDefault="00732ED9" w:rsidP="00732ED9">
      <w:pPr>
        <w:spacing w:before="199" w:after="199"/>
        <w:rPr>
          <w:sz w:val="16"/>
          <w:szCs w:val="16"/>
          <w:lang w:val="ru-RU"/>
        </w:rPr>
      </w:pPr>
      <w:r w:rsidRPr="00E94B2C">
        <w:rPr>
          <w:rFonts w:ascii="Times New Roman" w:hAnsi="Times New Roman"/>
          <w:b/>
          <w:color w:val="000000"/>
          <w:sz w:val="16"/>
          <w:szCs w:val="16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62"/>
        <w:gridCol w:w="7901"/>
      </w:tblGrid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/>
              <w:ind w:left="130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/>
              <w:ind w:left="130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 теме «Язык и речь»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Участвовать в диалоге на лингвистические темы (в рамках </w:t>
            </w: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изученного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 и темы на основе жизненных наблюдений (объёмом не менее 6 реплик)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слов)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непроверяемыми написаниями); осуществлять выбор языковых сре</w:t>
            </w: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дств дл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По теме «Текст»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 теме «Функциональные разновидности языка»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Создавать тексты официально-делового стиля (заявление, объяснительная записка, автобиография, 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>характеристика), оформлять деловые бумаги. Осуществлять выбор языковых сре</w:t>
            </w: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дств дл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>Создавать тексты публицистических жанров. Осуществлять выбор языковых сре</w:t>
            </w:r>
            <w:proofErr w:type="gramStart"/>
            <w:r w:rsidRPr="00E94B2C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>дств дл</w:t>
            </w:r>
            <w:proofErr w:type="gramEnd"/>
            <w:r w:rsidRPr="00E94B2C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По теме «Система языка»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Выявлять грамматическую синонимию словосочетаний 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синтаксический анализ словосочетаний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Различать способы выражения подлежащего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Различать виды сказуемого и способы его выражения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предложения полные и неполные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Различать однородные и неоднородные определения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Находить обобщающие слова при однородных членах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Различать виды обособленных членов предложения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сложные предложения (в рамках изученного)</w:t>
            </w:r>
            <w:proofErr w:type="gramEnd"/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Распознавать конструкции с чужой речью (в рамках </w:t>
            </w: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изученного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синтаксический анализ предложений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По теме «Культура речи»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Применять нормы построения простого предложения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не </w:t>
            </w:r>
            <w:proofErr w:type="gramStart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только</w:t>
            </w:r>
            <w:proofErr w:type="gramEnd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… но и, как… так и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Применять нормы построения предложений с согласованными и несогласованными определениями (в том 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>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По теме «Орфография»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орфографический анализ слов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По теме «Пунктуация»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Различать функции знаков препинания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да, нет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(и...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и, или... или, либ</w:t>
            </w:r>
            <w:proofErr w:type="gramStart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o</w:t>
            </w:r>
            <w:proofErr w:type="gramEnd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... либo, ни... ни, тo... тo)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пунктуационный анализ предложений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 теме «Выразительность русской речи»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Применять нормы использования инверсии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732ED9" w:rsidRPr="00E94B2C" w:rsidTr="00537DE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12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732ED9" w:rsidRPr="00E94B2C" w:rsidRDefault="00732ED9" w:rsidP="00732ED9">
      <w:pPr>
        <w:spacing w:after="0"/>
        <w:ind w:left="120"/>
        <w:rPr>
          <w:sz w:val="16"/>
          <w:szCs w:val="16"/>
          <w:lang w:val="ru-RU"/>
        </w:rPr>
      </w:pPr>
    </w:p>
    <w:p w:rsidR="00732ED9" w:rsidRPr="00E94B2C" w:rsidRDefault="00732ED9" w:rsidP="00732ED9">
      <w:pPr>
        <w:rPr>
          <w:sz w:val="16"/>
          <w:szCs w:val="16"/>
          <w:lang w:val="ru-RU"/>
        </w:rPr>
        <w:sectPr w:rsidR="00732ED9" w:rsidRPr="00E94B2C">
          <w:pgSz w:w="11906" w:h="16383"/>
          <w:pgMar w:top="1134" w:right="850" w:bottom="1134" w:left="1701" w:header="720" w:footer="720" w:gutter="0"/>
          <w:cols w:space="720"/>
        </w:sectPr>
      </w:pPr>
    </w:p>
    <w:p w:rsidR="00732ED9" w:rsidRPr="00732ED9" w:rsidRDefault="00732ED9" w:rsidP="00732ED9">
      <w:pPr>
        <w:spacing w:before="199" w:after="199"/>
        <w:ind w:left="120"/>
        <w:rPr>
          <w:sz w:val="16"/>
          <w:szCs w:val="16"/>
          <w:lang w:val="ru-RU"/>
        </w:rPr>
      </w:pPr>
      <w:bookmarkStart w:id="12" w:name="block-54112402"/>
      <w:r w:rsidRPr="00E94B2C">
        <w:rPr>
          <w:rFonts w:ascii="Times New Roman" w:hAnsi="Times New Roman"/>
          <w:b/>
          <w:color w:val="000000"/>
          <w:sz w:val="16"/>
          <w:szCs w:val="16"/>
        </w:rPr>
        <w:lastRenderedPageBreak/>
        <w:t>ПРОВЕРЯЕМЫЕ ЭЛЕМЕНТЫ СОДЕРЖ</w:t>
      </w:r>
      <w:r>
        <w:rPr>
          <w:rFonts w:ascii="Times New Roman" w:hAnsi="Times New Roman"/>
          <w:b/>
          <w:color w:val="000000"/>
          <w:sz w:val="16"/>
          <w:szCs w:val="16"/>
          <w:lang w:val="ru-RU"/>
        </w:rPr>
        <w:t>АНИЯ</w:t>
      </w:r>
    </w:p>
    <w:p w:rsidR="00732ED9" w:rsidRPr="00E74DA5" w:rsidRDefault="00732ED9" w:rsidP="00732ED9">
      <w:pPr>
        <w:spacing w:before="199" w:after="199"/>
        <w:ind w:left="120"/>
        <w:rPr>
          <w:sz w:val="16"/>
          <w:szCs w:val="16"/>
          <w:lang w:val="ru-RU"/>
        </w:rPr>
      </w:pPr>
      <w:r w:rsidRPr="00E94B2C">
        <w:rPr>
          <w:rFonts w:ascii="Times New Roman" w:hAnsi="Times New Roman"/>
          <w:b/>
          <w:color w:val="000000"/>
          <w:sz w:val="16"/>
          <w:szCs w:val="16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2"/>
        <w:gridCol w:w="8591"/>
      </w:tblGrid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/>
              <w:ind w:left="135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/>
              <w:ind w:left="135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Проверяемый элемент содержания 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Язык и речь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Диалог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Текст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Текст и его основные признаки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Функциональные разновидности языка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Система языка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Словосочетание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Основные признаки словосочетания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Синтаксический анализ словосочетаний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Предложение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Основные признаки предложения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Предложения полные и неполные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Синтаксический анализ предложений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Главные члены предложения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Способы выражения подлежащего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Второстепенные члены предложения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Второстепенные члены предложения, их виды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Определение как второстепенный член предложения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Определения согласованные и несогласованные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Приложение как особый вид определения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Дополнение как второстепенный член предложения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Дополнения прямые и косвенные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Обстоятельство как второстепенный член предложения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Односоставные предложения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Простое осложнённое предложение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Однородные и неоднородные определения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Обособление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Обращение. Основные функции обращения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Распространённое и нераспространённое обращение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Вводные конструкции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Вставные конструкции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Синтаксическая синонимия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Грамматическая синонимия словосочетаний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Культура речи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Нормы построения словосочетаний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Нормы построения простого предложения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  <w:proofErr w:type="gramEnd"/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не </w:t>
            </w:r>
            <w:proofErr w:type="gramStart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только</w:t>
            </w:r>
            <w:proofErr w:type="gramEnd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… но и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как…так и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Орфография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Орфографический анализ слов (в рамках </w:t>
            </w: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изученного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Пунктуация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Пунктуация. Функции знаков препинания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Пунктуационные особенности предложений со словами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да, нет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Тире между подлежащим и сказуемым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и..</w:t>
            </w:r>
            <w:proofErr w:type="gramStart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.и</w:t>
            </w:r>
            <w:proofErr w:type="gramEnd"/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, или...или, либо...либо, ни...ни, то...то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Пунктуационный анализ простых предложений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Выразительность русской речи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Нормы использования инверсии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732ED9" w:rsidRPr="00E94B2C" w:rsidTr="00537DE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32ED9" w:rsidRPr="00E94B2C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Употребление односоставных предложений в речи</w:t>
            </w:r>
          </w:p>
        </w:tc>
      </w:tr>
    </w:tbl>
    <w:p w:rsidR="00732ED9" w:rsidRPr="00E94B2C" w:rsidRDefault="00732ED9" w:rsidP="00732ED9">
      <w:pPr>
        <w:spacing w:after="0"/>
        <w:ind w:left="120"/>
        <w:rPr>
          <w:sz w:val="16"/>
          <w:szCs w:val="16"/>
          <w:lang w:val="ru-RU"/>
        </w:rPr>
      </w:pPr>
    </w:p>
    <w:p w:rsidR="00732ED9" w:rsidRPr="00E94B2C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  <w:bookmarkStart w:id="13" w:name="block-54112403"/>
      <w:bookmarkEnd w:id="12"/>
    </w:p>
    <w:p w:rsidR="00732ED9" w:rsidRPr="00E94B2C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Default="00732ED9" w:rsidP="00732ED9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18"/>
          <w:szCs w:val="18"/>
          <w:lang w:val="ru-RU"/>
        </w:rPr>
      </w:pPr>
    </w:p>
    <w:p w:rsidR="00732ED9" w:rsidRPr="00E74DA5" w:rsidRDefault="00732ED9" w:rsidP="00732ED9">
      <w:pPr>
        <w:spacing w:before="199" w:after="199" w:line="336" w:lineRule="auto"/>
        <w:ind w:left="120"/>
        <w:rPr>
          <w:sz w:val="16"/>
          <w:szCs w:val="16"/>
          <w:lang w:val="ru-RU"/>
        </w:rPr>
      </w:pPr>
      <w:r w:rsidRPr="00E74DA5">
        <w:rPr>
          <w:rFonts w:ascii="Times New Roman" w:hAnsi="Times New Roman"/>
          <w:b/>
          <w:color w:val="000000"/>
          <w:sz w:val="16"/>
          <w:szCs w:val="16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732ED9" w:rsidRPr="00E74DA5" w:rsidRDefault="00732ED9" w:rsidP="00732ED9">
      <w:pPr>
        <w:spacing w:after="0" w:line="336" w:lineRule="auto"/>
        <w:ind w:left="120"/>
        <w:rPr>
          <w:sz w:val="16"/>
          <w:szCs w:val="16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70"/>
        <w:gridCol w:w="7893"/>
      </w:tblGrid>
      <w:tr w:rsidR="00732ED9" w:rsidRPr="00E74DA5" w:rsidTr="00537DE6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E74D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логичность; осуществление выбора языковых сре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дств дл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я создания устного или письменного высказывания в соответствии с коммуникативным замыслом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выделение звуков речи и характеристика </w:t>
            </w:r>
            <w:r w:rsidRPr="00E74DA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>их фонетических признаков; распознавание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  <w:proofErr w:type="gramEnd"/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  <w:proofErr w:type="gramEnd"/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косвенной и прямой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  <w:proofErr w:type="gramEnd"/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видов односоставных предложений (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назывные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, определённо-личные, неопределённо-личные, безличные)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  <w:proofErr w:type="gramEnd"/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фонетического анализа слова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морфемного анализа слова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словообразовательного анализа слова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лексического анализа слова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морфологического анализа слова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синтаксического анализа словосочетания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смыслового анализа текста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анализа способов и сре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дств св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язи предложений в тексте или текстовом фрагменте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соблюдение основных орфоэпических норм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-и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з-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-с-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-в-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-на-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732ED9" w:rsidRPr="00E74DA5" w:rsidRDefault="00732ED9" w:rsidP="00732ED9">
      <w:pPr>
        <w:spacing w:after="0" w:line="336" w:lineRule="auto"/>
        <w:ind w:left="120"/>
        <w:jc w:val="right"/>
        <w:rPr>
          <w:sz w:val="16"/>
          <w:szCs w:val="16"/>
          <w:lang w:val="ru-RU"/>
        </w:rPr>
      </w:pPr>
    </w:p>
    <w:p w:rsidR="00732ED9" w:rsidRPr="00E74DA5" w:rsidRDefault="00732ED9" w:rsidP="00732ED9">
      <w:pPr>
        <w:rPr>
          <w:sz w:val="16"/>
          <w:szCs w:val="16"/>
          <w:lang w:val="ru-RU"/>
        </w:rPr>
        <w:sectPr w:rsidR="00732ED9" w:rsidRPr="00E74DA5">
          <w:pgSz w:w="11906" w:h="16383"/>
          <w:pgMar w:top="1134" w:right="850" w:bottom="1134" w:left="1701" w:header="720" w:footer="720" w:gutter="0"/>
          <w:cols w:space="720"/>
        </w:sectPr>
      </w:pPr>
    </w:p>
    <w:p w:rsidR="00732ED9" w:rsidRPr="00E74DA5" w:rsidRDefault="00732ED9" w:rsidP="00732ED9">
      <w:pPr>
        <w:spacing w:before="199" w:after="199"/>
        <w:ind w:left="120"/>
        <w:rPr>
          <w:sz w:val="16"/>
          <w:szCs w:val="16"/>
          <w:lang w:val="ru-RU"/>
        </w:rPr>
      </w:pPr>
      <w:bookmarkStart w:id="14" w:name="block-54112404"/>
      <w:bookmarkEnd w:id="13"/>
      <w:r w:rsidRPr="00E74DA5">
        <w:rPr>
          <w:rFonts w:ascii="Times New Roman" w:hAnsi="Times New Roman"/>
          <w:b/>
          <w:color w:val="000000"/>
          <w:sz w:val="16"/>
          <w:szCs w:val="16"/>
          <w:lang w:val="ru-RU"/>
        </w:rPr>
        <w:lastRenderedPageBreak/>
        <w:t>ПЕРЕЧЕНЬ ЭЛЕМЕНТОВ СОДЕРЖАНИЯ, ПРОВЕРЯЕМЫХ НА ОГЭ ПО РУССКОМУ ЯЗЫКУ</w:t>
      </w:r>
    </w:p>
    <w:p w:rsidR="00732ED9" w:rsidRPr="00E74DA5" w:rsidRDefault="00732ED9" w:rsidP="00732ED9">
      <w:pPr>
        <w:spacing w:after="0"/>
        <w:ind w:left="120"/>
        <w:jc w:val="center"/>
        <w:rPr>
          <w:sz w:val="16"/>
          <w:szCs w:val="16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7"/>
        <w:gridCol w:w="8606"/>
      </w:tblGrid>
      <w:tr w:rsidR="00732ED9" w:rsidRPr="00E74DA5" w:rsidTr="00537DE6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b/>
                <w:color w:val="333333"/>
                <w:sz w:val="16"/>
                <w:szCs w:val="16"/>
                <w:lang w:val="ru-RU"/>
              </w:rPr>
              <w:t xml:space="preserve"> </w:t>
            </w:r>
            <w:r w:rsidRPr="00E74DA5">
              <w:rPr>
                <w:rFonts w:ascii="Times New Roman" w:hAnsi="Times New Roman"/>
                <w:b/>
                <w:color w:val="333333"/>
                <w:sz w:val="16"/>
                <w:szCs w:val="16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b/>
                <w:color w:val="333333"/>
                <w:sz w:val="16"/>
                <w:szCs w:val="16"/>
              </w:rPr>
              <w:t xml:space="preserve"> Проверяемый элемент содержания 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Язык и речь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Выступление с научным сообщением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Изложение содержания текста с изменением лица рассказчика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изученного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 и темы на основе жизненных наблюдений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диалога: побуждение к действию, обмен мнениями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Виды аудирования: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выборочное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, ознакомительное, детальное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Текст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Текст и его основные признаки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дств св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тезисы, конспект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Функциональные разновидности языка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Разговорная речь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Научный стиль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Официально-деловой стиль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Публицистический стиль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Язык художественной литературы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Система языка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Фонетика. Графика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Система гласных звуков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Система согласных звуков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Изменение звуков в речевом потоке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Элементы фонетической транскрипции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Слог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Ударение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Фонетический анализ слова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Лексикология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Слова однозначные и многозначные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Прямое и переносное значения слова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Тематические группы слов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Обозначение родовых и видовых понятий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Синонимы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Антонимы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Омонимы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Паронимы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Фразеологизмы. Их признаки и значение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Лексический анализ слова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Морфемика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Морфема как минимальная значимая единица языка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Основа слова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морфем (корень, приставка, суффикс, окончание)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Морфемный анализ слов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Словообразование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Словообразовательный анализ слов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 как раздел грамматики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Части речи как лексико-грамматические разряды слов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Имя существительное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Имя существительное как часть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Род, число, падеж имени существительного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Имена существительные общего рода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Несклоняемые имена существительные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имён существительных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Имя прилагательное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Имя прилагательное как часть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Имена прилагательные полные и краткие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Склонение имён прилагательных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Степени сравнения качественных имён прилагательных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имён прилагательных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Глагол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Глагол как часть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Глаголы совершенного и несовершенного вида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Глаголы возвратные и невозвратные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Спряжение глагола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Переходные и непереходные глаголы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Разноспрягаемые глаголы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Безличные глаголы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глаголов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Имя числительное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Общее грамматическое значение имени числительного.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Синтаксические функции имён числительных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имён числительных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Местоимение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Склонение местоимений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местоимений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Причастие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Причастия настоящего и прошедшего времени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Действительные и страдательные причастия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Полные и краткие формы страдательных причастий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Склонение причастий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Причастный оборот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причастий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Деепричастие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Синтаксическая функция деепричастия, роль в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Деепричастия совершенного и несовершенного вида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Деепричастный оборот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деепричастий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Наречие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Общее грамматическое значение наречий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Разряды наречий по значению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Простая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составная формы сравнительной и превосходной степеней сравнения наречий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наречий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Слова категории состояния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Предлог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Предлог как служебная часть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предлогов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Союз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Союз как служебная часть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союзов по строению: простые и составные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союзов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Частица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Частица как служебная часть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частиц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Морфология. Междометия и звукоподражательные слова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Междометия как особая группа слов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междометий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Звукоподражательные слова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Морфология. Омонимия слов разных частей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Грамматическая омонимия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Использование грамматических омонимов в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Словосочетание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Основные признаки словосочетания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Синтаксический анализ словосочетаний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Предложение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Основные признаки предложения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Предложения полные и неполные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Синтаксический анализ предложений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Главные члены предложения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Способы выражения подлежащего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Второстепенные члены предложения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Второстепенные члены предложения, их виды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Определение как второстепенный член предложения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Определения согласованные и несогласованные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Приложение как особый вид определения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Дополнение как второстепенный член предложения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Дополнения прямые и косвенные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Обстоятельство как второстепенный член предложения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Односоставные предложения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Простое осложнённое предложение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Однородные и неоднородные определения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Обособление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Обращение. Основные функции обращения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Распространенное и нераспространённое обращение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Вводные конструкции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Вставные конструкции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Сложное предложение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Классификация сложных предложений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Союзы и союзные слова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Понятие о бессоюзном сложном предложении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Типы сложных предложений с разными видами связи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Синтаксис. Прямая речь. Цитирование. Диалог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Прямая и косвенная речь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Цитирование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Диалог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Синтаксическая синонимия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Грамматическая синонимия словосочетаний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Синонимия предложений с прямой и косвенной речью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Культура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  <w:proofErr w:type="gramEnd"/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883286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,+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-с</w:t>
            </w:r>
            <w:proofErr w:type="gramEnd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я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-и</w:t>
            </w:r>
            <w:proofErr w:type="gramEnd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з-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-с-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-в-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 -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на-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правильное образование предложно-падежных форм с предлогами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по, благодаря, согласно, вопреки, наперерез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 только… но и, как… так и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>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  <w:proofErr w:type="gramEnd"/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Орфография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я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(</w:t>
            </w:r>
            <w:proofErr w:type="gramEnd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ё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в корне слова;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ы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; написание двойных согласных в именах числительных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-з</w:t>
            </w:r>
            <w:proofErr w:type="gramEnd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 (-с)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правописание гласных в приставках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пре-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при-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ъ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ь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ы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приставок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ы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е (ё)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ц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 суффиксах имён существительных; правописание суффиксов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-чик-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-щик-; -ек-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-ик- (-чик-)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имён существительных; правописание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суффиксах имён прилагательных; правописание суффиксов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-о</w:t>
            </w:r>
            <w:proofErr w:type="gramEnd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ва-, -ева-, -ыва-, -ива-;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правописание гласной перед суффиксом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-л-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формах прошедшего времени глагола; правописание суффиксов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-к-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-ск-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-а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наречий с приставками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из-, до-, с-, в-, на-, за-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правописание суффиксов наречий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е (ё)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пол-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пол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у-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бы, ли, же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другими словами; дефисное написание частиц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-то,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-т</w:t>
            </w:r>
            <w:proofErr w:type="gramEnd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аки, -ка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именами существительными; слитное и раздельное написание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именами прилагательными; слитное и раздельное написание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глаголами; правописание местоимений с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ни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слитное и раздельное написание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причастиями; слитное и раздельное написание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деепричастиями;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слитное и раздельное написание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не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 наречиями; смысловые различия частиц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н и нн в словах разных частей речи: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нн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в именах прилагательных;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нн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 н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нн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наречиях на </w:t>
            </w:r>
            <w:proofErr w:type="gramStart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-о</w:t>
            </w:r>
            <w:proofErr w:type="gramEnd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 (-е)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Правописание служебных частей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Правописание собственных имён существительных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Правописание сложных и сложносокращённых слов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Орфографический анализ слов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Пунктуация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Тире между подлежащим и сказуемым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Тире в неполном предложении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предложении с однородными членами.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, союзами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а, но, однако, зато, да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(в значении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да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(в значении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  <w:proofErr w:type="gramEnd"/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(</w:t>
            </w:r>
            <w:proofErr w:type="gramEnd"/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и...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и, или... или, либo... либo, ни...ни, тo... тo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предложении с обособленными обстоятельствами. Знаки препинания в предложениях с одиночным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>деепричастием и деепричастным оборотом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Нормы обособления обстоятельств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Нормы постановки знаков препинания в предложениях с междометиями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сложносочинённом предложении.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Пунктуационное оформление сложных предложений, состоящих из частей, связанных союзами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и, но, а, однако, зато, да</w:t>
            </w:r>
            <w:proofErr w:type="gramEnd"/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сложно-подчинённых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предложениях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предложении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. Бессоюзные сложные предложения со значением противопоставления, времени, условия и следствия, сравнения.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Тире в бессоюзном сложном предложении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Пунктуационный анализ предложений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Выразительность русской речи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732ED9" w:rsidRPr="00E74DA5" w:rsidTr="00537DE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32ED9" w:rsidRPr="00E74DA5" w:rsidRDefault="00732ED9" w:rsidP="00537DE6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732ED9" w:rsidRPr="00E74DA5" w:rsidRDefault="00732ED9" w:rsidP="00732ED9">
      <w:pPr>
        <w:rPr>
          <w:sz w:val="16"/>
          <w:szCs w:val="16"/>
          <w:lang w:val="ru-RU"/>
        </w:rPr>
        <w:sectPr w:rsidR="00732ED9" w:rsidRPr="00E74DA5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732ED9" w:rsidRDefault="00732ED9" w:rsidP="00081D62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081D62" w:rsidRPr="00A25161" w:rsidRDefault="00081D62" w:rsidP="00081D62">
      <w:pPr>
        <w:spacing w:after="0" w:line="240" w:lineRule="auto"/>
        <w:rPr>
          <w:lang w:val="ru-RU"/>
        </w:rPr>
      </w:pPr>
      <w:r w:rsidRPr="00A25161">
        <w:rPr>
          <w:rFonts w:ascii="Times New Roman" w:hAnsi="Times New Roman"/>
          <w:b/>
          <w:color w:val="000000"/>
          <w:lang w:val="ru-RU"/>
        </w:rPr>
        <w:t>УЧЕБНО-МЕТОДИЧЕСКОЕ ОБЕСПЕЧЕНИЕ ОБРАЗОВАТЕЛЬНОГО ПРОЦЕССА</w:t>
      </w:r>
    </w:p>
    <w:p w:rsidR="00081D62" w:rsidRPr="00A25161" w:rsidRDefault="00081D62" w:rsidP="00081D62">
      <w:pPr>
        <w:spacing w:after="0" w:line="240" w:lineRule="auto"/>
        <w:rPr>
          <w:lang w:val="ru-RU"/>
        </w:rPr>
      </w:pPr>
      <w:r w:rsidRPr="00A25161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:rsidR="00081D62" w:rsidRPr="00D97785" w:rsidRDefault="00081D62" w:rsidP="00081D62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Русский язык. 8 класс. Учеб</w:t>
      </w:r>
      <w:proofErr w:type="gramStart"/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.</w:t>
      </w:r>
      <w:proofErr w:type="gramEnd"/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 xml:space="preserve"> </w:t>
      </w:r>
      <w:proofErr w:type="gramStart"/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д</w:t>
      </w:r>
      <w:proofErr w:type="gramEnd"/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ля общеобразоват. учреждений.</w:t>
      </w:r>
    </w:p>
    <w:p w:rsidR="00081D62" w:rsidRPr="00D97785" w:rsidRDefault="00081D62" w:rsidP="00081D62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(Бархударов С.Г., Крючков С.Е. и др.). – М.: Просвещение, 2022</w:t>
      </w:r>
    </w:p>
    <w:p w:rsidR="00081D62" w:rsidRPr="00D97785" w:rsidRDefault="00081D62" w:rsidP="00081D62">
      <w:pPr>
        <w:spacing w:after="0" w:line="240" w:lineRule="auto"/>
        <w:rPr>
          <w:lang w:val="ru-RU"/>
        </w:rPr>
      </w:pPr>
    </w:p>
    <w:p w:rsidR="00081D62" w:rsidRPr="00D97785" w:rsidRDefault="00081D62" w:rsidP="00081D62">
      <w:pPr>
        <w:spacing w:after="0" w:line="240" w:lineRule="auto"/>
        <w:rPr>
          <w:lang w:val="ru-RU"/>
        </w:rPr>
      </w:pPr>
    </w:p>
    <w:p w:rsidR="00081D62" w:rsidRPr="00D97785" w:rsidRDefault="00081D62" w:rsidP="00081D62">
      <w:pPr>
        <w:spacing w:after="0" w:line="240" w:lineRule="auto"/>
        <w:rPr>
          <w:lang w:val="ru-RU"/>
        </w:rPr>
      </w:pPr>
      <w:r w:rsidRPr="00D97785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081D62" w:rsidRPr="00D97785" w:rsidRDefault="00081D62" w:rsidP="00081D62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proofErr w:type="gramStart"/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Линия учебно-методических комплексов (УМК) «Русскийязык» (авторы:</w:t>
      </w:r>
      <w:proofErr w:type="gramEnd"/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 xml:space="preserve"> </w:t>
      </w:r>
      <w:proofErr w:type="gramStart"/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Ладыженская Т.А., Баранов М.Т., Бархударов С.Г. идр.)</w:t>
      </w:r>
      <w:proofErr w:type="gramEnd"/>
      <w:r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 xml:space="preserve"> Москва 2025 г.</w:t>
      </w:r>
    </w:p>
    <w:p w:rsidR="00081D62" w:rsidRPr="00D97785" w:rsidRDefault="00081D62" w:rsidP="00081D62">
      <w:pPr>
        <w:spacing w:after="0" w:line="240" w:lineRule="auto"/>
        <w:rPr>
          <w:lang w:val="ru-RU"/>
        </w:rPr>
      </w:pPr>
    </w:p>
    <w:p w:rsidR="00081D62" w:rsidRPr="00D97785" w:rsidRDefault="00081D62" w:rsidP="00081D62">
      <w:pPr>
        <w:spacing w:after="0" w:line="240" w:lineRule="auto"/>
        <w:rPr>
          <w:lang w:val="ru-RU"/>
        </w:rPr>
      </w:pPr>
    </w:p>
    <w:p w:rsidR="00081D62" w:rsidRDefault="00081D62" w:rsidP="00081D62">
      <w:pPr>
        <w:spacing w:after="0" w:line="240" w:lineRule="auto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081D62" w:rsidRPr="00D97785" w:rsidRDefault="00081D62" w:rsidP="00081D62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https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resh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edu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ru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/</w:t>
      </w:r>
    </w:p>
    <w:p w:rsidR="00081D62" w:rsidRPr="00D97785" w:rsidRDefault="00081D62" w:rsidP="00081D62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https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infourok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ru</w:t>
      </w:r>
    </w:p>
    <w:p w:rsidR="00081D62" w:rsidRPr="00D97785" w:rsidRDefault="00081D62" w:rsidP="00081D62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https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education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yandex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ru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/</w:t>
      </w:r>
    </w:p>
    <w:p w:rsidR="00081D62" w:rsidRPr="00D97785" w:rsidRDefault="00081D62" w:rsidP="00081D62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http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www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school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edu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ru</w:t>
      </w:r>
    </w:p>
    <w:p w:rsidR="00081D62" w:rsidRPr="00D97785" w:rsidRDefault="00081D62" w:rsidP="00081D62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http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www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edu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ru</w:t>
      </w:r>
    </w:p>
    <w:p w:rsidR="00081D62" w:rsidRPr="00D97785" w:rsidRDefault="00081D62" w:rsidP="00081D62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http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www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uroki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ru</w:t>
      </w:r>
    </w:p>
    <w:p w:rsidR="00081D62" w:rsidRDefault="00081D62" w:rsidP="00081D62">
      <w:pPr>
        <w:shd w:val="clear" w:color="auto" w:fill="FFFFFF"/>
        <w:rPr>
          <w:rFonts w:ascii="Times New Roman" w:eastAsia="Helvetica" w:hAnsi="Times New Roman" w:cs="Times New Roman"/>
          <w:color w:val="1A1A1A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/>
        </w:rPr>
        <w:t>http://www.vgf.ru</w:t>
      </w:r>
    </w:p>
    <w:p w:rsidR="00081D62" w:rsidRDefault="00081D62" w:rsidP="00081D62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081D62" w:rsidRDefault="00081D62" w:rsidP="00081D62">
      <w:pPr>
        <w:rPr>
          <w:rFonts w:ascii="Times New Roman" w:hAnsi="Times New Roman" w:cs="Times New Roman"/>
          <w:lang w:val="ru-RU"/>
        </w:rPr>
        <w:sectPr w:rsidR="00081D62">
          <w:pgSz w:w="11905" w:h="16384"/>
          <w:pgMar w:top="998" w:right="1803" w:bottom="1440" w:left="1803" w:header="720" w:footer="720" w:gutter="0"/>
          <w:cols w:space="0"/>
        </w:sectPr>
      </w:pPr>
      <w:bookmarkStart w:id="15" w:name="block-37843357"/>
    </w:p>
    <w:bookmarkEnd w:id="15"/>
    <w:p w:rsidR="00BF2B77" w:rsidRPr="00292DF8" w:rsidRDefault="00BF2B77">
      <w:pPr>
        <w:rPr>
          <w:lang w:val="ru-RU"/>
        </w:rPr>
        <w:sectPr w:rsidR="00BF2B77" w:rsidRPr="00292DF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92DF8" w:rsidRPr="00292DF8" w:rsidRDefault="00292DF8">
      <w:pPr>
        <w:rPr>
          <w:lang w:val="ru-RU"/>
        </w:rPr>
      </w:pPr>
    </w:p>
    <w:sectPr w:rsidR="00292DF8" w:rsidRPr="00292DF8" w:rsidSect="00B97C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compat/>
  <w:rsids>
    <w:rsidRoot w:val="00BF2B77"/>
    <w:rsid w:val="00081D62"/>
    <w:rsid w:val="00292DF8"/>
    <w:rsid w:val="00732ED9"/>
    <w:rsid w:val="00A474BD"/>
    <w:rsid w:val="00B97C82"/>
    <w:rsid w:val="00BF2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97C8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97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1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26" Type="http://schemas.openxmlformats.org/officeDocument/2006/relationships/hyperlink" Target="https://m.edsoo.ru/fba98c3a" TargetMode="External"/><Relationship Id="rId39" Type="http://schemas.openxmlformats.org/officeDocument/2006/relationships/hyperlink" Target="https://m.edsoo.ru/fba9b6e2" TargetMode="External"/><Relationship Id="rId21" Type="http://schemas.openxmlformats.org/officeDocument/2006/relationships/hyperlink" Target="https://m.edsoo.ru/fba97f9c" TargetMode="External"/><Relationship Id="rId34" Type="http://schemas.openxmlformats.org/officeDocument/2006/relationships/hyperlink" Target="https://m.edsoo.ru/fba9a9a4" TargetMode="External"/><Relationship Id="rId42" Type="http://schemas.openxmlformats.org/officeDocument/2006/relationships/hyperlink" Target="https://m.edsoo.ru/fba9bb88" TargetMode="External"/><Relationship Id="rId47" Type="http://schemas.openxmlformats.org/officeDocument/2006/relationships/hyperlink" Target="https://m.edsoo.ru/fba9c5b0" TargetMode="External"/><Relationship Id="rId50" Type="http://schemas.openxmlformats.org/officeDocument/2006/relationships/hyperlink" Target="https://m.edsoo.ru/fba9caec" TargetMode="External"/><Relationship Id="rId55" Type="http://schemas.openxmlformats.org/officeDocument/2006/relationships/hyperlink" Target="https://m.edsoo.ru/fba9d794" TargetMode="External"/><Relationship Id="rId63" Type="http://schemas.openxmlformats.org/officeDocument/2006/relationships/hyperlink" Target="https://m.edsoo.ru/fba9e860" TargetMode="External"/><Relationship Id="rId68" Type="http://schemas.openxmlformats.org/officeDocument/2006/relationships/hyperlink" Target="https://m.edsoo.ru/fba9f418" TargetMode="External"/><Relationship Id="rId76" Type="http://schemas.openxmlformats.org/officeDocument/2006/relationships/hyperlink" Target="https://m.edsoo.ru/fbaa0a48" TargetMode="External"/><Relationship Id="rId84" Type="http://schemas.openxmlformats.org/officeDocument/2006/relationships/hyperlink" Target="https://m.edsoo.ru/fbaa1b82" TargetMode="External"/><Relationship Id="rId89" Type="http://schemas.openxmlformats.org/officeDocument/2006/relationships/hyperlink" Target="https://m.edsoo.ru/fbaa2474" TargetMode="External"/><Relationship Id="rId7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fbaa0052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7922" TargetMode="External"/><Relationship Id="rId29" Type="http://schemas.openxmlformats.org/officeDocument/2006/relationships/hyperlink" Target="https://m.edsoo.ru/fba99ad6" TargetMode="External"/><Relationship Id="rId11" Type="http://schemas.openxmlformats.org/officeDocument/2006/relationships/hyperlink" Target="https://m.edsoo.ru/7f417922" TargetMode="External"/><Relationship Id="rId24" Type="http://schemas.openxmlformats.org/officeDocument/2006/relationships/hyperlink" Target="https://m.edsoo.ru/fba98686" TargetMode="External"/><Relationship Id="rId32" Type="http://schemas.openxmlformats.org/officeDocument/2006/relationships/hyperlink" Target="https://m.edsoo.ru/fba98ff0" TargetMode="External"/><Relationship Id="rId37" Type="http://schemas.openxmlformats.org/officeDocument/2006/relationships/hyperlink" Target="https://m.edsoo.ru/fba9b228" TargetMode="External"/><Relationship Id="rId40" Type="http://schemas.openxmlformats.org/officeDocument/2006/relationships/hyperlink" Target="https://m.edsoo.ru/fba9b87c" TargetMode="External"/><Relationship Id="rId45" Type="http://schemas.openxmlformats.org/officeDocument/2006/relationships/hyperlink" Target="https://m.edsoo.ru/fba9c286" TargetMode="External"/><Relationship Id="rId53" Type="http://schemas.openxmlformats.org/officeDocument/2006/relationships/hyperlink" Target="https://m.edsoo.ru/fba9d564" TargetMode="External"/><Relationship Id="rId58" Type="http://schemas.openxmlformats.org/officeDocument/2006/relationships/hyperlink" Target="https://m.edsoo.ru/fba9e392" TargetMode="External"/><Relationship Id="rId66" Type="http://schemas.openxmlformats.org/officeDocument/2006/relationships/hyperlink" Target="https://m.edsoo.ru/fba9f1de" TargetMode="External"/><Relationship Id="rId74" Type="http://schemas.openxmlformats.org/officeDocument/2006/relationships/hyperlink" Target="https://m.edsoo.ru/fbaa070a" TargetMode="External"/><Relationship Id="rId79" Type="http://schemas.openxmlformats.org/officeDocument/2006/relationships/hyperlink" Target="https://m.edsoo.ru/fbaa1268" TargetMode="External"/><Relationship Id="rId87" Type="http://schemas.openxmlformats.org/officeDocument/2006/relationships/hyperlink" Target="https://m.edsoo.ru/fbaa223a" TargetMode="External"/><Relationship Id="rId5" Type="http://schemas.openxmlformats.org/officeDocument/2006/relationships/hyperlink" Target="https://m.edsoo.ru/7f417922" TargetMode="External"/><Relationship Id="rId61" Type="http://schemas.openxmlformats.org/officeDocument/2006/relationships/hyperlink" Target="https://m.edsoo.ru/fba9e73e" TargetMode="External"/><Relationship Id="rId82" Type="http://schemas.openxmlformats.org/officeDocument/2006/relationships/hyperlink" Target="https://m.edsoo.ru/fbaa1664" TargetMode="External"/><Relationship Id="rId90" Type="http://schemas.openxmlformats.org/officeDocument/2006/relationships/hyperlink" Target="https://m.edsoo.ru/fbaa2a96" TargetMode="Externa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22" Type="http://schemas.openxmlformats.org/officeDocument/2006/relationships/hyperlink" Target="https://m.edsoo.ru/fba98208" TargetMode="External"/><Relationship Id="rId27" Type="http://schemas.openxmlformats.org/officeDocument/2006/relationships/hyperlink" Target="https://m.edsoo.ru/fba98e2e" TargetMode="External"/><Relationship Id="rId30" Type="http://schemas.openxmlformats.org/officeDocument/2006/relationships/hyperlink" Target="https://m.edsoo.ru/fba99f9a" TargetMode="External"/><Relationship Id="rId35" Type="http://schemas.openxmlformats.org/officeDocument/2006/relationships/hyperlink" Target="https://m.edsoo.ru/fba9ab34" TargetMode="External"/><Relationship Id="rId43" Type="http://schemas.openxmlformats.org/officeDocument/2006/relationships/hyperlink" Target="https://m.edsoo.ru/fba9bdae" TargetMode="External"/><Relationship Id="rId48" Type="http://schemas.openxmlformats.org/officeDocument/2006/relationships/hyperlink" Target="https://m.edsoo.ru/fba9c736" TargetMode="External"/><Relationship Id="rId56" Type="http://schemas.openxmlformats.org/officeDocument/2006/relationships/hyperlink" Target="https://m.edsoo.ru/fba9e068" TargetMode="External"/><Relationship Id="rId64" Type="http://schemas.openxmlformats.org/officeDocument/2006/relationships/hyperlink" Target="https://m.edsoo.ru/fba9e98c" TargetMode="External"/><Relationship Id="rId69" Type="http://schemas.openxmlformats.org/officeDocument/2006/relationships/hyperlink" Target="https://m.edsoo.ru/fba9fc10" TargetMode="External"/><Relationship Id="rId77" Type="http://schemas.openxmlformats.org/officeDocument/2006/relationships/hyperlink" Target="https://m.edsoo.ru/fbaa0b60" TargetMode="Externa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d1cc" TargetMode="External"/><Relationship Id="rId72" Type="http://schemas.openxmlformats.org/officeDocument/2006/relationships/hyperlink" Target="https://m.edsoo.ru/fbaa035e" TargetMode="External"/><Relationship Id="rId80" Type="http://schemas.openxmlformats.org/officeDocument/2006/relationships/hyperlink" Target="https://m.edsoo.ru/fbaa13e4" TargetMode="External"/><Relationship Id="rId85" Type="http://schemas.openxmlformats.org/officeDocument/2006/relationships/hyperlink" Target="https://m.edsoo.ru/fbaa1e8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882a" TargetMode="External"/><Relationship Id="rId33" Type="http://schemas.openxmlformats.org/officeDocument/2006/relationships/hyperlink" Target="https://m.edsoo.ru/fba9a81e" TargetMode="External"/><Relationship Id="rId38" Type="http://schemas.openxmlformats.org/officeDocument/2006/relationships/hyperlink" Target="https://m.edsoo.ru/fba9b53e" TargetMode="External"/><Relationship Id="rId46" Type="http://schemas.openxmlformats.org/officeDocument/2006/relationships/hyperlink" Target="https://m.edsoo.ru/fba9c42a" TargetMode="External"/><Relationship Id="rId59" Type="http://schemas.openxmlformats.org/officeDocument/2006/relationships/hyperlink" Target="https://m.edsoo.ru/fba9e4be" TargetMode="External"/><Relationship Id="rId67" Type="http://schemas.openxmlformats.org/officeDocument/2006/relationships/hyperlink" Target="https://m.edsoo.ru/fba9f2f6" TargetMode="External"/><Relationship Id="rId20" Type="http://schemas.openxmlformats.org/officeDocument/2006/relationships/hyperlink" Target="https://m.edsoo.ru/fba97dee" TargetMode="External"/><Relationship Id="rId41" Type="http://schemas.openxmlformats.org/officeDocument/2006/relationships/hyperlink" Target="https://m.edsoo.ru/fba9ba0c" TargetMode="External"/><Relationship Id="rId54" Type="http://schemas.openxmlformats.org/officeDocument/2006/relationships/hyperlink" Target="https://m.edsoo.ru/fba9d672" TargetMode="External"/><Relationship Id="rId62" Type="http://schemas.openxmlformats.org/officeDocument/2006/relationships/hyperlink" Target="https://m.edsoo.ru/fba9ecd4" TargetMode="External"/><Relationship Id="rId70" Type="http://schemas.openxmlformats.org/officeDocument/2006/relationships/hyperlink" Target="https://m.edsoo.ru/fba9ff30" TargetMode="External"/><Relationship Id="rId75" Type="http://schemas.openxmlformats.org/officeDocument/2006/relationships/hyperlink" Target="https://m.edsoo.ru/fbaa0818" TargetMode="External"/><Relationship Id="rId83" Type="http://schemas.openxmlformats.org/officeDocument/2006/relationships/hyperlink" Target="https://m.edsoo.ru/fbaa17c2" TargetMode="External"/><Relationship Id="rId88" Type="http://schemas.openxmlformats.org/officeDocument/2006/relationships/hyperlink" Target="https://m.edsoo.ru/fbaa235c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7922" TargetMode="Externa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fba98492" TargetMode="External"/><Relationship Id="rId28" Type="http://schemas.openxmlformats.org/officeDocument/2006/relationships/hyperlink" Target="https://m.edsoo.ru/fba99270" TargetMode="External"/><Relationship Id="rId36" Type="http://schemas.openxmlformats.org/officeDocument/2006/relationships/hyperlink" Target="https://m.edsoo.ru/fba9ae72" TargetMode="External"/><Relationship Id="rId49" Type="http://schemas.openxmlformats.org/officeDocument/2006/relationships/hyperlink" Target="https://m.edsoo.ru/fba9c966" TargetMode="External"/><Relationship Id="rId57" Type="http://schemas.openxmlformats.org/officeDocument/2006/relationships/hyperlink" Target="https://m.edsoo.ru/fba9e248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9c0c" TargetMode="External"/><Relationship Id="rId44" Type="http://schemas.openxmlformats.org/officeDocument/2006/relationships/hyperlink" Target="https://m.edsoo.ru/fba9bf5c" TargetMode="External"/><Relationship Id="rId52" Type="http://schemas.openxmlformats.org/officeDocument/2006/relationships/hyperlink" Target="https://m.edsoo.ru/fba9d44c" TargetMode="External"/><Relationship Id="rId60" Type="http://schemas.openxmlformats.org/officeDocument/2006/relationships/hyperlink" Target="https://m.edsoo.ru/fba9e5cc" TargetMode="External"/><Relationship Id="rId65" Type="http://schemas.openxmlformats.org/officeDocument/2006/relationships/hyperlink" Target="https://m.edsoo.ru/fba9edf6" TargetMode="External"/><Relationship Id="rId73" Type="http://schemas.openxmlformats.org/officeDocument/2006/relationships/hyperlink" Target="https://m.edsoo.ru/fbaa05a2" TargetMode="External"/><Relationship Id="rId78" Type="http://schemas.openxmlformats.org/officeDocument/2006/relationships/hyperlink" Target="https://m.edsoo.ru/fbaa0c8c" TargetMode="External"/><Relationship Id="rId81" Type="http://schemas.openxmlformats.org/officeDocument/2006/relationships/hyperlink" Target="https://m.edsoo.ru/fbaa154c" TargetMode="External"/><Relationship Id="rId86" Type="http://schemas.openxmlformats.org/officeDocument/2006/relationships/hyperlink" Target="https://m.edsoo.ru/fbaa210e" TargetMode="External"/><Relationship Id="rId4" Type="http://schemas.openxmlformats.org/officeDocument/2006/relationships/hyperlink" Target="https://m.edsoo.ru/7f417922" TargetMode="External"/><Relationship Id="rId9" Type="http://schemas.openxmlformats.org/officeDocument/2006/relationships/hyperlink" Target="https://m.edsoo.ru/7f417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45</Pages>
  <Words>16055</Words>
  <Characters>91520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2025-09-08T09:19:00Z</cp:lastPrinted>
  <dcterms:created xsi:type="dcterms:W3CDTF">2025-09-08T08:34:00Z</dcterms:created>
  <dcterms:modified xsi:type="dcterms:W3CDTF">2025-09-16T17:50:00Z</dcterms:modified>
</cp:coreProperties>
</file>