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p>
    <w:p w:rsidR="00C2338E" w:rsidRDefault="00C2338E" w:rsidP="00C2338E">
      <w:pPr>
        <w:spacing w:after="0" w:line="259" w:lineRule="auto"/>
        <w:ind w:firstLine="567"/>
        <w:jc w:val="center"/>
        <w:rPr>
          <w:rFonts w:ascii="Times New Roman" w:eastAsia="Calibri" w:hAnsi="Times New Roman" w:cs="Times New Roman"/>
          <w:sz w:val="28"/>
          <w:szCs w:val="28"/>
          <w:lang w:eastAsia="en-US"/>
        </w:rPr>
      </w:pPr>
      <w:r w:rsidRPr="00C2338E">
        <w:rPr>
          <w:rFonts w:ascii="Times New Roman" w:eastAsia="Calibri" w:hAnsi="Times New Roman" w:cs="Times New Roman"/>
          <w:sz w:val="28"/>
          <w:szCs w:val="28"/>
          <w:lang w:eastAsia="en-US"/>
        </w:rPr>
        <w:t>Общешкольное собрание родителей обучающихся 1-7-х классов по теме:</w:t>
      </w:r>
    </w:p>
    <w:p w:rsidR="00C2338E" w:rsidRPr="00C2338E" w:rsidRDefault="00C2338E" w:rsidP="00C2338E">
      <w:pPr>
        <w:spacing w:after="0" w:line="240" w:lineRule="auto"/>
        <w:ind w:firstLine="567"/>
        <w:jc w:val="center"/>
        <w:rPr>
          <w:rFonts w:ascii="Times New Roman" w:eastAsia="Calibri" w:hAnsi="Times New Roman" w:cs="Times New Roman"/>
          <w:b/>
          <w:sz w:val="28"/>
          <w:szCs w:val="28"/>
          <w:lang w:eastAsia="en-US"/>
        </w:rPr>
      </w:pPr>
      <w:r w:rsidRPr="00C2338E">
        <w:rPr>
          <w:rFonts w:ascii="Times New Roman" w:eastAsia="Calibri" w:hAnsi="Times New Roman" w:cs="Times New Roman"/>
          <w:b/>
          <w:sz w:val="28"/>
          <w:szCs w:val="28"/>
          <w:lang w:eastAsia="en-US"/>
        </w:rPr>
        <w:t>«Воспитание здорового ребёнка в семье.  Физическое развитие школьников в условиях формирования ЗОЖ обучающихся».</w:t>
      </w: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r>
        <w:rPr>
          <w:b/>
          <w:bCs/>
          <w:sz w:val="28"/>
          <w:szCs w:val="28"/>
        </w:rPr>
        <w:t>Выступление по теме:</w:t>
      </w:r>
    </w:p>
    <w:p w:rsidR="002877D5" w:rsidRDefault="002877D5" w:rsidP="002877D5">
      <w:pPr>
        <w:pStyle w:val="a3"/>
        <w:shd w:val="clear" w:color="auto" w:fill="FFFFFF"/>
        <w:jc w:val="center"/>
        <w:rPr>
          <w:b/>
          <w:bCs/>
          <w:sz w:val="28"/>
          <w:szCs w:val="28"/>
        </w:rPr>
      </w:pPr>
      <w:r w:rsidRPr="002877D5">
        <w:rPr>
          <w:b/>
          <w:bCs/>
          <w:sz w:val="28"/>
          <w:szCs w:val="28"/>
        </w:rPr>
        <w:t>«</w:t>
      </w:r>
      <w:r w:rsidR="00471889">
        <w:rPr>
          <w:b/>
          <w:bCs/>
          <w:sz w:val="32"/>
          <w:szCs w:val="32"/>
        </w:rPr>
        <w:t>Психологическое здоровье современного школьника</w:t>
      </w:r>
      <w:r w:rsidRPr="002877D5">
        <w:rPr>
          <w:b/>
          <w:bCs/>
          <w:sz w:val="28"/>
          <w:szCs w:val="28"/>
        </w:rPr>
        <w:t>»</w:t>
      </w: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r>
        <w:rPr>
          <w:b/>
          <w:bCs/>
          <w:sz w:val="28"/>
          <w:szCs w:val="28"/>
        </w:rPr>
        <w:t>Подготовила:</w:t>
      </w:r>
    </w:p>
    <w:p w:rsidR="00C2338E" w:rsidRDefault="00C2338E" w:rsidP="002877D5">
      <w:pPr>
        <w:pStyle w:val="a3"/>
        <w:shd w:val="clear" w:color="auto" w:fill="FFFFFF"/>
        <w:jc w:val="center"/>
        <w:rPr>
          <w:b/>
          <w:bCs/>
          <w:sz w:val="28"/>
          <w:szCs w:val="28"/>
        </w:rPr>
      </w:pPr>
      <w:proofErr w:type="spellStart"/>
      <w:r>
        <w:rPr>
          <w:b/>
          <w:bCs/>
          <w:sz w:val="28"/>
          <w:szCs w:val="28"/>
        </w:rPr>
        <w:t>Свенская</w:t>
      </w:r>
      <w:proofErr w:type="spellEnd"/>
      <w:r>
        <w:rPr>
          <w:b/>
          <w:bCs/>
          <w:sz w:val="28"/>
          <w:szCs w:val="28"/>
        </w:rPr>
        <w:t xml:space="preserve"> Ю.Н. –педагог психолог</w:t>
      </w: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C2338E" w:rsidRDefault="00C2338E" w:rsidP="002877D5">
      <w:pPr>
        <w:pStyle w:val="a3"/>
        <w:shd w:val="clear" w:color="auto" w:fill="FFFFFF"/>
        <w:jc w:val="center"/>
        <w:rPr>
          <w:b/>
          <w:bCs/>
          <w:sz w:val="28"/>
          <w:szCs w:val="28"/>
        </w:rPr>
      </w:pPr>
    </w:p>
    <w:p w:rsidR="002877D5" w:rsidRPr="002877D5" w:rsidRDefault="002877D5" w:rsidP="002877D5">
      <w:pPr>
        <w:pStyle w:val="a3"/>
        <w:shd w:val="clear" w:color="auto" w:fill="FFFFFF"/>
        <w:jc w:val="right"/>
        <w:rPr>
          <w:sz w:val="28"/>
          <w:szCs w:val="28"/>
        </w:rPr>
      </w:pPr>
      <w:r w:rsidRPr="002877D5">
        <w:rPr>
          <w:b/>
          <w:bCs/>
          <w:sz w:val="28"/>
          <w:szCs w:val="28"/>
        </w:rPr>
        <w:lastRenderedPageBreak/>
        <w:t>Здоровье – это самое ценное, что есть у человека.</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Термин «психологическое здоровье» был введен 1979 г. Всемирной организацией здравоохранения (ВОЗ). Психологическое здоровье рассматривается как состояние душевного благополучия, отсутствие болезненных психических явлений. Но здоровье – это не просто отсутствие болезни. Психологическое здоровье – неотъемлемая составляющая здоровья, благодаря которому человек реализует свои познавательные, эмоциональные и коммуникативные способности. </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В детском возрасте закладывается фундамент личности, формируются ее основные качества: физическое и психическое здоровье, культурный, нравственный и интеллектуальный потенциал. Качества, которыми наделен ребенок, особенно в самом начальном периоде жизни, являются наиболее важными и прочными; позже изменить их достаточно сложно, а в ряде случаев – практически невозможно.</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Современная школа должна всерьез и по-настоящему становится не только местом, где детей учат, но и пространством их полноценного взросления, питательной средой становления успешных, счастливых и здоровых людей. Это возможно только в атмосфере душевного комфорта и благоприятного социально-психологического климата в образовательном учреждении. А для этого, образовательное учреждение должно быть территорией безусловной психологической безопасности. Именно поэтому в последние годы обострился интерес к определению этого важного социально-психологического феномена, разворачиваются исследования, позволяющие измерять психологическую без</w:t>
      </w:r>
      <w:r w:rsidR="00003326">
        <w:rPr>
          <w:color w:val="181818"/>
          <w:sz w:val="28"/>
          <w:szCs w:val="28"/>
        </w:rPr>
        <w:t>опасность образовательной среды</w:t>
      </w:r>
      <w:r w:rsidRPr="008A0299">
        <w:rPr>
          <w:color w:val="181818"/>
          <w:sz w:val="28"/>
          <w:szCs w:val="28"/>
        </w:rPr>
        <w:t>.</w:t>
      </w:r>
      <w:r w:rsidRPr="008A0299">
        <w:rPr>
          <w:color w:val="000000"/>
          <w:sz w:val="28"/>
          <w:szCs w:val="28"/>
        </w:rPr>
        <w:t> </w:t>
      </w:r>
    </w:p>
    <w:p w:rsidR="008A0299" w:rsidRDefault="008A0299" w:rsidP="008A0299">
      <w:pPr>
        <w:pStyle w:val="a3"/>
        <w:shd w:val="clear" w:color="auto" w:fill="FFFFFF"/>
        <w:spacing w:before="0" w:beforeAutospacing="0" w:after="0" w:afterAutospacing="0" w:line="315" w:lineRule="atLeast"/>
        <w:rPr>
          <w:color w:val="000000"/>
          <w:sz w:val="28"/>
          <w:szCs w:val="28"/>
        </w:rPr>
      </w:pPr>
      <w:r w:rsidRPr="008A0299">
        <w:rPr>
          <w:color w:val="181818"/>
          <w:sz w:val="28"/>
          <w:szCs w:val="28"/>
        </w:rPr>
        <w:t>Поскольку психологическое здоровье - условие жизненной успешности и гарантия благополучия человека в жизни, очевидно, ни родителям, ни педагогам не стоит экономить силы на его формирование в детстве. Сегодня, забота о психологической безопасности и здоровье</w:t>
      </w:r>
      <w:r w:rsidR="00003326">
        <w:rPr>
          <w:color w:val="181818"/>
          <w:sz w:val="28"/>
          <w:szCs w:val="28"/>
        </w:rPr>
        <w:t xml:space="preserve"> современных</w:t>
      </w:r>
      <w:r w:rsidRPr="008A0299">
        <w:rPr>
          <w:color w:val="181818"/>
          <w:sz w:val="28"/>
          <w:szCs w:val="28"/>
        </w:rPr>
        <w:t xml:space="preserve"> школьников становится обязательным целевым ориентиром в работе каждого образовательного учреждения. Переход к подростковому возрасту школьника характеризуется возникновением различных форм отстаивания собственной самостоятельности, независимости. Причем чаще всего это проявляется в известных и ярко выраженных трудностях поведения – негативизме, упрямстве, открытом непослушании, конфликтах с взрослыми, стремлении всегда настоять на своем. </w:t>
      </w:r>
    </w:p>
    <w:p w:rsidR="007E1A3E"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По медицинским данным самым распространённым расстройством психического здоровья среди школьников является - невроз. Частота отклонений в поведении учащихся существенно увеличивается к концу года. Следует отметить, что в это время переутомление находиться на грани патологии. Распространенность неврозов увеличивается от начальных классов к старшим</w:t>
      </w:r>
      <w:r w:rsidR="007E1A3E">
        <w:rPr>
          <w:color w:val="181818"/>
          <w:sz w:val="28"/>
          <w:szCs w:val="28"/>
        </w:rPr>
        <w:t>,</w:t>
      </w:r>
      <w:r w:rsidR="007E1A3E" w:rsidRPr="007E1A3E">
        <w:rPr>
          <w:color w:val="181818"/>
          <w:sz w:val="28"/>
          <w:szCs w:val="28"/>
        </w:rPr>
        <w:t xml:space="preserve"> </w:t>
      </w:r>
      <w:r w:rsidR="007E1A3E" w:rsidRPr="008A0299">
        <w:rPr>
          <w:color w:val="181818"/>
          <w:sz w:val="28"/>
          <w:szCs w:val="28"/>
        </w:rPr>
        <w:t>причем у мальчиков меньше, чем у девочек.</w:t>
      </w:r>
      <w:r w:rsidRPr="008A0299">
        <w:rPr>
          <w:color w:val="181818"/>
          <w:sz w:val="28"/>
          <w:szCs w:val="28"/>
        </w:rPr>
        <w:t xml:space="preserve"> </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Школьники, как правило, предъявляют следующие виды жалоб:</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1. Усталость.</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2. Сонливость в дневные часы.</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3. Пассивность на уроках, во время игр.</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4. Отказ от умственного напряжения.</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5. Нестойкость интересов.</w:t>
      </w:r>
    </w:p>
    <w:p w:rsidR="008A0299" w:rsidRPr="008A0299" w:rsidRDefault="008A0299" w:rsidP="008A0299">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 xml:space="preserve">Родители и педагоги иногда принимают это состояние за лень, пытаются повысить требования к ребенку, но ни к чему хорошему это не приводит (неврастения). Неврастения - повышенная физическая и психическая утомляемость, рассеянность, сосредоточенность, снижение работоспособности, чрезмерная возбудимость. </w:t>
      </w:r>
      <w:r w:rsidRPr="008A0299">
        <w:rPr>
          <w:color w:val="181818"/>
          <w:sz w:val="28"/>
          <w:szCs w:val="28"/>
        </w:rPr>
        <w:lastRenderedPageBreak/>
        <w:t>Провоцирующим фактором является истощение нервной системы, связанное с учебной перегрузкой, настроением в школьной среде.</w:t>
      </w:r>
      <w:r w:rsidRPr="008A0299">
        <w:rPr>
          <w:color w:val="000000"/>
          <w:sz w:val="28"/>
          <w:szCs w:val="28"/>
        </w:rPr>
        <w:t> </w:t>
      </w:r>
    </w:p>
    <w:p w:rsidR="002877D5" w:rsidRDefault="008A0299" w:rsidP="007E1A3E">
      <w:pPr>
        <w:pStyle w:val="a3"/>
        <w:shd w:val="clear" w:color="auto" w:fill="FFFFFF"/>
        <w:spacing w:before="0" w:beforeAutospacing="0" w:after="0" w:afterAutospacing="0" w:line="315" w:lineRule="atLeast"/>
        <w:rPr>
          <w:color w:val="181818"/>
          <w:sz w:val="28"/>
          <w:szCs w:val="28"/>
        </w:rPr>
      </w:pPr>
      <w:r w:rsidRPr="008A0299">
        <w:rPr>
          <w:color w:val="181818"/>
          <w:sz w:val="28"/>
          <w:szCs w:val="28"/>
        </w:rPr>
        <w:t xml:space="preserve">Качество будущей жизни ребенка зависит от психического здоровья в школе. Поэтому, чтобы максимально его сохранить, необходимо создавать такие условия, при которых школьник будет ощущать удовлетворенность собственной жизнью и комфортно чувствовать себя </w:t>
      </w:r>
      <w:r w:rsidR="007E1A3E">
        <w:rPr>
          <w:color w:val="181818"/>
          <w:sz w:val="28"/>
          <w:szCs w:val="28"/>
        </w:rPr>
        <w:t>не только в школьной среде, но и дома.</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p>
    <w:p w:rsidR="007E1A3E" w:rsidRDefault="007E1A3E" w:rsidP="007E1A3E">
      <w:pPr>
        <w:pStyle w:val="a3"/>
        <w:shd w:val="clear" w:color="auto" w:fill="FFFFFF"/>
        <w:spacing w:before="0" w:beforeAutospacing="0" w:after="0" w:afterAutospacing="0" w:line="315" w:lineRule="atLeast"/>
        <w:rPr>
          <w:b/>
          <w:bCs/>
          <w:color w:val="181818"/>
          <w:sz w:val="28"/>
          <w:szCs w:val="28"/>
        </w:rPr>
      </w:pPr>
      <w:r w:rsidRPr="007E1A3E">
        <w:rPr>
          <w:b/>
          <w:bCs/>
          <w:color w:val="181818"/>
          <w:sz w:val="28"/>
          <w:szCs w:val="28"/>
        </w:rPr>
        <w:t xml:space="preserve"> Рекомендации родителям </w:t>
      </w:r>
      <w:r>
        <w:rPr>
          <w:b/>
          <w:bCs/>
          <w:color w:val="181818"/>
          <w:sz w:val="28"/>
          <w:szCs w:val="28"/>
        </w:rPr>
        <w:t xml:space="preserve"> </w:t>
      </w:r>
      <w:r w:rsidRPr="007E1A3E">
        <w:rPr>
          <w:b/>
          <w:bCs/>
          <w:color w:val="181818"/>
          <w:sz w:val="28"/>
          <w:szCs w:val="28"/>
        </w:rPr>
        <w:t>«</w:t>
      </w:r>
      <w:r w:rsidRPr="007E1A3E">
        <w:rPr>
          <w:b/>
          <w:bCs/>
          <w:i/>
          <w:color w:val="181818"/>
          <w:sz w:val="28"/>
          <w:szCs w:val="28"/>
        </w:rPr>
        <w:t>Как сохранить психологическое здоровье ребенка</w:t>
      </w:r>
      <w:r w:rsidRPr="007E1A3E">
        <w:rPr>
          <w:b/>
          <w:bCs/>
          <w:color w:val="181818"/>
          <w:sz w:val="28"/>
          <w:szCs w:val="28"/>
        </w:rPr>
        <w:t>»</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Всегда находите время поговорить с ребенком. Интересуйтесь его проблемами, вникайте в возникающие у него сложности, обсуждайте их, давайте советы.</w:t>
      </w:r>
      <w:r>
        <w:rPr>
          <w:color w:val="181818"/>
          <w:sz w:val="28"/>
          <w:szCs w:val="28"/>
        </w:rPr>
        <w:t> </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Не оказывайте нажима на ребенка, признайте его право самостоятельно принимать решения, уважайте его право на самостоятельное решение.</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Научитесь относиться к ребенку как равноправному партнеру, который пока просто обладает меньшим жизненным опытом.</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Не унижайте ребенка криком, исключите из практики семейного воспитания «психологические пощечины».</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Не требуйте от ребенка невозможного в учении, сочетайте разумную требовательность с похвалой. Радуйтесь вместе с ребенком даже маленьким успехам.</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Осознайте, что взрослеющий подросток не всегда адекватен в своих поступках в силу физиологических особенностей. Умейте прощать, «лечите» добром.</w:t>
      </w:r>
    </w:p>
    <w:p w:rsidR="007E1A3E" w:rsidRP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Не сравнивайте ребенка с другими, более успешными детьми, этим вы снижаете самооценку. Сравните его с ним же самим, но менее успешным.</w:t>
      </w:r>
    </w:p>
    <w:p w:rsidR="007E1A3E" w:rsidRDefault="007E1A3E"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Pr="007E1A3E">
        <w:rPr>
          <w:color w:val="181818"/>
          <w:sz w:val="28"/>
          <w:szCs w:val="28"/>
        </w:rPr>
        <w:t>Следите за выражением своего лица, когда обращаетесь с ребенком. Хмуро сведенные брови, гневно сверкающие глаза, искаженное лицо - «психологическая пощечина» ребенку.</w:t>
      </w:r>
    </w:p>
    <w:p w:rsidR="0033471F" w:rsidRPr="00C20FBF" w:rsidRDefault="0033471F" w:rsidP="007E1A3E">
      <w:pPr>
        <w:pStyle w:val="a3"/>
        <w:shd w:val="clear" w:color="auto" w:fill="FFFFFF"/>
        <w:spacing w:before="0" w:beforeAutospacing="0" w:after="0" w:afterAutospacing="0" w:line="315" w:lineRule="atLeast"/>
        <w:rPr>
          <w:color w:val="181818"/>
          <w:sz w:val="28"/>
          <w:szCs w:val="28"/>
        </w:rPr>
      </w:pPr>
      <w:r>
        <w:rPr>
          <w:color w:val="181818"/>
          <w:sz w:val="28"/>
          <w:szCs w:val="28"/>
        </w:rPr>
        <w:t xml:space="preserve">- </w:t>
      </w:r>
      <w:r w:rsidR="00C20FBF" w:rsidRPr="00C20FBF">
        <w:rPr>
          <w:color w:val="000000"/>
          <w:sz w:val="28"/>
          <w:szCs w:val="28"/>
          <w:shd w:val="clear" w:color="auto" w:fill="FFFFFF"/>
        </w:rPr>
        <w:t>Ограничьте компьютерные игры! Контролируйте информацию, которую получает через телевидение и компьютер ваш ребенок.</w:t>
      </w: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A049F2" w:rsidRDefault="00A049F2"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A049F2" w:rsidRDefault="00A049F2"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C2338E" w:rsidRDefault="00C2338E" w:rsidP="00A049F2">
      <w:pPr>
        <w:shd w:val="clear" w:color="auto" w:fill="FFFFFF"/>
        <w:spacing w:after="0" w:line="240" w:lineRule="auto"/>
        <w:jc w:val="center"/>
        <w:rPr>
          <w:rFonts w:ascii="Times" w:eastAsia="Times New Roman" w:hAnsi="Times" w:cs="Times"/>
          <w:b/>
          <w:bCs/>
          <w:color w:val="000000"/>
          <w:sz w:val="32"/>
          <w:szCs w:val="32"/>
        </w:rPr>
      </w:pPr>
    </w:p>
    <w:p w:rsidR="00A049F2" w:rsidRDefault="00A049F2" w:rsidP="00A049F2">
      <w:pPr>
        <w:shd w:val="clear" w:color="auto" w:fill="FFFFFF"/>
        <w:spacing w:after="0" w:line="240" w:lineRule="auto"/>
        <w:jc w:val="center"/>
        <w:rPr>
          <w:rFonts w:ascii="Times" w:eastAsia="Times New Roman" w:hAnsi="Times" w:cs="Times"/>
          <w:b/>
          <w:bCs/>
          <w:color w:val="000000"/>
          <w:sz w:val="32"/>
          <w:szCs w:val="32"/>
        </w:rPr>
      </w:pPr>
      <w:bookmarkStart w:id="0" w:name="_GoBack"/>
      <w:bookmarkEnd w:id="0"/>
      <w:r w:rsidRPr="00A049F2">
        <w:rPr>
          <w:rFonts w:ascii="Times" w:eastAsia="Times New Roman" w:hAnsi="Times" w:cs="Times"/>
          <w:b/>
          <w:bCs/>
          <w:color w:val="000000"/>
          <w:sz w:val="32"/>
          <w:szCs w:val="32"/>
        </w:rPr>
        <w:lastRenderedPageBreak/>
        <w:t xml:space="preserve">Профилактика </w:t>
      </w:r>
      <w:proofErr w:type="spellStart"/>
      <w:r w:rsidRPr="00A049F2">
        <w:rPr>
          <w:rFonts w:ascii="Times" w:eastAsia="Times New Roman" w:hAnsi="Times" w:cs="Times"/>
          <w:b/>
          <w:bCs/>
          <w:color w:val="000000"/>
          <w:sz w:val="32"/>
          <w:szCs w:val="32"/>
        </w:rPr>
        <w:t>девиантного</w:t>
      </w:r>
      <w:proofErr w:type="spellEnd"/>
      <w:r w:rsidRPr="00A049F2">
        <w:rPr>
          <w:rFonts w:ascii="Times" w:eastAsia="Times New Roman" w:hAnsi="Times" w:cs="Times"/>
          <w:b/>
          <w:bCs/>
          <w:color w:val="000000"/>
          <w:sz w:val="32"/>
          <w:szCs w:val="32"/>
        </w:rPr>
        <w:t xml:space="preserve"> (суицидального) поведения несовершеннолетних.</w:t>
      </w:r>
    </w:p>
    <w:p w:rsidR="002C0401" w:rsidRDefault="002C0401" w:rsidP="00A049F2">
      <w:pPr>
        <w:shd w:val="clear" w:color="auto" w:fill="FFFFFF"/>
        <w:spacing w:after="0" w:line="240" w:lineRule="auto"/>
        <w:jc w:val="center"/>
        <w:rPr>
          <w:rFonts w:ascii="Times" w:eastAsia="Times New Roman" w:hAnsi="Times" w:cs="Times"/>
          <w:b/>
          <w:bCs/>
          <w:color w:val="000000"/>
          <w:sz w:val="32"/>
          <w:szCs w:val="32"/>
        </w:rPr>
      </w:pPr>
    </w:p>
    <w:p w:rsidR="002C0401" w:rsidRPr="002C0401" w:rsidRDefault="002C0401" w:rsidP="002C0401">
      <w:pPr>
        <w:pStyle w:val="a3"/>
        <w:shd w:val="clear" w:color="auto" w:fill="FFFFFF"/>
        <w:rPr>
          <w:color w:val="000000"/>
          <w:sz w:val="28"/>
          <w:szCs w:val="28"/>
        </w:rPr>
      </w:pPr>
      <w:r w:rsidRPr="002C0401">
        <w:rPr>
          <w:color w:val="000000"/>
          <w:sz w:val="28"/>
          <w:szCs w:val="28"/>
        </w:rPr>
        <w:t>Святая наука — расслышать друг друга...</w:t>
      </w:r>
    </w:p>
    <w:p w:rsidR="002C0401" w:rsidRPr="002C0401" w:rsidRDefault="002C0401" w:rsidP="002C0401">
      <w:pPr>
        <w:pStyle w:val="a3"/>
        <w:shd w:val="clear" w:color="auto" w:fill="FFFFFF"/>
        <w:rPr>
          <w:color w:val="000000"/>
          <w:sz w:val="28"/>
          <w:szCs w:val="28"/>
        </w:rPr>
      </w:pPr>
      <w:r w:rsidRPr="002C0401">
        <w:rPr>
          <w:color w:val="000000"/>
          <w:sz w:val="28"/>
          <w:szCs w:val="28"/>
        </w:rPr>
        <w:t>Не только расслышать, но и понять и помочь.</w:t>
      </w:r>
    </w:p>
    <w:p w:rsidR="002C0401" w:rsidRPr="002C0401" w:rsidRDefault="002C0401" w:rsidP="002C0401">
      <w:pPr>
        <w:pStyle w:val="a3"/>
        <w:shd w:val="clear" w:color="auto" w:fill="FFFFFF"/>
        <w:rPr>
          <w:color w:val="000000"/>
          <w:sz w:val="28"/>
          <w:szCs w:val="28"/>
        </w:rPr>
      </w:pPr>
      <w:r w:rsidRPr="002C0401">
        <w:rPr>
          <w:color w:val="000000"/>
          <w:sz w:val="28"/>
          <w:szCs w:val="28"/>
        </w:rPr>
        <w:t>Если сделать это вовремя, то, сколько</w:t>
      </w:r>
    </w:p>
    <w:p w:rsidR="002C0401" w:rsidRPr="002C0401" w:rsidRDefault="002C0401" w:rsidP="002C0401">
      <w:pPr>
        <w:pStyle w:val="a3"/>
        <w:shd w:val="clear" w:color="auto" w:fill="FFFFFF"/>
        <w:rPr>
          <w:color w:val="000000"/>
          <w:sz w:val="28"/>
          <w:szCs w:val="28"/>
        </w:rPr>
      </w:pPr>
      <w:r w:rsidRPr="002C0401">
        <w:rPr>
          <w:color w:val="000000"/>
          <w:sz w:val="28"/>
          <w:szCs w:val="28"/>
        </w:rPr>
        <w:t>жизней детей и подростков мы сможем сохранить.</w:t>
      </w:r>
    </w:p>
    <w:p w:rsidR="002C0401" w:rsidRPr="002C0401" w:rsidRDefault="002C0401" w:rsidP="002C0401">
      <w:pPr>
        <w:pStyle w:val="a3"/>
        <w:shd w:val="clear" w:color="auto" w:fill="FFFFFF"/>
        <w:jc w:val="right"/>
        <w:rPr>
          <w:color w:val="000000"/>
          <w:sz w:val="28"/>
          <w:szCs w:val="28"/>
        </w:rPr>
      </w:pPr>
      <w:r w:rsidRPr="002C0401">
        <w:rPr>
          <w:color w:val="000000"/>
          <w:sz w:val="28"/>
          <w:szCs w:val="28"/>
        </w:rPr>
        <w:t>Автор неизвестен</w:t>
      </w:r>
    </w:p>
    <w:p w:rsidR="002C0401" w:rsidRPr="002C0401" w:rsidRDefault="002C0401" w:rsidP="002C0401">
      <w:pPr>
        <w:pStyle w:val="a3"/>
        <w:shd w:val="clear" w:color="auto" w:fill="FFFFFF"/>
        <w:rPr>
          <w:color w:val="000000"/>
          <w:sz w:val="28"/>
          <w:szCs w:val="28"/>
        </w:rPr>
      </w:pPr>
      <w:r>
        <w:rPr>
          <w:color w:val="000000"/>
          <w:sz w:val="28"/>
          <w:szCs w:val="28"/>
        </w:rPr>
        <w:t>Одна</w:t>
      </w:r>
      <w:r w:rsidRPr="002C0401">
        <w:rPr>
          <w:color w:val="000000"/>
          <w:sz w:val="28"/>
          <w:szCs w:val="28"/>
        </w:rPr>
        <w:t xml:space="preserve"> из очень важных тем, которая касается эмоциональ</w:t>
      </w:r>
      <w:r>
        <w:rPr>
          <w:color w:val="000000"/>
          <w:sz w:val="28"/>
          <w:szCs w:val="28"/>
        </w:rPr>
        <w:t>ного благополучия наших детей – это  детско-подростковый суицид</w:t>
      </w:r>
      <w:r w:rsidRPr="002C0401">
        <w:rPr>
          <w:color w:val="000000"/>
          <w:sz w:val="28"/>
          <w:szCs w:val="28"/>
        </w:rPr>
        <w:t>.</w:t>
      </w:r>
      <w:r>
        <w:rPr>
          <w:color w:val="000000"/>
          <w:sz w:val="28"/>
          <w:szCs w:val="28"/>
        </w:rPr>
        <w:t xml:space="preserve"> </w:t>
      </w:r>
      <w:r w:rsidRPr="002C0401">
        <w:rPr>
          <w:color w:val="000000"/>
          <w:sz w:val="28"/>
          <w:szCs w:val="28"/>
        </w:rPr>
        <w:t>Основное влияние на формирование полноценной личности ребенка оказывает семья, и очень многое зависит от правильного родительского поведения. Все дети приходят в этот мир чистыми, хорошими. Откуда же берутся потом подростки с повышенной тревожностью, зацикленные на негативных эмоциях, с пониженным фоном настроения, с нежеланием жить, трудновоспитуемые и социально запущенные. Как достигается такой результат?</w:t>
      </w:r>
    </w:p>
    <w:p w:rsidR="002C0401" w:rsidRPr="00A049F2" w:rsidRDefault="002C0401" w:rsidP="00A049F2">
      <w:pPr>
        <w:shd w:val="clear" w:color="auto" w:fill="FFFFFF"/>
        <w:spacing w:after="0" w:line="240" w:lineRule="auto"/>
        <w:jc w:val="center"/>
        <w:rPr>
          <w:rFonts w:ascii="Times" w:eastAsia="Times New Roman" w:hAnsi="Times" w:cs="Times"/>
          <w:b/>
          <w:bCs/>
          <w:color w:val="000000"/>
          <w:sz w:val="32"/>
          <w:szCs w:val="32"/>
        </w:rPr>
      </w:pPr>
    </w:p>
    <w:p w:rsidR="00A049F2" w:rsidRDefault="00A049F2" w:rsidP="00A049F2">
      <w:pPr>
        <w:shd w:val="clear" w:color="auto" w:fill="FFFFFF"/>
        <w:spacing w:after="0" w:line="240" w:lineRule="auto"/>
        <w:rPr>
          <w:rFonts w:ascii="Times New Roman" w:eastAsia="Times New Roman" w:hAnsi="Times New Roman" w:cs="Times New Roman"/>
          <w:color w:val="000000"/>
          <w:sz w:val="28"/>
          <w:szCs w:val="28"/>
        </w:rPr>
      </w:pPr>
      <w:r w:rsidRPr="00A049F2">
        <w:rPr>
          <w:rFonts w:ascii="Times New Roman" w:eastAsia="Times New Roman" w:hAnsi="Times New Roman" w:cs="Times New Roman"/>
          <w:color w:val="000000"/>
          <w:sz w:val="24"/>
          <w:szCs w:val="24"/>
        </w:rPr>
        <w:br/>
      </w:r>
      <w:r w:rsidRPr="00A049F2">
        <w:rPr>
          <w:rFonts w:ascii="Times New Roman" w:eastAsia="Times New Roman" w:hAnsi="Times New Roman" w:cs="Times New Roman"/>
          <w:color w:val="000000"/>
          <w:sz w:val="28"/>
          <w:szCs w:val="28"/>
        </w:rPr>
        <w:t xml:space="preserve">По мировым данным, большой процент суицидальных попыток совершаются в молодом возрасте. Специалисты разделяют такие попытки </w:t>
      </w:r>
      <w:proofErr w:type="gramStart"/>
      <w:r w:rsidRPr="00A049F2">
        <w:rPr>
          <w:rFonts w:ascii="Times New Roman" w:eastAsia="Times New Roman" w:hAnsi="Times New Roman" w:cs="Times New Roman"/>
          <w:color w:val="000000"/>
          <w:sz w:val="28"/>
          <w:szCs w:val="28"/>
        </w:rPr>
        <w:t>на</w:t>
      </w:r>
      <w:proofErr w:type="gramEnd"/>
      <w:r w:rsidRPr="00A049F2">
        <w:rPr>
          <w:rFonts w:ascii="Times New Roman" w:eastAsia="Times New Roman" w:hAnsi="Times New Roman" w:cs="Times New Roman"/>
          <w:color w:val="000000"/>
          <w:sz w:val="28"/>
          <w:szCs w:val="28"/>
        </w:rPr>
        <w:t>:</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b/>
          <w:bCs/>
          <w:color w:val="000000"/>
          <w:sz w:val="28"/>
          <w:szCs w:val="28"/>
        </w:rPr>
        <w:t>- истинные</w:t>
      </w:r>
      <w:r w:rsidRPr="00A049F2">
        <w:rPr>
          <w:rFonts w:ascii="Times New Roman" w:eastAsia="Times New Roman" w:hAnsi="Times New Roman" w:cs="Times New Roman"/>
          <w:b/>
          <w:bCs/>
          <w:color w:val="000000"/>
          <w:sz w:val="28"/>
          <w:szCs w:val="28"/>
        </w:rPr>
        <w:br/>
        <w:t>- демонстративные</w:t>
      </w:r>
      <w:r w:rsidRPr="00A049F2">
        <w:rPr>
          <w:rFonts w:ascii="Times New Roman" w:eastAsia="Times New Roman" w:hAnsi="Times New Roman" w:cs="Times New Roman"/>
          <w:b/>
          <w:bCs/>
          <w:color w:val="000000"/>
          <w:sz w:val="28"/>
          <w:szCs w:val="28"/>
        </w:rPr>
        <w:br/>
        <w:t>- шантажные</w:t>
      </w:r>
      <w:r w:rsidRPr="00A049F2">
        <w:rPr>
          <w:rFonts w:ascii="Times New Roman" w:eastAsia="Times New Roman" w:hAnsi="Times New Roman" w:cs="Times New Roman"/>
          <w:color w:val="000000"/>
          <w:sz w:val="28"/>
          <w:szCs w:val="28"/>
        </w:rPr>
        <w:br/>
      </w:r>
    </w:p>
    <w:p w:rsidR="00A049F2" w:rsidRDefault="00A049F2" w:rsidP="00A049F2">
      <w:pPr>
        <w:shd w:val="clear" w:color="auto" w:fill="FFFFFF"/>
        <w:spacing w:after="0" w:line="240" w:lineRule="auto"/>
        <w:rPr>
          <w:rFonts w:ascii="Times New Roman" w:eastAsia="Times New Roman" w:hAnsi="Times New Roman" w:cs="Times New Roman"/>
          <w:color w:val="000000"/>
          <w:sz w:val="28"/>
          <w:szCs w:val="28"/>
        </w:rPr>
      </w:pPr>
      <w:r w:rsidRPr="00A049F2">
        <w:rPr>
          <w:rFonts w:ascii="Times New Roman" w:eastAsia="Times New Roman" w:hAnsi="Times New Roman" w:cs="Times New Roman"/>
          <w:color w:val="000000"/>
          <w:sz w:val="28"/>
          <w:szCs w:val="28"/>
        </w:rPr>
        <w:t>Число демонстративных попыток в 10-15 раз больше чем завершенных. Целью демонстративных, шантажных попыток является стремление добиться определенной цели, либо стремление обратить на себя внимание. Также это может быть ярким выражением протеста против трудной, тяжелой для человека ситуации. У детей и подростков понятие о смерти еще не зрелое, а способов конструктивного разрешения трудных жизненных ситуаций еще не достаточно в силу небогатого жизненного опыта. Им кажется, ситуация тупиковая и только лишив себя жизни, можно облегчить свое страдание или разрешить какие-то вопросы в свою пользу. И суицид – это крик о помощи! Есть еще один не маловажный фактор - это влияние окружающих сверстников. Подросток совершает суицидальную попытку «</w:t>
      </w:r>
      <w:r>
        <w:rPr>
          <w:rFonts w:ascii="Times New Roman" w:eastAsia="Times New Roman" w:hAnsi="Times New Roman" w:cs="Times New Roman"/>
          <w:color w:val="000000"/>
          <w:sz w:val="28"/>
          <w:szCs w:val="28"/>
        </w:rPr>
        <w:t>за ко</w:t>
      </w:r>
      <w:r w:rsidRPr="00A049F2">
        <w:rPr>
          <w:rFonts w:ascii="Times New Roman" w:eastAsia="Times New Roman" w:hAnsi="Times New Roman" w:cs="Times New Roman"/>
          <w:color w:val="000000"/>
          <w:sz w:val="28"/>
          <w:szCs w:val="28"/>
        </w:rPr>
        <w:t xml:space="preserve">мпанию», т.е. решение не обдуманно, а продиктовано готовностью </w:t>
      </w:r>
      <w:proofErr w:type="gramStart"/>
      <w:r w:rsidRPr="00A049F2">
        <w:rPr>
          <w:rFonts w:ascii="Times New Roman" w:eastAsia="Times New Roman" w:hAnsi="Times New Roman" w:cs="Times New Roman"/>
          <w:color w:val="000000"/>
          <w:sz w:val="28"/>
          <w:szCs w:val="28"/>
        </w:rPr>
        <w:t>поддержать</w:t>
      </w:r>
      <w:proofErr w:type="gramEnd"/>
      <w:r w:rsidRPr="00A049F2">
        <w:rPr>
          <w:rFonts w:ascii="Times New Roman" w:eastAsia="Times New Roman" w:hAnsi="Times New Roman" w:cs="Times New Roman"/>
          <w:color w:val="000000"/>
          <w:sz w:val="28"/>
          <w:szCs w:val="28"/>
        </w:rPr>
        <w:t xml:space="preserve"> друзей, стремлением быть «как все».</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b/>
          <w:bCs/>
          <w:color w:val="000000"/>
          <w:sz w:val="28"/>
          <w:szCs w:val="28"/>
        </w:rPr>
        <w:t>Следует помнить, что любая суицидальная попытка чрезвычайна опасна!</w:t>
      </w:r>
      <w:r w:rsidRPr="00A049F2">
        <w:rPr>
          <w:rFonts w:ascii="Times New Roman" w:eastAsia="Times New Roman" w:hAnsi="Times New Roman" w:cs="Times New Roman"/>
          <w:color w:val="000000"/>
          <w:sz w:val="28"/>
          <w:szCs w:val="28"/>
        </w:rPr>
        <w:t xml:space="preserve"> Во-первых, это может завершиться действительно смертью. Это может стать способом решения различных проблем. По сути, это манипулирование другими людьми. И любая проблема становится игрой со смертью. Это может быть также экстремальным, </w:t>
      </w:r>
      <w:proofErr w:type="gramStart"/>
      <w:r w:rsidRPr="00A049F2">
        <w:rPr>
          <w:rFonts w:ascii="Times New Roman" w:eastAsia="Times New Roman" w:hAnsi="Times New Roman" w:cs="Times New Roman"/>
          <w:color w:val="000000"/>
          <w:sz w:val="28"/>
          <w:szCs w:val="28"/>
        </w:rPr>
        <w:t>щекочущем</w:t>
      </w:r>
      <w:proofErr w:type="gramEnd"/>
      <w:r w:rsidRPr="00A049F2">
        <w:rPr>
          <w:rFonts w:ascii="Times New Roman" w:eastAsia="Times New Roman" w:hAnsi="Times New Roman" w:cs="Times New Roman"/>
          <w:color w:val="000000"/>
          <w:sz w:val="28"/>
          <w:szCs w:val="28"/>
        </w:rPr>
        <w:t xml:space="preserve"> нервы, своеобразным развлечением, снятием </w:t>
      </w:r>
      <w:r w:rsidRPr="00A049F2">
        <w:rPr>
          <w:rFonts w:ascii="Times New Roman" w:eastAsia="Times New Roman" w:hAnsi="Times New Roman" w:cs="Times New Roman"/>
          <w:color w:val="000000"/>
          <w:sz w:val="28"/>
          <w:szCs w:val="28"/>
        </w:rPr>
        <w:lastRenderedPageBreak/>
        <w:t xml:space="preserve">напряжения. И подростки, в данном случае делают порезы или излишне рискуют (например, встают на подоконник, демонстрируют желание выпить какие-то лекарства или токсические вещества). И, наконец, игры со смертью, могут перерасти в постоянное </w:t>
      </w:r>
      <w:proofErr w:type="spellStart"/>
      <w:r w:rsidRPr="00A049F2">
        <w:rPr>
          <w:rFonts w:ascii="Times New Roman" w:eastAsia="Times New Roman" w:hAnsi="Times New Roman" w:cs="Times New Roman"/>
          <w:color w:val="000000"/>
          <w:sz w:val="28"/>
          <w:szCs w:val="28"/>
        </w:rPr>
        <w:t>саморазрушающее</w:t>
      </w:r>
      <w:proofErr w:type="spellEnd"/>
      <w:r w:rsidRPr="00A049F2">
        <w:rPr>
          <w:rFonts w:ascii="Times New Roman" w:eastAsia="Times New Roman" w:hAnsi="Times New Roman" w:cs="Times New Roman"/>
          <w:color w:val="000000"/>
          <w:sz w:val="28"/>
          <w:szCs w:val="28"/>
        </w:rPr>
        <w:t xml:space="preserve"> поведение, а это наркотики, алкоголь, постоянное стремление рисковать.</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b/>
          <w:bCs/>
          <w:color w:val="000000"/>
          <w:sz w:val="28"/>
          <w:szCs w:val="28"/>
        </w:rPr>
        <w:t>Наиболее опасными являются истинные суицидальные попытки</w:t>
      </w:r>
      <w:r w:rsidRPr="00A049F2">
        <w:rPr>
          <w:rFonts w:ascii="Times New Roman" w:eastAsia="Times New Roman" w:hAnsi="Times New Roman" w:cs="Times New Roman"/>
          <w:color w:val="000000"/>
          <w:sz w:val="28"/>
          <w:szCs w:val="28"/>
        </w:rPr>
        <w:t>. Здесь речь идет о тяжелых душевных переживаниях, сильном стрессе, выраженной депрессии. Истинными причинами могут быть:</w:t>
      </w:r>
      <w:r w:rsidRPr="00A049F2">
        <w:rPr>
          <w:rFonts w:ascii="Times New Roman" w:eastAsia="Times New Roman" w:hAnsi="Times New Roman" w:cs="Times New Roman"/>
          <w:color w:val="000000"/>
          <w:sz w:val="28"/>
          <w:szCs w:val="28"/>
        </w:rPr>
        <w:br/>
        <w:t>·        трудности в сфере человеческих отношений,</w:t>
      </w:r>
      <w:r w:rsidRPr="00A049F2">
        <w:rPr>
          <w:rFonts w:ascii="Times New Roman" w:eastAsia="Times New Roman" w:hAnsi="Times New Roman" w:cs="Times New Roman"/>
          <w:color w:val="000000"/>
          <w:sz w:val="28"/>
          <w:szCs w:val="28"/>
        </w:rPr>
        <w:br/>
        <w:t>·  отчужденность от социальной среды – подростка не принимают сверстники. Возникает ощущение одиночества, отчуждение. Страдание является очень сильным, так как не удовлетворяются возрастные потребности в понимании, принятии.</w:t>
      </w:r>
      <w:r w:rsidRPr="00A049F2">
        <w:rPr>
          <w:rFonts w:ascii="Times New Roman" w:eastAsia="Times New Roman" w:hAnsi="Times New Roman" w:cs="Times New Roman"/>
          <w:color w:val="000000"/>
          <w:sz w:val="28"/>
          <w:szCs w:val="28"/>
        </w:rPr>
        <w:br/>
        <w:t>·      </w:t>
      </w:r>
      <w:r w:rsidRPr="00A049F2">
        <w:rPr>
          <w:rFonts w:ascii="Times New Roman" w:eastAsia="Times New Roman" w:hAnsi="Times New Roman" w:cs="Times New Roman"/>
          <w:b/>
          <w:bCs/>
          <w:color w:val="000000"/>
          <w:sz w:val="28"/>
          <w:szCs w:val="28"/>
        </w:rPr>
        <w:t>  Насилие</w:t>
      </w:r>
      <w:r w:rsidRPr="00A049F2">
        <w:rPr>
          <w:rFonts w:ascii="Times New Roman" w:eastAsia="Times New Roman" w:hAnsi="Times New Roman" w:cs="Times New Roman"/>
          <w:color w:val="000000"/>
          <w:sz w:val="28"/>
          <w:szCs w:val="28"/>
        </w:rPr>
        <w:t> – как физическое, так и моральное. Тогда возникает ощущение безысходности, напряжения.</w:t>
      </w:r>
      <w:r w:rsidRPr="00A049F2">
        <w:rPr>
          <w:rFonts w:ascii="Times New Roman" w:eastAsia="Times New Roman" w:hAnsi="Times New Roman" w:cs="Times New Roman"/>
          <w:color w:val="000000"/>
          <w:sz w:val="28"/>
          <w:szCs w:val="28"/>
        </w:rPr>
        <w:br/>
        <w:t>·        </w:t>
      </w:r>
      <w:r w:rsidRPr="00A049F2">
        <w:rPr>
          <w:rFonts w:ascii="Times New Roman" w:eastAsia="Times New Roman" w:hAnsi="Times New Roman" w:cs="Times New Roman"/>
          <w:b/>
          <w:bCs/>
          <w:color w:val="000000"/>
          <w:sz w:val="28"/>
          <w:szCs w:val="28"/>
        </w:rPr>
        <w:t>Сильный стресс</w:t>
      </w:r>
      <w:r w:rsidRPr="00A049F2">
        <w:rPr>
          <w:rFonts w:ascii="Times New Roman" w:eastAsia="Times New Roman" w:hAnsi="Times New Roman" w:cs="Times New Roman"/>
          <w:color w:val="000000"/>
          <w:sz w:val="28"/>
          <w:szCs w:val="28"/>
        </w:rPr>
        <w:t> – в частности, смерть или расставание с близким человеком</w:t>
      </w:r>
      <w:r>
        <w:rPr>
          <w:rFonts w:ascii="Times New Roman" w:eastAsia="Times New Roman" w:hAnsi="Times New Roman" w:cs="Times New Roman"/>
          <w:color w:val="000000"/>
          <w:sz w:val="28"/>
          <w:szCs w:val="28"/>
        </w:rPr>
        <w:t>.</w:t>
      </w:r>
    </w:p>
    <w:p w:rsidR="00A049F2" w:rsidRDefault="00A049F2" w:rsidP="00A049F2">
      <w:pPr>
        <w:shd w:val="clear" w:color="auto" w:fill="FFFFFF"/>
        <w:spacing w:after="0" w:line="240" w:lineRule="auto"/>
        <w:rPr>
          <w:rFonts w:ascii="Times New Roman" w:eastAsia="Times New Roman" w:hAnsi="Times New Roman" w:cs="Times New Roman"/>
          <w:color w:val="000000"/>
          <w:sz w:val="28"/>
          <w:szCs w:val="28"/>
        </w:rPr>
      </w:pPr>
    </w:p>
    <w:p w:rsidR="002C0401" w:rsidRPr="00672373" w:rsidRDefault="00A049F2" w:rsidP="00672373">
      <w:pPr>
        <w:shd w:val="clear" w:color="auto" w:fill="FFFFFF"/>
        <w:spacing w:after="0" w:line="240" w:lineRule="auto"/>
        <w:rPr>
          <w:rFonts w:ascii="Times New Roman" w:eastAsia="Times New Roman" w:hAnsi="Times New Roman" w:cs="Times New Roman"/>
          <w:b/>
          <w:bCs/>
          <w:color w:val="000000"/>
          <w:sz w:val="28"/>
          <w:szCs w:val="28"/>
        </w:rPr>
      </w:pPr>
      <w:r w:rsidRPr="00A049F2">
        <w:rPr>
          <w:rFonts w:ascii="Times New Roman" w:eastAsia="Times New Roman" w:hAnsi="Times New Roman" w:cs="Times New Roman"/>
          <w:color w:val="000000"/>
          <w:sz w:val="28"/>
          <w:szCs w:val="28"/>
          <w:u w:val="single"/>
        </w:rPr>
        <w:t> </w:t>
      </w:r>
      <w:r w:rsidRPr="00A049F2">
        <w:rPr>
          <w:rFonts w:ascii="Times New Roman" w:eastAsia="Times New Roman" w:hAnsi="Times New Roman" w:cs="Times New Roman"/>
          <w:b/>
          <w:color w:val="000000"/>
          <w:sz w:val="28"/>
          <w:szCs w:val="28"/>
          <w:u w:val="single"/>
        </w:rPr>
        <w:t>По сути, истинной причиной является не сама ситуация, а собственная оценка её. И эмоциональная проблема обесценивает всю жизнь.</w:t>
      </w:r>
      <w:r w:rsidRPr="00A049F2">
        <w:rPr>
          <w:rFonts w:ascii="Times New Roman" w:eastAsia="Times New Roman" w:hAnsi="Times New Roman" w:cs="Times New Roman"/>
          <w:b/>
          <w:color w:val="000000"/>
          <w:sz w:val="28"/>
          <w:szCs w:val="28"/>
        </w:rPr>
        <w:br/>
      </w:r>
      <w:r w:rsidRPr="00A049F2">
        <w:rPr>
          <w:rFonts w:ascii="Times New Roman" w:eastAsia="Times New Roman" w:hAnsi="Times New Roman" w:cs="Times New Roman"/>
          <w:color w:val="000000"/>
          <w:sz w:val="28"/>
          <w:szCs w:val="28"/>
        </w:rPr>
        <w:br/>
        <w:t>     </w:t>
      </w:r>
      <w:r w:rsidRPr="00A049F2">
        <w:rPr>
          <w:rFonts w:ascii="Times New Roman" w:eastAsia="Times New Roman" w:hAnsi="Times New Roman" w:cs="Times New Roman"/>
          <w:b/>
          <w:bCs/>
          <w:color w:val="000000"/>
          <w:sz w:val="28"/>
          <w:szCs w:val="28"/>
        </w:rPr>
        <w:t> Подвержены риску суицида дети и подростки с определенными психологическими особенностями</w:t>
      </w:r>
      <w:r w:rsidRPr="00A049F2">
        <w:rPr>
          <w:rFonts w:ascii="Times New Roman" w:eastAsia="Times New Roman" w:hAnsi="Times New Roman" w:cs="Times New Roman"/>
          <w:color w:val="000000"/>
          <w:sz w:val="28"/>
          <w:szCs w:val="28"/>
        </w:rPr>
        <w:t> –</w:t>
      </w:r>
      <w:r w:rsidRPr="00A049F2">
        <w:rPr>
          <w:rFonts w:ascii="Times New Roman" w:eastAsia="Times New Roman" w:hAnsi="Times New Roman" w:cs="Times New Roman"/>
          <w:color w:val="000000"/>
          <w:sz w:val="28"/>
          <w:szCs w:val="28"/>
        </w:rPr>
        <w:br/>
        <w:t>·        Эмоционально чувствительные, ранимые</w:t>
      </w:r>
      <w:r w:rsidRPr="00A049F2">
        <w:rPr>
          <w:rFonts w:ascii="Times New Roman" w:eastAsia="Times New Roman" w:hAnsi="Times New Roman" w:cs="Times New Roman"/>
          <w:color w:val="000000"/>
          <w:sz w:val="28"/>
          <w:szCs w:val="28"/>
        </w:rPr>
        <w:br/>
        <w:t>·        Настойчивые в трудных ситуациях и одновременно, неспособные к компромиссам</w:t>
      </w:r>
      <w:r w:rsidRPr="00A049F2">
        <w:rPr>
          <w:rFonts w:ascii="Times New Roman" w:eastAsia="Times New Roman" w:hAnsi="Times New Roman" w:cs="Times New Roman"/>
          <w:color w:val="000000"/>
          <w:sz w:val="28"/>
          <w:szCs w:val="28"/>
        </w:rPr>
        <w:br/>
        <w:t xml:space="preserve">·        Негибкие в общении. Способы взаимодействия с окружающими </w:t>
      </w:r>
      <w:proofErr w:type="gramStart"/>
      <w:r w:rsidRPr="00A049F2">
        <w:rPr>
          <w:rFonts w:ascii="Times New Roman" w:eastAsia="Times New Roman" w:hAnsi="Times New Roman" w:cs="Times New Roman"/>
          <w:color w:val="000000"/>
          <w:sz w:val="28"/>
          <w:szCs w:val="28"/>
        </w:rPr>
        <w:t>достаточно однотипны</w:t>
      </w:r>
      <w:proofErr w:type="gramEnd"/>
      <w:r w:rsidRPr="00A049F2">
        <w:rPr>
          <w:rFonts w:ascii="Times New Roman" w:eastAsia="Times New Roman" w:hAnsi="Times New Roman" w:cs="Times New Roman"/>
          <w:color w:val="000000"/>
          <w:sz w:val="28"/>
          <w:szCs w:val="28"/>
        </w:rPr>
        <w:t xml:space="preserve"> и прямолинейны</w:t>
      </w:r>
      <w:r w:rsidRPr="00A049F2">
        <w:rPr>
          <w:rFonts w:ascii="Times New Roman" w:eastAsia="Times New Roman" w:hAnsi="Times New Roman" w:cs="Times New Roman"/>
          <w:color w:val="000000"/>
          <w:sz w:val="28"/>
          <w:szCs w:val="28"/>
        </w:rPr>
        <w:br/>
        <w:t>·        Склонные к импульсивным, эмоциональным, необдуманным поступкам.</w:t>
      </w:r>
      <w:r w:rsidRPr="00A049F2">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t xml:space="preserve">  </w:t>
      </w:r>
      <w:r w:rsidRPr="00A049F2">
        <w:rPr>
          <w:rFonts w:ascii="Times New Roman" w:eastAsia="Times New Roman" w:hAnsi="Times New Roman" w:cs="Times New Roman"/>
          <w:color w:val="000000"/>
          <w:sz w:val="28"/>
          <w:szCs w:val="28"/>
        </w:rPr>
        <w:t xml:space="preserve">Склонные к сосредоточенности на эмоциональной проблеме и к формированию </w:t>
      </w:r>
      <w:proofErr w:type="spellStart"/>
      <w:r w:rsidRPr="00A049F2">
        <w:rPr>
          <w:rFonts w:ascii="Times New Roman" w:eastAsia="Times New Roman" w:hAnsi="Times New Roman" w:cs="Times New Roman"/>
          <w:color w:val="000000"/>
          <w:sz w:val="28"/>
          <w:szCs w:val="28"/>
        </w:rPr>
        <w:t>сверхзначимого</w:t>
      </w:r>
      <w:proofErr w:type="spellEnd"/>
      <w:r w:rsidRPr="00A049F2">
        <w:rPr>
          <w:rFonts w:ascii="Times New Roman" w:eastAsia="Times New Roman" w:hAnsi="Times New Roman" w:cs="Times New Roman"/>
          <w:color w:val="000000"/>
          <w:sz w:val="28"/>
          <w:szCs w:val="28"/>
        </w:rPr>
        <w:t xml:space="preserve"> отношения.</w:t>
      </w:r>
      <w:r w:rsidRPr="00A049F2">
        <w:rPr>
          <w:rFonts w:ascii="Times New Roman" w:eastAsia="Times New Roman" w:hAnsi="Times New Roman" w:cs="Times New Roman"/>
          <w:color w:val="000000"/>
          <w:sz w:val="28"/>
          <w:szCs w:val="28"/>
        </w:rPr>
        <w:br/>
        <w:t>·        Пессимистичные</w:t>
      </w:r>
      <w:r w:rsidRPr="00A049F2">
        <w:rPr>
          <w:rFonts w:ascii="Times New Roman" w:eastAsia="Times New Roman" w:hAnsi="Times New Roman" w:cs="Times New Roman"/>
          <w:color w:val="000000"/>
          <w:sz w:val="28"/>
          <w:szCs w:val="28"/>
        </w:rPr>
        <w:br/>
        <w:t>·        Замкнутые, имеющие ограниченный круг общения</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t> Суицидальное действие совершается, когда человек не видит возможности решения своей эмоциональной проблемы, но и не может не отказаться, не примириться с тяжелой ситуацией. Напряжение становится столь высоко, что снять его кажется невозможным.</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u w:val="single"/>
        </w:rPr>
        <w:t>Максимальный риск повторного суицида является временной промежуток от 1 месяца до 3 лет.</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t> </w:t>
      </w:r>
      <w:r w:rsidRPr="00A049F2">
        <w:rPr>
          <w:rFonts w:ascii="Times New Roman" w:eastAsia="Times New Roman" w:hAnsi="Times New Roman" w:cs="Times New Roman"/>
          <w:b/>
          <w:bCs/>
          <w:color w:val="000000"/>
          <w:sz w:val="28"/>
          <w:szCs w:val="28"/>
        </w:rPr>
        <w:t>Депрессия</w:t>
      </w:r>
      <w:r w:rsidRPr="00A049F2">
        <w:rPr>
          <w:rFonts w:ascii="Times New Roman" w:eastAsia="Times New Roman" w:hAnsi="Times New Roman" w:cs="Times New Roman"/>
          <w:color w:val="000000"/>
          <w:sz w:val="28"/>
          <w:szCs w:val="28"/>
        </w:rPr>
        <w:t> – одно из наиболее часто встречающихся расстройств душевной сферы. Дословно депрессия переводится как «угнетение», «подавление». Наибольшая опасность депрессии – это возникновение суицидальных мыслей, которые в случае ухудшения  могут перерасти и в суицидальные попытки.</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b/>
          <w:bCs/>
          <w:color w:val="000000"/>
          <w:sz w:val="28"/>
          <w:szCs w:val="28"/>
        </w:rPr>
        <w:t>Особенности проявления депрессии у детей и подростков:</w:t>
      </w:r>
      <w:r w:rsidRPr="00A049F2">
        <w:rPr>
          <w:rFonts w:ascii="Times New Roman" w:eastAsia="Times New Roman" w:hAnsi="Times New Roman" w:cs="Times New Roman"/>
          <w:color w:val="000000"/>
          <w:sz w:val="28"/>
          <w:szCs w:val="28"/>
        </w:rPr>
        <w:br/>
        <w:t xml:space="preserve">·        Сниженное настроение – от лёгкой грусти до полного отчаяния. Может </w:t>
      </w:r>
      <w:r w:rsidRPr="00A049F2">
        <w:rPr>
          <w:rFonts w:ascii="Times New Roman" w:eastAsia="Times New Roman" w:hAnsi="Times New Roman" w:cs="Times New Roman"/>
          <w:color w:val="000000"/>
          <w:sz w:val="28"/>
          <w:szCs w:val="28"/>
        </w:rPr>
        <w:lastRenderedPageBreak/>
        <w:t>наблюдаться печаль, тоска, апатия (безразличие, снижение активности), чувство душевной боли. Проявляется это в грустном выражении лица, частых глубоких вздохах, пессимистичных высказываниях.</w:t>
      </w:r>
      <w:r w:rsidRPr="00A049F2">
        <w:rPr>
          <w:rFonts w:ascii="Times New Roman" w:eastAsia="Times New Roman" w:hAnsi="Times New Roman" w:cs="Times New Roman"/>
          <w:color w:val="000000"/>
          <w:sz w:val="28"/>
          <w:szCs w:val="28"/>
        </w:rPr>
        <w:br/>
        <w:t>·        Нарушение сна (затрудненное засыпание, ночные или ранние пробуждения, чуткий, прерывистый сон, либо, очень глубокий)</w:t>
      </w:r>
      <w:r w:rsidRPr="00A049F2">
        <w:rPr>
          <w:rFonts w:ascii="Times New Roman" w:eastAsia="Times New Roman" w:hAnsi="Times New Roman" w:cs="Times New Roman"/>
          <w:color w:val="000000"/>
          <w:sz w:val="28"/>
          <w:szCs w:val="28"/>
        </w:rPr>
        <w:br/>
        <w:t>·        Повышенная утомляемость</w:t>
      </w:r>
      <w:r w:rsidRPr="00A049F2">
        <w:rPr>
          <w:rFonts w:ascii="Times New Roman" w:eastAsia="Times New Roman" w:hAnsi="Times New Roman" w:cs="Times New Roman"/>
          <w:color w:val="000000"/>
          <w:sz w:val="28"/>
          <w:szCs w:val="28"/>
        </w:rPr>
        <w:br/>
        <w:t>·        Повышенный уровень тревоги, беспокойства</w:t>
      </w:r>
      <w:r w:rsidRPr="00A049F2">
        <w:rPr>
          <w:rFonts w:ascii="Times New Roman" w:eastAsia="Times New Roman" w:hAnsi="Times New Roman" w:cs="Times New Roman"/>
          <w:color w:val="000000"/>
          <w:sz w:val="28"/>
          <w:szCs w:val="28"/>
        </w:rPr>
        <w:br/>
        <w:t>·        Возможно повышение агрессивных реакций – конфликтность. Раздражительность. Вспыльчивость</w:t>
      </w:r>
      <w:r w:rsidRPr="00A049F2">
        <w:rPr>
          <w:rFonts w:ascii="Times New Roman" w:eastAsia="Times New Roman" w:hAnsi="Times New Roman" w:cs="Times New Roman"/>
          <w:color w:val="000000"/>
          <w:sz w:val="28"/>
          <w:szCs w:val="28"/>
        </w:rPr>
        <w:br/>
        <w:t>·        Снижение иммунитета</w:t>
      </w:r>
      <w:r w:rsidRPr="00A049F2">
        <w:rPr>
          <w:rFonts w:ascii="Times New Roman" w:eastAsia="Times New Roman" w:hAnsi="Times New Roman" w:cs="Times New Roman"/>
          <w:color w:val="000000"/>
          <w:sz w:val="28"/>
          <w:szCs w:val="28"/>
        </w:rPr>
        <w:br/>
        <w:t>·        Снижение памяти, работоспособности. Нарушение внимания. Снижение умственных способностей.</w:t>
      </w:r>
      <w:r w:rsidRPr="00A049F2">
        <w:rPr>
          <w:rFonts w:ascii="Times New Roman" w:eastAsia="Times New Roman" w:hAnsi="Times New Roman" w:cs="Times New Roman"/>
          <w:color w:val="000000"/>
          <w:sz w:val="28"/>
          <w:szCs w:val="28"/>
        </w:rPr>
        <w:br/>
        <w:t>·        Погруженность в печальные переживания, сниженная самооценка, пессимистическое восприятие будущего.</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t>Причины данного расстройства неоднородны. Лечение, как правило, назначает психотерапевт или пс</w:t>
      </w:r>
      <w:r>
        <w:rPr>
          <w:rFonts w:ascii="Times New Roman" w:eastAsia="Times New Roman" w:hAnsi="Times New Roman" w:cs="Times New Roman"/>
          <w:color w:val="000000"/>
          <w:sz w:val="28"/>
          <w:szCs w:val="28"/>
        </w:rPr>
        <w:t xml:space="preserve">ихиатр как амбулаторное, так и </w:t>
      </w:r>
      <w:r w:rsidRPr="00A049F2">
        <w:rPr>
          <w:rFonts w:ascii="Times New Roman" w:eastAsia="Times New Roman" w:hAnsi="Times New Roman" w:cs="Times New Roman"/>
          <w:color w:val="000000"/>
          <w:sz w:val="28"/>
          <w:szCs w:val="28"/>
        </w:rPr>
        <w:t xml:space="preserve"> стационарное.</w:t>
      </w:r>
      <w:r w:rsidRPr="00A049F2">
        <w:rPr>
          <w:rFonts w:ascii="Times New Roman" w:eastAsia="Times New Roman" w:hAnsi="Times New Roman" w:cs="Times New Roman"/>
          <w:color w:val="000000"/>
          <w:sz w:val="28"/>
          <w:szCs w:val="28"/>
        </w:rPr>
        <w:br/>
      </w:r>
      <w:r w:rsidRPr="00A049F2">
        <w:rPr>
          <w:rFonts w:ascii="Times New Roman" w:eastAsia="Times New Roman" w:hAnsi="Times New Roman" w:cs="Times New Roman"/>
          <w:color w:val="000000"/>
          <w:sz w:val="28"/>
          <w:szCs w:val="28"/>
        </w:rPr>
        <w:br/>
      </w:r>
      <w:r w:rsidR="002C0401" w:rsidRPr="002C0401">
        <w:rPr>
          <w:rFonts w:ascii="Times New Roman" w:hAnsi="Times New Roman" w:cs="Times New Roman"/>
          <w:color w:val="000000"/>
          <w:sz w:val="28"/>
          <w:szCs w:val="28"/>
        </w:rPr>
        <w:t>Ошибки семейного воспитания, которые могут создать почву для суицидального поведения подростков</w:t>
      </w:r>
      <w:r w:rsidR="002C0401">
        <w:rPr>
          <w:rFonts w:ascii="Verdana" w:hAnsi="Verdana"/>
          <w:color w:val="000000"/>
          <w:sz w:val="20"/>
          <w:szCs w:val="20"/>
        </w:rPr>
        <w:t> </w:t>
      </w:r>
    </w:p>
    <w:p w:rsidR="002C0401" w:rsidRPr="002C0401" w:rsidRDefault="002C0401" w:rsidP="002C0401">
      <w:pPr>
        <w:pStyle w:val="a3"/>
        <w:shd w:val="clear" w:color="auto" w:fill="FFFFFF"/>
        <w:rPr>
          <w:color w:val="000000"/>
          <w:sz w:val="28"/>
          <w:szCs w:val="28"/>
        </w:rPr>
      </w:pPr>
      <w:r w:rsidRPr="002C0401">
        <w:rPr>
          <w:b/>
          <w:bCs/>
          <w:color w:val="000000"/>
          <w:sz w:val="28"/>
          <w:szCs w:val="28"/>
        </w:rPr>
        <w:t>ОШИБКА ПЕРВАЯ. Родители вольно или невольно провоцируют в ребёнке чувство вины. «</w:t>
      </w:r>
      <w:r w:rsidRPr="002C0401">
        <w:rPr>
          <w:color w:val="000000"/>
          <w:sz w:val="28"/>
          <w:szCs w:val="28"/>
        </w:rPr>
        <w:t>Ты огорчаешь меня своим поведением и оценками»; «Мы не поедем летом на море, потому что у тебя двойки. Если бы не ты, мы бы прекрасно отдохнули, а ты расстроил все наши планы» и т.п. Если родители не упускают случая, чтобы объяснить своему ребёнку, как сильно он виноват в их плохом настроении, сколько страданий он им доставил, они воспитывают человека, который станет заниматься самоедством. Подросток взвалит всю вину на себя или, в знак протеста, захочет доказать обратное: «Вот я умру, а вы все останетесь виноватыми!».</w:t>
      </w:r>
    </w:p>
    <w:p w:rsidR="002C0401" w:rsidRPr="002C0401" w:rsidRDefault="002C0401" w:rsidP="002C0401">
      <w:pPr>
        <w:pStyle w:val="a3"/>
        <w:shd w:val="clear" w:color="auto" w:fill="FFFFFF"/>
        <w:rPr>
          <w:color w:val="000000"/>
          <w:sz w:val="28"/>
          <w:szCs w:val="28"/>
        </w:rPr>
      </w:pPr>
      <w:r w:rsidRPr="002C0401">
        <w:rPr>
          <w:b/>
          <w:bCs/>
          <w:color w:val="000000"/>
          <w:sz w:val="28"/>
          <w:szCs w:val="28"/>
        </w:rPr>
        <w:t>ОШИБКА ВТОРАЯ. Родители жёстко контролируют поведение, распорядок дня, учёбу и даже настроение ребёнка. </w:t>
      </w:r>
      <w:r w:rsidRPr="002C0401">
        <w:rPr>
          <w:color w:val="000000"/>
          <w:sz w:val="28"/>
          <w:szCs w:val="28"/>
        </w:rPr>
        <w:t>Такие родители берут на себя ответственность за малейшие эмоциональные переживания своего ребёнка. «Он плачет или устал – значит, мы не создали ему комфортных условий». В результате вырастают дети, не умеющие отвечать за себя и последствия своих поступков. В подростковом возрасте чувство беспомощности, возникающее в трудных ситуациях при таком типе воспитания, нередко становится причиной самоубийства.</w:t>
      </w:r>
    </w:p>
    <w:p w:rsidR="002C0401" w:rsidRPr="002C0401" w:rsidRDefault="002C0401" w:rsidP="002C0401">
      <w:pPr>
        <w:pStyle w:val="a3"/>
        <w:shd w:val="clear" w:color="auto" w:fill="FFFFFF"/>
        <w:rPr>
          <w:color w:val="000000"/>
          <w:sz w:val="28"/>
          <w:szCs w:val="28"/>
        </w:rPr>
      </w:pPr>
      <w:r w:rsidRPr="002C0401">
        <w:rPr>
          <w:b/>
          <w:bCs/>
          <w:color w:val="000000"/>
          <w:sz w:val="28"/>
          <w:szCs w:val="28"/>
        </w:rPr>
        <w:t>ОШИБКА ТРЕТЬЯ. Родители относятся к ребёнку, как к своей последней игрушке. </w:t>
      </w:r>
      <w:r w:rsidRPr="002C0401">
        <w:rPr>
          <w:color w:val="000000"/>
          <w:sz w:val="28"/>
          <w:szCs w:val="28"/>
        </w:rPr>
        <w:t>«Зачем ему учиться – он ещё такой маленький? Зачем ему заниматься спортом – он такой слабый? Зато он такой славный!». Это приводит к тому, что дети не научаются предвосхищать и планировать события, ставить себе цели и идти к ним.</w:t>
      </w:r>
    </w:p>
    <w:p w:rsidR="002C0401" w:rsidRPr="002C0401" w:rsidRDefault="002C0401" w:rsidP="002C0401">
      <w:pPr>
        <w:pStyle w:val="a3"/>
        <w:shd w:val="clear" w:color="auto" w:fill="FFFFFF"/>
        <w:rPr>
          <w:color w:val="000000"/>
          <w:sz w:val="28"/>
          <w:szCs w:val="28"/>
        </w:rPr>
      </w:pPr>
      <w:r w:rsidRPr="002C0401">
        <w:rPr>
          <w:b/>
          <w:bCs/>
          <w:color w:val="000000"/>
          <w:sz w:val="28"/>
          <w:szCs w:val="28"/>
        </w:rPr>
        <w:t>ОШИБКА ЧЕТВЕРТАЯ. Родители стараются объяснять все события в жизни ребёнка внешними причинами, игнорируя возможность самого человека быть хозяином своей судьбы и чувств. </w:t>
      </w:r>
      <w:r w:rsidRPr="002C0401">
        <w:rPr>
          <w:color w:val="000000"/>
          <w:sz w:val="28"/>
          <w:szCs w:val="28"/>
        </w:rPr>
        <w:t xml:space="preserve">Подобное воспитание порождает зависимость </w:t>
      </w:r>
      <w:r w:rsidRPr="002C0401">
        <w:rPr>
          <w:color w:val="000000"/>
          <w:sz w:val="28"/>
          <w:szCs w:val="28"/>
        </w:rPr>
        <w:lastRenderedPageBreak/>
        <w:t>эмоциональных состояний от внешней среды и полное неумение справляться с трудностями самостоятельно.</w:t>
      </w:r>
    </w:p>
    <w:p w:rsidR="002C0401" w:rsidRPr="002C0401" w:rsidRDefault="002C0401" w:rsidP="002C0401">
      <w:pPr>
        <w:pStyle w:val="a3"/>
        <w:shd w:val="clear" w:color="auto" w:fill="FFFFFF"/>
        <w:rPr>
          <w:color w:val="000000"/>
          <w:sz w:val="28"/>
          <w:szCs w:val="28"/>
        </w:rPr>
      </w:pPr>
      <w:r w:rsidRPr="002C0401">
        <w:rPr>
          <w:b/>
          <w:bCs/>
          <w:color w:val="000000"/>
          <w:sz w:val="28"/>
          <w:szCs w:val="28"/>
        </w:rPr>
        <w:t>ОШИБКА ПЯТАЯ. Родители постоянно оберегают ребёнка от ошибок. </w:t>
      </w:r>
      <w:r w:rsidRPr="002C0401">
        <w:rPr>
          <w:color w:val="000000"/>
          <w:sz w:val="28"/>
          <w:szCs w:val="28"/>
        </w:rPr>
        <w:t xml:space="preserve">В результате мотивация избегания станет доминировать у него </w:t>
      </w:r>
      <w:proofErr w:type="gramStart"/>
      <w:r w:rsidRPr="002C0401">
        <w:rPr>
          <w:color w:val="000000"/>
          <w:sz w:val="28"/>
          <w:szCs w:val="28"/>
        </w:rPr>
        <w:t>над</w:t>
      </w:r>
      <w:proofErr w:type="gramEnd"/>
      <w:r w:rsidRPr="002C0401">
        <w:rPr>
          <w:color w:val="000000"/>
          <w:sz w:val="28"/>
          <w:szCs w:val="28"/>
        </w:rPr>
        <w:t xml:space="preserve"> мотиваций достижения. Одни люди, как известно, стремятся достигнуть большего, а другие – боятся совершить ошибку. Страх ошибки приводит к потере перспективного взгляда на будущее и, как следствие, потере смысла жизни.</w:t>
      </w:r>
    </w:p>
    <w:p w:rsidR="002C0401" w:rsidRDefault="002C0401" w:rsidP="00A049F2">
      <w:pPr>
        <w:shd w:val="clear" w:color="auto" w:fill="FFFFFF"/>
        <w:spacing w:after="0" w:line="240" w:lineRule="auto"/>
        <w:rPr>
          <w:rFonts w:ascii="Times New Roman" w:eastAsia="Times New Roman" w:hAnsi="Times New Roman" w:cs="Times New Roman"/>
          <w:color w:val="000000"/>
          <w:sz w:val="28"/>
          <w:szCs w:val="28"/>
        </w:rPr>
      </w:pPr>
    </w:p>
    <w:p w:rsidR="002C0401" w:rsidRPr="00A049F2" w:rsidRDefault="00672373" w:rsidP="00A049F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A049F2">
        <w:rPr>
          <w:rFonts w:ascii="Times New Roman" w:eastAsia="Times New Roman" w:hAnsi="Times New Roman" w:cs="Times New Roman"/>
          <w:b/>
          <w:bCs/>
          <w:color w:val="000000"/>
          <w:sz w:val="28"/>
          <w:szCs w:val="28"/>
        </w:rPr>
        <w:t>Уважаемые родители!</w:t>
      </w:r>
      <w:r w:rsidRPr="00A049F2">
        <w:rPr>
          <w:rFonts w:ascii="Times New Roman" w:eastAsia="Times New Roman" w:hAnsi="Times New Roman" w:cs="Times New Roman"/>
          <w:color w:val="000000"/>
          <w:sz w:val="28"/>
          <w:szCs w:val="28"/>
        </w:rPr>
        <w:t> </w:t>
      </w:r>
    </w:p>
    <w:p w:rsidR="00A049F2" w:rsidRPr="00A049F2" w:rsidRDefault="00A049F2" w:rsidP="00A049F2">
      <w:pPr>
        <w:shd w:val="clear" w:color="auto" w:fill="FFFFFF"/>
        <w:spacing w:after="0" w:line="240" w:lineRule="auto"/>
        <w:rPr>
          <w:rFonts w:ascii="Times New Roman" w:eastAsia="Times New Roman" w:hAnsi="Times New Roman" w:cs="Times New Roman"/>
          <w:b/>
          <w:color w:val="000000"/>
          <w:sz w:val="28"/>
          <w:szCs w:val="28"/>
        </w:rPr>
      </w:pPr>
      <w:r w:rsidRPr="00A049F2">
        <w:rPr>
          <w:rFonts w:ascii="Times New Roman" w:eastAsia="Times New Roman" w:hAnsi="Times New Roman" w:cs="Times New Roman"/>
          <w:b/>
          <w:color w:val="000000"/>
          <w:sz w:val="28"/>
          <w:szCs w:val="28"/>
        </w:rPr>
        <w:t>Обращайте внимание на эмоциональное состояние вашего ребенка. Общайтесь, обсуждайте проблемы. Учите разрешать их, внушайте оптимизм. Если вы не справляетесь сами, чувствуете неблагополучие в социальной, эмоциональной сфере вашего ребенка, не стесняйтесь обращаться за помощью. Не стоит полагаться на время - что все само собой пройдет и наладится. Проявите бдительность. Специалисты помогут облегчить страдание вашего ребенка, помогут найти выход из трудной ситуации.</w:t>
      </w:r>
    </w:p>
    <w:p w:rsidR="00A049F2" w:rsidRDefault="00A049F2"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2877D5" w:rsidRDefault="002877D5" w:rsidP="00A71CC5">
      <w:pPr>
        <w:shd w:val="clear" w:color="auto" w:fill="FFFFFF"/>
        <w:spacing w:before="100" w:beforeAutospacing="1" w:after="100" w:afterAutospacing="1" w:line="240" w:lineRule="auto"/>
        <w:ind w:left="720"/>
        <w:rPr>
          <w:rFonts w:ascii="Arial" w:hAnsi="Arial" w:cs="Arial"/>
          <w:b/>
          <w:bCs/>
          <w:color w:val="3C3C3C"/>
          <w:sz w:val="26"/>
          <w:szCs w:val="26"/>
          <w:shd w:val="clear" w:color="auto" w:fill="FFFFFF"/>
        </w:rPr>
      </w:pPr>
    </w:p>
    <w:p w:rsidR="007571F9" w:rsidRPr="00A71CC5" w:rsidRDefault="007571F9" w:rsidP="00A71CC5">
      <w:pPr>
        <w:ind w:left="-851"/>
        <w:rPr>
          <w:rFonts w:ascii="Times New Roman" w:hAnsi="Times New Roman" w:cs="Times New Roman"/>
          <w:sz w:val="24"/>
          <w:szCs w:val="24"/>
        </w:rPr>
      </w:pPr>
    </w:p>
    <w:sectPr w:rsidR="007571F9" w:rsidRPr="00A71CC5" w:rsidSect="00C20FBF">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00007843" w:usb2="00000001" w:usb3="00000000" w:csb0="000001F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A1A"/>
    <w:multiLevelType w:val="multilevel"/>
    <w:tmpl w:val="1C44E7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2F6E94"/>
    <w:multiLevelType w:val="multilevel"/>
    <w:tmpl w:val="689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0158AA"/>
    <w:multiLevelType w:val="multilevel"/>
    <w:tmpl w:val="6CEAB4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875E70"/>
    <w:multiLevelType w:val="multilevel"/>
    <w:tmpl w:val="862E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71CC5"/>
    <w:rsid w:val="00003326"/>
    <w:rsid w:val="000D1C05"/>
    <w:rsid w:val="002877D5"/>
    <w:rsid w:val="002C0401"/>
    <w:rsid w:val="0033471F"/>
    <w:rsid w:val="00471889"/>
    <w:rsid w:val="00672373"/>
    <w:rsid w:val="00700664"/>
    <w:rsid w:val="007571F9"/>
    <w:rsid w:val="007E1A3E"/>
    <w:rsid w:val="007E2A91"/>
    <w:rsid w:val="008A0299"/>
    <w:rsid w:val="00A049F2"/>
    <w:rsid w:val="00A5446B"/>
    <w:rsid w:val="00A71CC5"/>
    <w:rsid w:val="00C20FBF"/>
    <w:rsid w:val="00C2338E"/>
    <w:rsid w:val="00FA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C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A7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71CC5"/>
  </w:style>
  <w:style w:type="paragraph" w:customStyle="1" w:styleId="c9">
    <w:name w:val="c9"/>
    <w:basedOn w:val="a"/>
    <w:rsid w:val="00A7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71CC5"/>
  </w:style>
  <w:style w:type="paragraph" w:customStyle="1" w:styleId="c4">
    <w:name w:val="c4"/>
    <w:basedOn w:val="a"/>
    <w:rsid w:val="00A7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71CC5"/>
  </w:style>
  <w:style w:type="paragraph" w:customStyle="1" w:styleId="c12">
    <w:name w:val="c12"/>
    <w:basedOn w:val="a"/>
    <w:rsid w:val="00A7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71CC5"/>
  </w:style>
  <w:style w:type="paragraph" w:customStyle="1" w:styleId="c11">
    <w:name w:val="c11"/>
    <w:basedOn w:val="a"/>
    <w:rsid w:val="00A04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049F2"/>
  </w:style>
  <w:style w:type="character" w:customStyle="1" w:styleId="c7">
    <w:name w:val="c7"/>
    <w:basedOn w:val="a0"/>
    <w:rsid w:val="00A049F2"/>
  </w:style>
  <w:style w:type="character" w:customStyle="1" w:styleId="c5">
    <w:name w:val="c5"/>
    <w:basedOn w:val="a0"/>
    <w:rsid w:val="00A049F2"/>
  </w:style>
  <w:style w:type="character" w:customStyle="1" w:styleId="c3">
    <w:name w:val="c3"/>
    <w:basedOn w:val="a0"/>
    <w:rsid w:val="00A04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4732">
      <w:bodyDiv w:val="1"/>
      <w:marLeft w:val="0"/>
      <w:marRight w:val="0"/>
      <w:marTop w:val="0"/>
      <w:marBottom w:val="0"/>
      <w:divBdr>
        <w:top w:val="none" w:sz="0" w:space="0" w:color="auto"/>
        <w:left w:val="none" w:sz="0" w:space="0" w:color="auto"/>
        <w:bottom w:val="none" w:sz="0" w:space="0" w:color="auto"/>
        <w:right w:val="none" w:sz="0" w:space="0" w:color="auto"/>
      </w:divBdr>
    </w:div>
    <w:div w:id="344289684">
      <w:bodyDiv w:val="1"/>
      <w:marLeft w:val="0"/>
      <w:marRight w:val="0"/>
      <w:marTop w:val="0"/>
      <w:marBottom w:val="0"/>
      <w:divBdr>
        <w:top w:val="none" w:sz="0" w:space="0" w:color="auto"/>
        <w:left w:val="none" w:sz="0" w:space="0" w:color="auto"/>
        <w:bottom w:val="none" w:sz="0" w:space="0" w:color="auto"/>
        <w:right w:val="none" w:sz="0" w:space="0" w:color="auto"/>
      </w:divBdr>
    </w:div>
    <w:div w:id="434134662">
      <w:bodyDiv w:val="1"/>
      <w:marLeft w:val="0"/>
      <w:marRight w:val="0"/>
      <w:marTop w:val="0"/>
      <w:marBottom w:val="0"/>
      <w:divBdr>
        <w:top w:val="none" w:sz="0" w:space="0" w:color="auto"/>
        <w:left w:val="none" w:sz="0" w:space="0" w:color="auto"/>
        <w:bottom w:val="none" w:sz="0" w:space="0" w:color="auto"/>
        <w:right w:val="none" w:sz="0" w:space="0" w:color="auto"/>
      </w:divBdr>
      <w:divsChild>
        <w:div w:id="601501219">
          <w:marLeft w:val="0"/>
          <w:marRight w:val="0"/>
          <w:marTop w:val="0"/>
          <w:marBottom w:val="0"/>
          <w:divBdr>
            <w:top w:val="none" w:sz="0" w:space="0" w:color="auto"/>
            <w:left w:val="none" w:sz="0" w:space="0" w:color="auto"/>
            <w:bottom w:val="none" w:sz="0" w:space="0" w:color="auto"/>
            <w:right w:val="none" w:sz="0" w:space="0" w:color="auto"/>
          </w:divBdr>
        </w:div>
        <w:div w:id="394398037">
          <w:marLeft w:val="0"/>
          <w:marRight w:val="0"/>
          <w:marTop w:val="0"/>
          <w:marBottom w:val="0"/>
          <w:divBdr>
            <w:top w:val="none" w:sz="0" w:space="0" w:color="auto"/>
            <w:left w:val="none" w:sz="0" w:space="0" w:color="auto"/>
            <w:bottom w:val="none" w:sz="0" w:space="0" w:color="auto"/>
            <w:right w:val="none" w:sz="0" w:space="0" w:color="auto"/>
          </w:divBdr>
        </w:div>
      </w:divsChild>
    </w:div>
    <w:div w:id="788822760">
      <w:bodyDiv w:val="1"/>
      <w:marLeft w:val="0"/>
      <w:marRight w:val="0"/>
      <w:marTop w:val="0"/>
      <w:marBottom w:val="0"/>
      <w:divBdr>
        <w:top w:val="none" w:sz="0" w:space="0" w:color="auto"/>
        <w:left w:val="none" w:sz="0" w:space="0" w:color="auto"/>
        <w:bottom w:val="none" w:sz="0" w:space="0" w:color="auto"/>
        <w:right w:val="none" w:sz="0" w:space="0" w:color="auto"/>
      </w:divBdr>
    </w:div>
    <w:div w:id="991444099">
      <w:bodyDiv w:val="1"/>
      <w:marLeft w:val="0"/>
      <w:marRight w:val="0"/>
      <w:marTop w:val="0"/>
      <w:marBottom w:val="0"/>
      <w:divBdr>
        <w:top w:val="none" w:sz="0" w:space="0" w:color="auto"/>
        <w:left w:val="none" w:sz="0" w:space="0" w:color="auto"/>
        <w:bottom w:val="none" w:sz="0" w:space="0" w:color="auto"/>
        <w:right w:val="none" w:sz="0" w:space="0" w:color="auto"/>
      </w:divBdr>
    </w:div>
    <w:div w:id="1038432451">
      <w:bodyDiv w:val="1"/>
      <w:marLeft w:val="0"/>
      <w:marRight w:val="0"/>
      <w:marTop w:val="0"/>
      <w:marBottom w:val="0"/>
      <w:divBdr>
        <w:top w:val="none" w:sz="0" w:space="0" w:color="auto"/>
        <w:left w:val="none" w:sz="0" w:space="0" w:color="auto"/>
        <w:bottom w:val="none" w:sz="0" w:space="0" w:color="auto"/>
        <w:right w:val="none" w:sz="0" w:space="0" w:color="auto"/>
      </w:divBdr>
    </w:div>
    <w:div w:id="1390571213">
      <w:bodyDiv w:val="1"/>
      <w:marLeft w:val="0"/>
      <w:marRight w:val="0"/>
      <w:marTop w:val="0"/>
      <w:marBottom w:val="0"/>
      <w:divBdr>
        <w:top w:val="none" w:sz="0" w:space="0" w:color="auto"/>
        <w:left w:val="none" w:sz="0" w:space="0" w:color="auto"/>
        <w:bottom w:val="none" w:sz="0" w:space="0" w:color="auto"/>
        <w:right w:val="none" w:sz="0" w:space="0" w:color="auto"/>
      </w:divBdr>
    </w:div>
    <w:div w:id="1597208838">
      <w:bodyDiv w:val="1"/>
      <w:marLeft w:val="0"/>
      <w:marRight w:val="0"/>
      <w:marTop w:val="0"/>
      <w:marBottom w:val="0"/>
      <w:divBdr>
        <w:top w:val="none" w:sz="0" w:space="0" w:color="auto"/>
        <w:left w:val="none" w:sz="0" w:space="0" w:color="auto"/>
        <w:bottom w:val="none" w:sz="0" w:space="0" w:color="auto"/>
        <w:right w:val="none" w:sz="0" w:space="0" w:color="auto"/>
      </w:divBdr>
    </w:div>
    <w:div w:id="1838033505">
      <w:bodyDiv w:val="1"/>
      <w:marLeft w:val="0"/>
      <w:marRight w:val="0"/>
      <w:marTop w:val="0"/>
      <w:marBottom w:val="0"/>
      <w:divBdr>
        <w:top w:val="none" w:sz="0" w:space="0" w:color="auto"/>
        <w:left w:val="none" w:sz="0" w:space="0" w:color="auto"/>
        <w:bottom w:val="none" w:sz="0" w:space="0" w:color="auto"/>
        <w:right w:val="none" w:sz="0" w:space="0" w:color="auto"/>
      </w:divBdr>
    </w:div>
    <w:div w:id="1912618889">
      <w:bodyDiv w:val="1"/>
      <w:marLeft w:val="0"/>
      <w:marRight w:val="0"/>
      <w:marTop w:val="0"/>
      <w:marBottom w:val="0"/>
      <w:divBdr>
        <w:top w:val="none" w:sz="0" w:space="0" w:color="auto"/>
        <w:left w:val="none" w:sz="0" w:space="0" w:color="auto"/>
        <w:bottom w:val="none" w:sz="0" w:space="0" w:color="auto"/>
        <w:right w:val="none" w:sz="0" w:space="0" w:color="auto"/>
      </w:divBdr>
    </w:div>
    <w:div w:id="2080901146">
      <w:bodyDiv w:val="1"/>
      <w:marLeft w:val="0"/>
      <w:marRight w:val="0"/>
      <w:marTop w:val="0"/>
      <w:marBottom w:val="0"/>
      <w:divBdr>
        <w:top w:val="none" w:sz="0" w:space="0" w:color="auto"/>
        <w:left w:val="none" w:sz="0" w:space="0" w:color="auto"/>
        <w:bottom w:val="none" w:sz="0" w:space="0" w:color="auto"/>
        <w:right w:val="none" w:sz="0" w:space="0" w:color="auto"/>
      </w:divBdr>
    </w:div>
    <w:div w:id="21076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днс</cp:lastModifiedBy>
  <cp:revision>2</cp:revision>
  <dcterms:created xsi:type="dcterms:W3CDTF">2022-04-20T20:09:00Z</dcterms:created>
  <dcterms:modified xsi:type="dcterms:W3CDTF">2022-04-20T20:09:00Z</dcterms:modified>
</cp:coreProperties>
</file>