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072E" w:rsidRPr="00B5072E" w:rsidRDefault="00B5072E" w:rsidP="00B5072E">
      <w:pPr>
        <w:spacing w:after="0" w:line="408" w:lineRule="auto"/>
        <w:ind w:left="120"/>
        <w:jc w:val="center"/>
        <w:rPr>
          <w:rFonts w:ascii="Times New Roman" w:hAnsi="Times New Roman" w:cs="Times New Roman"/>
          <w:sz w:val="24"/>
          <w:szCs w:val="24"/>
        </w:rPr>
      </w:pPr>
      <w:r w:rsidRPr="00B5072E">
        <w:rPr>
          <w:rFonts w:ascii="Times New Roman" w:hAnsi="Times New Roman" w:cs="Times New Roman"/>
          <w:b/>
          <w:color w:val="000000"/>
          <w:sz w:val="24"/>
          <w:szCs w:val="24"/>
        </w:rPr>
        <w:t>МИНИСТЕРСТВО ПРОСВЕЩЕНИЯ РОССИЙСКОЙ ФЕДЕРАЦИИ</w:t>
      </w:r>
    </w:p>
    <w:p w:rsidR="00B5072E" w:rsidRPr="00B5072E" w:rsidRDefault="00B5072E" w:rsidP="00B5072E">
      <w:pPr>
        <w:spacing w:after="0" w:line="408" w:lineRule="auto"/>
        <w:ind w:left="120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326412a7-2759-4e4f-bde6-d270fe4a688f"/>
      <w:r w:rsidRPr="00B5072E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Министерство общего и профессионального образование Ростовской области </w:t>
      </w:r>
      <w:bookmarkEnd w:id="0"/>
    </w:p>
    <w:p w:rsidR="00B5072E" w:rsidRPr="00B5072E" w:rsidRDefault="00B5072E" w:rsidP="00B5072E">
      <w:pPr>
        <w:spacing w:after="0" w:line="408" w:lineRule="auto"/>
        <w:ind w:left="120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136dcea1-2d9e-4c3b-8c18-19bdf8f2b14a"/>
      <w:r w:rsidRPr="00B5072E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Управление образования администрации </w:t>
      </w:r>
      <w:proofErr w:type="spellStart"/>
      <w:r w:rsidRPr="00B5072E">
        <w:rPr>
          <w:rFonts w:ascii="Times New Roman" w:hAnsi="Times New Roman" w:cs="Times New Roman"/>
          <w:b/>
          <w:color w:val="000000"/>
          <w:sz w:val="24"/>
          <w:szCs w:val="24"/>
        </w:rPr>
        <w:t>Зерноградского</w:t>
      </w:r>
      <w:proofErr w:type="spellEnd"/>
      <w:r w:rsidRPr="00B5072E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района</w:t>
      </w:r>
      <w:bookmarkEnd w:id="1"/>
    </w:p>
    <w:p w:rsidR="00B5072E" w:rsidRPr="00B5072E" w:rsidRDefault="00B5072E" w:rsidP="00B5072E">
      <w:pPr>
        <w:spacing w:after="0" w:line="408" w:lineRule="auto"/>
        <w:ind w:left="120"/>
        <w:jc w:val="center"/>
        <w:rPr>
          <w:rFonts w:ascii="Times New Roman" w:hAnsi="Times New Roman" w:cs="Times New Roman"/>
          <w:sz w:val="24"/>
          <w:szCs w:val="24"/>
        </w:rPr>
      </w:pPr>
      <w:r w:rsidRPr="00B5072E">
        <w:rPr>
          <w:rFonts w:ascii="Times New Roman" w:hAnsi="Times New Roman" w:cs="Times New Roman"/>
          <w:b/>
          <w:color w:val="000000"/>
          <w:sz w:val="24"/>
          <w:szCs w:val="24"/>
        </w:rPr>
        <w:t>МБОУ Мечетинская СОШ</w:t>
      </w:r>
    </w:p>
    <w:p w:rsidR="00B5072E" w:rsidRPr="00B5072E" w:rsidRDefault="00B5072E" w:rsidP="00B5072E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</w:p>
    <w:p w:rsidR="00B5072E" w:rsidRPr="00B5072E" w:rsidRDefault="00B5072E" w:rsidP="00B5072E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</w:p>
    <w:p w:rsidR="00B5072E" w:rsidRPr="00B5072E" w:rsidRDefault="00B5072E" w:rsidP="00B5072E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</w:p>
    <w:p w:rsidR="00B5072E" w:rsidRPr="00B5072E" w:rsidRDefault="00B5072E" w:rsidP="00B5072E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ook w:val="04A0"/>
      </w:tblPr>
      <w:tblGrid>
        <w:gridCol w:w="3114"/>
        <w:gridCol w:w="3115"/>
        <w:gridCol w:w="3115"/>
      </w:tblGrid>
      <w:tr w:rsidR="00B5072E" w:rsidRPr="00B5072E" w:rsidTr="00D60614">
        <w:tc>
          <w:tcPr>
            <w:tcW w:w="3114" w:type="dxa"/>
          </w:tcPr>
          <w:p w:rsidR="00B5072E" w:rsidRPr="00B5072E" w:rsidRDefault="00B5072E" w:rsidP="00D60614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07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РАССМОТРЕНО</w:t>
            </w:r>
          </w:p>
          <w:p w:rsidR="00B5072E" w:rsidRPr="00B5072E" w:rsidRDefault="00B5072E" w:rsidP="00D60614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07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Руководитель ШМО</w:t>
            </w:r>
          </w:p>
          <w:p w:rsidR="00B5072E" w:rsidRPr="00B5072E" w:rsidRDefault="00B5072E" w:rsidP="00D60614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07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Педагогов дополнительного образования</w:t>
            </w:r>
          </w:p>
          <w:p w:rsidR="00B5072E" w:rsidRPr="00B5072E" w:rsidRDefault="00B5072E" w:rsidP="00D60614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_______Гурдесова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Е.В.</w:t>
            </w:r>
            <w:r w:rsidRPr="00B507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B5072E" w:rsidRPr="00B5072E" w:rsidRDefault="00B5072E" w:rsidP="00D6061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07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</w:t>
            </w:r>
            <w:r w:rsidR="00145F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отокол №5 от «26» августа   2026</w:t>
            </w:r>
            <w:r w:rsidRPr="00B507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г.</w:t>
            </w:r>
          </w:p>
          <w:p w:rsidR="00B5072E" w:rsidRPr="00B5072E" w:rsidRDefault="00B5072E" w:rsidP="00D60614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B5072E" w:rsidRPr="00B5072E" w:rsidRDefault="00B5072E" w:rsidP="00D60614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07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СОГЛАСОВАНО</w:t>
            </w:r>
          </w:p>
          <w:p w:rsidR="00B5072E" w:rsidRPr="00B5072E" w:rsidRDefault="00B5072E" w:rsidP="00D60614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07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Заместитель директора по УВР</w:t>
            </w:r>
          </w:p>
          <w:p w:rsidR="00B5072E" w:rsidRPr="00B5072E" w:rsidRDefault="00B5072E" w:rsidP="00B5072E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_____Аксиненко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Т.Е.</w:t>
            </w:r>
          </w:p>
          <w:p w:rsidR="00B5072E" w:rsidRPr="00B5072E" w:rsidRDefault="00145F0A" w:rsidP="00D6061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 «27» августа   2026</w:t>
            </w:r>
            <w:r w:rsidR="00B5072E" w:rsidRPr="00B507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г.</w:t>
            </w:r>
          </w:p>
          <w:p w:rsidR="00B5072E" w:rsidRPr="00B5072E" w:rsidRDefault="00B5072E" w:rsidP="00D60614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B5072E" w:rsidRPr="00B5072E" w:rsidRDefault="00B5072E" w:rsidP="00D60614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07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УТВЕРЖДЕНО</w:t>
            </w:r>
          </w:p>
          <w:p w:rsidR="00B5072E" w:rsidRPr="00B5072E" w:rsidRDefault="00B5072E" w:rsidP="00D60614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07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Директор</w:t>
            </w:r>
          </w:p>
          <w:p w:rsidR="00B5072E" w:rsidRPr="00B5072E" w:rsidRDefault="00B5072E" w:rsidP="00B5072E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_______</w:t>
            </w:r>
            <w:r w:rsidRPr="00B507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Недоведеева</w:t>
            </w:r>
            <w:proofErr w:type="spellEnd"/>
            <w:r w:rsidRPr="00B507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Л.В.</w:t>
            </w:r>
          </w:p>
          <w:p w:rsidR="00B5072E" w:rsidRPr="00B5072E" w:rsidRDefault="00145F0A" w:rsidP="00D6061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Приказ №520 от «28» августа   2026</w:t>
            </w:r>
            <w:r w:rsidR="00B5072E" w:rsidRPr="00B507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г.</w:t>
            </w:r>
          </w:p>
          <w:p w:rsidR="00B5072E" w:rsidRPr="00B5072E" w:rsidRDefault="00B5072E" w:rsidP="00D60614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B5072E" w:rsidRPr="00B5072E" w:rsidRDefault="00B5072E" w:rsidP="00B5072E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</w:p>
    <w:p w:rsidR="00B5072E" w:rsidRPr="00B5072E" w:rsidRDefault="00B5072E" w:rsidP="00B5072E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</w:p>
    <w:p w:rsidR="00B5072E" w:rsidRPr="00B5072E" w:rsidRDefault="00B5072E" w:rsidP="00B5072E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</w:p>
    <w:p w:rsidR="00B5072E" w:rsidRPr="00B5072E" w:rsidRDefault="00B5072E" w:rsidP="00B5072E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</w:p>
    <w:p w:rsidR="00B5072E" w:rsidRPr="00B5072E" w:rsidRDefault="00B5072E" w:rsidP="00B5072E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</w:p>
    <w:p w:rsidR="00B5072E" w:rsidRPr="00B5072E" w:rsidRDefault="00B5072E" w:rsidP="00B5072E">
      <w:pPr>
        <w:spacing w:after="0" w:line="360" w:lineRule="auto"/>
        <w:ind w:left="119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B5072E">
        <w:rPr>
          <w:rFonts w:ascii="Times New Roman" w:hAnsi="Times New Roman" w:cs="Times New Roman"/>
          <w:b/>
          <w:color w:val="000000"/>
          <w:sz w:val="24"/>
          <w:szCs w:val="24"/>
        </w:rPr>
        <w:t>РАБОЧАЯ ПРОГРАММА</w:t>
      </w:r>
    </w:p>
    <w:p w:rsidR="00B5072E" w:rsidRDefault="00B5072E" w:rsidP="00B5072E">
      <w:pPr>
        <w:spacing w:after="0" w:line="360" w:lineRule="auto"/>
        <w:ind w:left="119"/>
        <w:contextualSpacing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B5072E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Кружковой работы </w:t>
      </w:r>
    </w:p>
    <w:p w:rsidR="00B5072E" w:rsidRPr="00B5072E" w:rsidRDefault="00B5072E" w:rsidP="00B5072E">
      <w:pPr>
        <w:spacing w:after="0" w:line="360" w:lineRule="auto"/>
        <w:ind w:left="119"/>
        <w:contextualSpacing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B5072E" w:rsidRPr="00B5072E" w:rsidRDefault="00B5072E" w:rsidP="00B5072E">
      <w:pPr>
        <w:spacing w:after="0" w:line="360" w:lineRule="auto"/>
        <w:ind w:left="119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B5072E">
        <w:rPr>
          <w:rFonts w:ascii="Times New Roman" w:hAnsi="Times New Roman" w:cs="Times New Roman"/>
          <w:b/>
          <w:sz w:val="24"/>
          <w:szCs w:val="24"/>
        </w:rPr>
        <w:t>Вокальньно-иструментальный</w:t>
      </w:r>
      <w:proofErr w:type="spellEnd"/>
      <w:r w:rsidRPr="00B5072E">
        <w:rPr>
          <w:rFonts w:ascii="Times New Roman" w:hAnsi="Times New Roman" w:cs="Times New Roman"/>
          <w:b/>
          <w:sz w:val="24"/>
          <w:szCs w:val="24"/>
        </w:rPr>
        <w:t xml:space="preserve"> ансамбль «Юность»</w:t>
      </w:r>
    </w:p>
    <w:p w:rsidR="00B5072E" w:rsidRPr="00B5072E" w:rsidRDefault="00B5072E" w:rsidP="00B5072E">
      <w:pPr>
        <w:spacing w:after="0" w:line="360" w:lineRule="auto"/>
        <w:ind w:left="119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B5072E">
        <w:rPr>
          <w:rFonts w:ascii="Times New Roman" w:hAnsi="Times New Roman" w:cs="Times New Roman"/>
          <w:color w:val="000000"/>
          <w:sz w:val="24"/>
          <w:szCs w:val="24"/>
        </w:rPr>
        <w:t xml:space="preserve">для обучающихся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6-10 </w:t>
      </w:r>
      <w:r w:rsidRPr="00B5072E">
        <w:rPr>
          <w:rFonts w:ascii="Times New Roman" w:hAnsi="Times New Roman" w:cs="Times New Roman"/>
          <w:color w:val="000000"/>
          <w:sz w:val="24"/>
          <w:szCs w:val="24"/>
        </w:rPr>
        <w:t xml:space="preserve">классов </w:t>
      </w:r>
    </w:p>
    <w:p w:rsidR="00B5072E" w:rsidRPr="00B5072E" w:rsidRDefault="00B5072E" w:rsidP="00B5072E">
      <w:pPr>
        <w:spacing w:after="0" w:line="360" w:lineRule="auto"/>
        <w:ind w:left="119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педагог дополнительного образования: Лимаренко А.С.</w:t>
      </w:r>
    </w:p>
    <w:p w:rsidR="00B5072E" w:rsidRPr="00B5072E" w:rsidRDefault="00B5072E" w:rsidP="00B5072E">
      <w:pPr>
        <w:spacing w:after="0" w:line="360" w:lineRule="auto"/>
        <w:ind w:left="119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B5072E" w:rsidRPr="00B5072E" w:rsidRDefault="00B5072E" w:rsidP="00B5072E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</w:rPr>
      </w:pPr>
    </w:p>
    <w:p w:rsidR="00B5072E" w:rsidRPr="00B5072E" w:rsidRDefault="00B5072E" w:rsidP="00B5072E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</w:rPr>
      </w:pPr>
    </w:p>
    <w:p w:rsidR="00B5072E" w:rsidRPr="00B5072E" w:rsidRDefault="00B5072E" w:rsidP="00B5072E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</w:rPr>
      </w:pPr>
    </w:p>
    <w:p w:rsidR="00B5072E" w:rsidRPr="00B5072E" w:rsidRDefault="00B5072E" w:rsidP="00B5072E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</w:rPr>
      </w:pPr>
    </w:p>
    <w:p w:rsidR="00B5072E" w:rsidRPr="00B5072E" w:rsidRDefault="00B5072E" w:rsidP="00B5072E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</w:rPr>
      </w:pPr>
    </w:p>
    <w:p w:rsidR="00B5072E" w:rsidRPr="00B5072E" w:rsidRDefault="00B5072E" w:rsidP="00B5072E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</w:rPr>
      </w:pPr>
    </w:p>
    <w:p w:rsidR="00B5072E" w:rsidRPr="00B5072E" w:rsidRDefault="00B5072E" w:rsidP="00B5072E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</w:rPr>
      </w:pPr>
    </w:p>
    <w:p w:rsidR="00B5072E" w:rsidRPr="00B5072E" w:rsidRDefault="00B5072E" w:rsidP="00B5072E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</w:rPr>
      </w:pPr>
    </w:p>
    <w:p w:rsidR="00B5072E" w:rsidRPr="00B5072E" w:rsidRDefault="00B5072E" w:rsidP="00B5072E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</w:rPr>
      </w:pPr>
    </w:p>
    <w:p w:rsidR="00B5072E" w:rsidRPr="00B5072E" w:rsidRDefault="00B5072E" w:rsidP="00B5072E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</w:rPr>
      </w:pPr>
    </w:p>
    <w:p w:rsidR="00B5072E" w:rsidRPr="00B5072E" w:rsidRDefault="00B5072E" w:rsidP="00B5072E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</w:rPr>
      </w:pPr>
    </w:p>
    <w:p w:rsidR="00B5072E" w:rsidRDefault="00B5072E" w:rsidP="00B5072E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</w:rPr>
      </w:pPr>
    </w:p>
    <w:p w:rsidR="00B5072E" w:rsidRPr="00B5072E" w:rsidRDefault="00B5072E" w:rsidP="00B5072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5072E" w:rsidRPr="00B5072E" w:rsidRDefault="00B5072E" w:rsidP="00B5072E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</w:rPr>
      </w:pPr>
    </w:p>
    <w:p w:rsidR="00B5072E" w:rsidRDefault="00B5072E" w:rsidP="00B5072E">
      <w:pPr>
        <w:spacing w:after="0"/>
        <w:ind w:left="12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bookmarkStart w:id="2" w:name="2ca4b822-b41b-4bca-a0ae-e8dae98d20bd"/>
      <w:r w:rsidRPr="00B5072E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ст. Мечетинская </w:t>
      </w:r>
      <w:bookmarkStart w:id="3" w:name="37890e0d-bf7f-43fe-815c-7a678ee14218"/>
      <w:bookmarkEnd w:id="2"/>
    </w:p>
    <w:p w:rsidR="00B5072E" w:rsidRPr="00B5072E" w:rsidRDefault="00B5072E" w:rsidP="00B5072E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</w:rPr>
      </w:pPr>
      <w:r w:rsidRPr="00B5072E">
        <w:rPr>
          <w:rFonts w:ascii="Times New Roman" w:hAnsi="Times New Roman" w:cs="Times New Roman"/>
          <w:b/>
          <w:color w:val="000000"/>
          <w:sz w:val="24"/>
          <w:szCs w:val="24"/>
        </w:rPr>
        <w:t>202</w:t>
      </w:r>
      <w:bookmarkEnd w:id="3"/>
      <w:r w:rsidR="00145F0A">
        <w:rPr>
          <w:rFonts w:ascii="Times New Roman" w:hAnsi="Times New Roman" w:cs="Times New Roman"/>
          <w:b/>
          <w:color w:val="000000"/>
          <w:sz w:val="24"/>
          <w:szCs w:val="24"/>
        </w:rPr>
        <w:t>6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год</w:t>
      </w:r>
    </w:p>
    <w:p w:rsidR="00B5072E" w:rsidRDefault="00B5072E" w:rsidP="00C21CB5">
      <w:pPr>
        <w:spacing w:line="20" w:lineRule="atLeast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21CB5" w:rsidRPr="00C21CB5" w:rsidRDefault="00C21CB5" w:rsidP="00C21CB5">
      <w:pPr>
        <w:spacing w:line="20" w:lineRule="atLeast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21CB5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C21CB5">
        <w:rPr>
          <w:rFonts w:ascii="Times New Roman" w:hAnsi="Times New Roman" w:cs="Times New Roman"/>
          <w:b/>
          <w:sz w:val="24"/>
          <w:szCs w:val="24"/>
        </w:rPr>
        <w:t>. ПОЯСНИТЕЛЬНАЯ ЗАПИСКА</w:t>
      </w:r>
    </w:p>
    <w:p w:rsidR="00C21CB5" w:rsidRPr="00C21CB5" w:rsidRDefault="00C21CB5" w:rsidP="00C21CB5">
      <w:pPr>
        <w:spacing w:line="20" w:lineRule="atLeast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C21CB5">
        <w:rPr>
          <w:rFonts w:ascii="Times New Roman" w:hAnsi="Times New Roman" w:cs="Times New Roman"/>
          <w:b/>
          <w:sz w:val="24"/>
          <w:szCs w:val="24"/>
        </w:rPr>
        <w:t>1.1.Актуальность, новизна, педагогическая целесообразность программы</w:t>
      </w:r>
    </w:p>
    <w:p w:rsidR="00C21CB5" w:rsidRPr="00C21CB5" w:rsidRDefault="00C21CB5" w:rsidP="00C21CB5">
      <w:pPr>
        <w:spacing w:line="20" w:lineRule="atLeast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21CB5">
        <w:rPr>
          <w:rFonts w:ascii="Times New Roman" w:hAnsi="Times New Roman" w:cs="Times New Roman"/>
          <w:sz w:val="24"/>
          <w:szCs w:val="24"/>
        </w:rPr>
        <w:t>Эстрадное искусство пользуется в нашей стране большой популярностью, сегодня звучание эстрадного оркестра, ВИА или рок-группы непременно можно услышать на концертах, торжествах, праздниках, дискотеках.</w:t>
      </w:r>
    </w:p>
    <w:p w:rsidR="00C21CB5" w:rsidRPr="00C21CB5" w:rsidRDefault="00C21CB5" w:rsidP="00C21CB5">
      <w:pPr>
        <w:spacing w:line="20" w:lineRule="atLeast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21CB5">
        <w:rPr>
          <w:rFonts w:ascii="Times New Roman" w:hAnsi="Times New Roman" w:cs="Times New Roman"/>
          <w:sz w:val="24"/>
          <w:szCs w:val="24"/>
        </w:rPr>
        <w:t xml:space="preserve">Широкая популярность музыкальной эстрады связана с тем, что она, как никакой другой жанр музыкального искусства, быстро реагирует на все важнейшие события современной жизни. Жанры эстрадной музыки постоянно развиваются, появляются новые имена авторов и исполнителей. В их творчестве происходят интересные поиски синтеза национального и индивидуального, расширение тематического содержания, новых выразительных средств. </w:t>
      </w:r>
    </w:p>
    <w:p w:rsidR="00C21CB5" w:rsidRPr="00C21CB5" w:rsidRDefault="00C21CB5" w:rsidP="00C21CB5">
      <w:pPr>
        <w:spacing w:line="20" w:lineRule="atLeast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21CB5">
        <w:rPr>
          <w:rFonts w:ascii="Times New Roman" w:hAnsi="Times New Roman" w:cs="Times New Roman"/>
          <w:sz w:val="24"/>
          <w:szCs w:val="24"/>
        </w:rPr>
        <w:t xml:space="preserve">Все это, безусловно, привлекает в первую очередь молодежь и подростков. Сегодня во многих детских школах искусств, клубных объединениях существуют эстрадные инструментальные ансамбли различного состава, ВИА, рок-группы разного уровня подготовки. Но звучание эстрадного ансамбля, ВИА,  рок-группы  невозможно представить без партий </w:t>
      </w:r>
      <w:r w:rsidRPr="00C21CB5">
        <w:rPr>
          <w:rFonts w:ascii="Times New Roman" w:hAnsi="Times New Roman" w:cs="Times New Roman"/>
          <w:color w:val="000000"/>
          <w:sz w:val="24"/>
          <w:szCs w:val="24"/>
        </w:rPr>
        <w:t xml:space="preserve">электрогитары, </w:t>
      </w:r>
      <w:proofErr w:type="spellStart"/>
      <w:r w:rsidRPr="00C21CB5">
        <w:rPr>
          <w:rFonts w:ascii="Times New Roman" w:hAnsi="Times New Roman" w:cs="Times New Roman"/>
          <w:color w:val="000000"/>
          <w:sz w:val="24"/>
          <w:szCs w:val="24"/>
        </w:rPr>
        <w:t>басгитары</w:t>
      </w:r>
      <w:proofErr w:type="spellEnd"/>
      <w:r w:rsidRPr="00C21CB5">
        <w:rPr>
          <w:rFonts w:ascii="Times New Roman" w:hAnsi="Times New Roman" w:cs="Times New Roman"/>
          <w:color w:val="000000"/>
          <w:sz w:val="24"/>
          <w:szCs w:val="24"/>
        </w:rPr>
        <w:t>, ударных, синтезатора, вокала, духовых инструментов</w:t>
      </w:r>
      <w:r w:rsidRPr="00C21CB5">
        <w:rPr>
          <w:rFonts w:ascii="Times New Roman" w:hAnsi="Times New Roman" w:cs="Times New Roman"/>
          <w:sz w:val="24"/>
          <w:szCs w:val="24"/>
        </w:rPr>
        <w:t xml:space="preserve">. Яркий, выразительный, колоритный тембр этих инструментов с добавлением электронного процессора  способен украсить любое музыкальное сочинение. Поэтому неудивительно, что </w:t>
      </w:r>
      <w:r w:rsidRPr="00C21CB5">
        <w:rPr>
          <w:rFonts w:ascii="Times New Roman" w:hAnsi="Times New Roman" w:cs="Times New Roman"/>
          <w:color w:val="000000"/>
          <w:sz w:val="24"/>
          <w:szCs w:val="24"/>
        </w:rPr>
        <w:t xml:space="preserve">наряду с коллективными формами эстрадного </w:t>
      </w:r>
      <w:proofErr w:type="spellStart"/>
      <w:r w:rsidRPr="00C21CB5">
        <w:rPr>
          <w:rFonts w:ascii="Times New Roman" w:hAnsi="Times New Roman" w:cs="Times New Roman"/>
          <w:color w:val="000000"/>
          <w:sz w:val="24"/>
          <w:szCs w:val="24"/>
        </w:rPr>
        <w:t>музицирования</w:t>
      </w:r>
      <w:proofErr w:type="spellEnd"/>
      <w:r w:rsidRPr="00C21CB5">
        <w:rPr>
          <w:rFonts w:ascii="Times New Roman" w:hAnsi="Times New Roman" w:cs="Times New Roman"/>
          <w:color w:val="000000"/>
          <w:sz w:val="24"/>
          <w:szCs w:val="24"/>
        </w:rPr>
        <w:t xml:space="preserve">, все большую популярность и </w:t>
      </w:r>
      <w:proofErr w:type="spellStart"/>
      <w:r w:rsidRPr="00C21CB5">
        <w:rPr>
          <w:rFonts w:ascii="Times New Roman" w:hAnsi="Times New Roman" w:cs="Times New Roman"/>
          <w:color w:val="000000"/>
          <w:sz w:val="24"/>
          <w:szCs w:val="24"/>
        </w:rPr>
        <w:t>востребованность</w:t>
      </w:r>
      <w:proofErr w:type="spellEnd"/>
      <w:r w:rsidRPr="00C21CB5">
        <w:rPr>
          <w:rFonts w:ascii="Times New Roman" w:hAnsi="Times New Roman" w:cs="Times New Roman"/>
          <w:color w:val="000000"/>
          <w:sz w:val="24"/>
          <w:szCs w:val="24"/>
        </w:rPr>
        <w:t xml:space="preserve"> в учреждениях дополнительного образования приобретает индивидуальное обучение игре на электромузыкальных инструментах, барабанах, вокалу в составе ВИА. </w:t>
      </w:r>
    </w:p>
    <w:p w:rsidR="00C21CB5" w:rsidRPr="00C21CB5" w:rsidRDefault="00C21CB5" w:rsidP="00C21CB5">
      <w:pPr>
        <w:spacing w:line="20" w:lineRule="atLeast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21CB5">
        <w:rPr>
          <w:rFonts w:ascii="Times New Roman" w:hAnsi="Times New Roman" w:cs="Times New Roman"/>
          <w:sz w:val="24"/>
          <w:szCs w:val="24"/>
        </w:rPr>
        <w:t>Новые образовательные и воспитательные задачи, изменение статуса внешкольных учреждений обусловили необходимость создания образовательных программ нового поколения. И сегодня обновление программного обеспечения дополнительного образования детей – актуальное направление педагогической деятельности.</w:t>
      </w:r>
    </w:p>
    <w:p w:rsidR="00C21CB5" w:rsidRPr="00C21CB5" w:rsidRDefault="00C21CB5" w:rsidP="00C21CB5">
      <w:pPr>
        <w:spacing w:line="20" w:lineRule="atLeast"/>
        <w:ind w:firstLine="709"/>
        <w:contextualSpacing/>
        <w:jc w:val="both"/>
        <w:rPr>
          <w:rFonts w:ascii="Times New Roman" w:eastAsia="Arial Unicode MS" w:hAnsi="Times New Roman" w:cs="Times New Roman"/>
          <w:sz w:val="24"/>
          <w:szCs w:val="24"/>
        </w:rPr>
      </w:pPr>
      <w:proofErr w:type="gramStart"/>
      <w:r w:rsidRPr="00C21CB5">
        <w:rPr>
          <w:rFonts w:ascii="Times New Roman" w:eastAsia="Arial Unicode MS" w:hAnsi="Times New Roman" w:cs="Times New Roman"/>
          <w:sz w:val="24"/>
          <w:szCs w:val="24"/>
        </w:rPr>
        <w:t xml:space="preserve">Отличия, позволяющие отнести данную образовательную программу к авторским, состоят в том, что, во-первых, отсутствует типовая программа для детских школ искусств или музыкальных школ по классу </w:t>
      </w:r>
      <w:r w:rsidRPr="00C21CB5">
        <w:rPr>
          <w:rFonts w:ascii="Times New Roman" w:hAnsi="Times New Roman" w:cs="Times New Roman"/>
          <w:color w:val="000000"/>
          <w:sz w:val="24"/>
          <w:szCs w:val="24"/>
        </w:rPr>
        <w:t>ВИА</w:t>
      </w:r>
      <w:r w:rsidRPr="00C21CB5">
        <w:rPr>
          <w:rFonts w:ascii="Times New Roman" w:eastAsia="Arial Unicode MS" w:hAnsi="Times New Roman" w:cs="Times New Roman"/>
          <w:sz w:val="24"/>
          <w:szCs w:val="24"/>
        </w:rPr>
        <w:t xml:space="preserve">,  а во-вторых, данная программа предусматривает </w:t>
      </w:r>
      <w:r w:rsidRPr="00C21CB5">
        <w:rPr>
          <w:rFonts w:ascii="Times New Roman" w:hAnsi="Times New Roman" w:cs="Times New Roman"/>
          <w:sz w:val="24"/>
          <w:szCs w:val="24"/>
        </w:rPr>
        <w:t>применение методов, приемов, форм работы, направленных не только на овладение учащимися комплексом исполнительских навыков, но и на гармоничное личностное развитие детей, формирование у них адекватной самооценки, что особенно актуально</w:t>
      </w:r>
      <w:proofErr w:type="gramEnd"/>
      <w:r w:rsidRPr="00C21CB5">
        <w:rPr>
          <w:rFonts w:ascii="Times New Roman" w:hAnsi="Times New Roman" w:cs="Times New Roman"/>
          <w:sz w:val="24"/>
          <w:szCs w:val="24"/>
        </w:rPr>
        <w:t xml:space="preserve"> в подростковом возрасте.</w:t>
      </w:r>
    </w:p>
    <w:p w:rsidR="00C21CB5" w:rsidRPr="00C21CB5" w:rsidRDefault="00C21CB5" w:rsidP="00C21CB5">
      <w:pPr>
        <w:spacing w:line="20" w:lineRule="atLeast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21CB5">
        <w:rPr>
          <w:rFonts w:ascii="Times New Roman" w:hAnsi="Times New Roman" w:cs="Times New Roman"/>
          <w:b/>
          <w:sz w:val="24"/>
          <w:szCs w:val="24"/>
        </w:rPr>
        <w:t>Направленность</w:t>
      </w:r>
      <w:r w:rsidRPr="00C21CB5">
        <w:rPr>
          <w:rFonts w:ascii="Times New Roman" w:hAnsi="Times New Roman" w:cs="Times New Roman"/>
          <w:sz w:val="24"/>
          <w:szCs w:val="24"/>
        </w:rPr>
        <w:t xml:space="preserve"> образовательной программы «ВИА»: </w:t>
      </w:r>
      <w:proofErr w:type="spellStart"/>
      <w:r w:rsidRPr="00C21CB5">
        <w:rPr>
          <w:rFonts w:ascii="Times New Roman" w:hAnsi="Times New Roman" w:cs="Times New Roman"/>
          <w:sz w:val="24"/>
          <w:szCs w:val="24"/>
        </w:rPr>
        <w:t>художественнаая</w:t>
      </w:r>
      <w:proofErr w:type="spellEnd"/>
      <w:r w:rsidRPr="00C21CB5">
        <w:rPr>
          <w:rFonts w:ascii="Times New Roman" w:hAnsi="Times New Roman" w:cs="Times New Roman"/>
          <w:sz w:val="24"/>
          <w:szCs w:val="24"/>
        </w:rPr>
        <w:t>.</w:t>
      </w:r>
    </w:p>
    <w:p w:rsidR="00C21CB5" w:rsidRPr="00C21CB5" w:rsidRDefault="00C21CB5" w:rsidP="00C21CB5">
      <w:pPr>
        <w:spacing w:line="20" w:lineRule="atLeast"/>
        <w:ind w:firstLine="72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21CB5" w:rsidRPr="00C21CB5" w:rsidRDefault="00C21CB5" w:rsidP="00C21CB5">
      <w:pPr>
        <w:spacing w:line="20" w:lineRule="atLeast"/>
        <w:ind w:firstLine="72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21CB5" w:rsidRPr="00C21CB5" w:rsidRDefault="00C21CB5" w:rsidP="00C21CB5">
      <w:pPr>
        <w:spacing w:line="20" w:lineRule="atLeast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21CB5">
        <w:rPr>
          <w:rFonts w:ascii="Times New Roman" w:hAnsi="Times New Roman" w:cs="Times New Roman"/>
          <w:b/>
          <w:sz w:val="24"/>
          <w:szCs w:val="24"/>
        </w:rPr>
        <w:t>1.2.Цель и задачи образовательной программы</w:t>
      </w:r>
    </w:p>
    <w:p w:rsidR="00C21CB5" w:rsidRPr="00C21CB5" w:rsidRDefault="00C21CB5" w:rsidP="00C21CB5">
      <w:pPr>
        <w:spacing w:line="20" w:lineRule="atLeast"/>
        <w:ind w:firstLine="72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21CB5" w:rsidRPr="00C21CB5" w:rsidRDefault="00C21CB5" w:rsidP="00C21CB5">
      <w:pPr>
        <w:spacing w:line="20" w:lineRule="atLeast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21CB5">
        <w:rPr>
          <w:rFonts w:ascii="Times New Roman" w:hAnsi="Times New Roman" w:cs="Times New Roman"/>
          <w:b/>
          <w:sz w:val="24"/>
          <w:szCs w:val="24"/>
        </w:rPr>
        <w:t xml:space="preserve">Цель программы – </w:t>
      </w:r>
      <w:r w:rsidRPr="00C21CB5">
        <w:rPr>
          <w:rFonts w:ascii="Times New Roman" w:hAnsi="Times New Roman" w:cs="Times New Roman"/>
          <w:sz w:val="24"/>
          <w:szCs w:val="24"/>
        </w:rPr>
        <w:t>формирование художественно-эстетической культуры учащихся в процессе обучения игре  в составе ВИА.</w:t>
      </w:r>
    </w:p>
    <w:p w:rsidR="00C21CB5" w:rsidRPr="00C21CB5" w:rsidRDefault="00C21CB5" w:rsidP="00C21CB5">
      <w:pPr>
        <w:pStyle w:val="a3"/>
        <w:spacing w:after="0" w:line="20" w:lineRule="atLeast"/>
        <w:ind w:firstLine="709"/>
        <w:contextualSpacing/>
        <w:jc w:val="both"/>
      </w:pPr>
      <w:r w:rsidRPr="00C21CB5">
        <w:rPr>
          <w:b/>
        </w:rPr>
        <w:t xml:space="preserve">Задачи программы </w:t>
      </w:r>
      <w:r w:rsidRPr="00C21CB5">
        <w:t>определены её целью и связаны как с познавательно-исполнительской деятельностью учащихся, так и с художественно-эстетической функцией музыкального искусства.</w:t>
      </w:r>
    </w:p>
    <w:p w:rsidR="00C21CB5" w:rsidRPr="00C21CB5" w:rsidRDefault="00C21CB5" w:rsidP="00C21CB5">
      <w:pPr>
        <w:spacing w:line="20" w:lineRule="atLeast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C21CB5">
        <w:rPr>
          <w:rFonts w:ascii="Times New Roman" w:hAnsi="Times New Roman" w:cs="Times New Roman"/>
          <w:sz w:val="24"/>
          <w:szCs w:val="24"/>
          <w:u w:val="single"/>
        </w:rPr>
        <w:t>Образовательные:</w:t>
      </w:r>
    </w:p>
    <w:p w:rsidR="00C21CB5" w:rsidRPr="00C21CB5" w:rsidRDefault="00C21CB5" w:rsidP="00C21CB5">
      <w:pPr>
        <w:numPr>
          <w:ilvl w:val="1"/>
          <w:numId w:val="1"/>
        </w:numPr>
        <w:spacing w:after="0" w:line="20" w:lineRule="atLeast"/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21CB5">
        <w:rPr>
          <w:rFonts w:ascii="Times New Roman" w:hAnsi="Times New Roman" w:cs="Times New Roman"/>
          <w:sz w:val="24"/>
          <w:szCs w:val="24"/>
        </w:rPr>
        <w:t xml:space="preserve">Сформировать у учащегося правильную постановку корпуса, моторно-двигательную координацию рук при игре на </w:t>
      </w:r>
      <w:r w:rsidRPr="00C21CB5">
        <w:rPr>
          <w:rFonts w:ascii="Times New Roman" w:hAnsi="Times New Roman" w:cs="Times New Roman"/>
          <w:color w:val="000000"/>
          <w:sz w:val="24"/>
          <w:szCs w:val="24"/>
        </w:rPr>
        <w:t>электромузыкальных инструментах, барабанах, духовых инструментах</w:t>
      </w:r>
      <w:r w:rsidRPr="00C21CB5">
        <w:rPr>
          <w:rFonts w:ascii="Times New Roman" w:hAnsi="Times New Roman" w:cs="Times New Roman"/>
          <w:sz w:val="24"/>
          <w:szCs w:val="24"/>
        </w:rPr>
        <w:t>.</w:t>
      </w:r>
    </w:p>
    <w:p w:rsidR="00C21CB5" w:rsidRPr="00C21CB5" w:rsidRDefault="00C21CB5" w:rsidP="00C21CB5">
      <w:pPr>
        <w:numPr>
          <w:ilvl w:val="1"/>
          <w:numId w:val="1"/>
        </w:numPr>
        <w:spacing w:after="0" w:line="20" w:lineRule="atLeast"/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21CB5">
        <w:rPr>
          <w:rFonts w:ascii="Times New Roman" w:hAnsi="Times New Roman" w:cs="Times New Roman"/>
          <w:sz w:val="24"/>
          <w:szCs w:val="24"/>
        </w:rPr>
        <w:t xml:space="preserve">Сформировать точные представления о качестве звучания инструментов,         атаке звука, </w:t>
      </w:r>
      <w:proofErr w:type="spellStart"/>
      <w:r w:rsidRPr="00C21CB5">
        <w:rPr>
          <w:rFonts w:ascii="Times New Roman" w:hAnsi="Times New Roman" w:cs="Times New Roman"/>
          <w:sz w:val="24"/>
          <w:szCs w:val="24"/>
        </w:rPr>
        <w:t>бендовой</w:t>
      </w:r>
      <w:proofErr w:type="spellEnd"/>
      <w:r w:rsidRPr="00C21CB5">
        <w:rPr>
          <w:rFonts w:ascii="Times New Roman" w:hAnsi="Times New Roman" w:cs="Times New Roman"/>
          <w:sz w:val="24"/>
          <w:szCs w:val="24"/>
        </w:rPr>
        <w:t xml:space="preserve"> интонации, звучания ВИА в целом.</w:t>
      </w:r>
    </w:p>
    <w:p w:rsidR="00C21CB5" w:rsidRPr="00C21CB5" w:rsidRDefault="00C21CB5" w:rsidP="00C21CB5">
      <w:pPr>
        <w:numPr>
          <w:ilvl w:val="1"/>
          <w:numId w:val="1"/>
        </w:numPr>
        <w:spacing w:after="0" w:line="2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21CB5">
        <w:rPr>
          <w:rFonts w:ascii="Times New Roman" w:hAnsi="Times New Roman" w:cs="Times New Roman"/>
          <w:sz w:val="24"/>
          <w:szCs w:val="24"/>
        </w:rPr>
        <w:t>Обучить осознанно, передавать художественный замысел изучаемых классических, эстрадных, джазовых, музыкальных произведений и рок  композиций.</w:t>
      </w:r>
    </w:p>
    <w:p w:rsidR="00C21CB5" w:rsidRPr="00C21CB5" w:rsidRDefault="00C21CB5" w:rsidP="00C21CB5">
      <w:pPr>
        <w:numPr>
          <w:ilvl w:val="1"/>
          <w:numId w:val="1"/>
        </w:numPr>
        <w:spacing w:after="0" w:line="2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21CB5">
        <w:rPr>
          <w:rFonts w:ascii="Times New Roman" w:hAnsi="Times New Roman" w:cs="Times New Roman"/>
          <w:sz w:val="24"/>
          <w:szCs w:val="24"/>
        </w:rPr>
        <w:t>Обучить правильному и безопасному обращению со звукоусиливающей аппаратурой.</w:t>
      </w:r>
    </w:p>
    <w:p w:rsidR="00C21CB5" w:rsidRPr="00C21CB5" w:rsidRDefault="00C21CB5" w:rsidP="00C21CB5">
      <w:pPr>
        <w:numPr>
          <w:ilvl w:val="1"/>
          <w:numId w:val="1"/>
        </w:numPr>
        <w:spacing w:after="0" w:line="2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21CB5">
        <w:rPr>
          <w:rFonts w:ascii="Times New Roman" w:hAnsi="Times New Roman" w:cs="Times New Roman"/>
          <w:sz w:val="24"/>
          <w:szCs w:val="24"/>
        </w:rPr>
        <w:t>Познакомить с творчеством известных композиторов и исполнителей.</w:t>
      </w:r>
    </w:p>
    <w:p w:rsidR="00C21CB5" w:rsidRPr="00C21CB5" w:rsidRDefault="00C21CB5" w:rsidP="00C21CB5">
      <w:pPr>
        <w:spacing w:line="2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C21CB5" w:rsidRPr="00C21CB5" w:rsidRDefault="00C21CB5" w:rsidP="00C21CB5">
      <w:pPr>
        <w:spacing w:line="20" w:lineRule="atLeast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C21CB5">
        <w:rPr>
          <w:rFonts w:ascii="Times New Roman" w:hAnsi="Times New Roman" w:cs="Times New Roman"/>
          <w:sz w:val="24"/>
          <w:szCs w:val="24"/>
          <w:u w:val="single"/>
        </w:rPr>
        <w:lastRenderedPageBreak/>
        <w:t>Развивающие:</w:t>
      </w:r>
    </w:p>
    <w:p w:rsidR="00C21CB5" w:rsidRPr="00C21CB5" w:rsidRDefault="00C21CB5" w:rsidP="00C21CB5">
      <w:pPr>
        <w:numPr>
          <w:ilvl w:val="1"/>
          <w:numId w:val="1"/>
        </w:numPr>
        <w:spacing w:after="0" w:line="2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21CB5">
        <w:rPr>
          <w:rFonts w:ascii="Times New Roman" w:hAnsi="Times New Roman" w:cs="Times New Roman"/>
          <w:sz w:val="24"/>
          <w:szCs w:val="24"/>
        </w:rPr>
        <w:t>Развить комплекс музыкальных способностей:  музыкальный слух, музыкальную память, ладовое, метроритмическое чувство, психомоторику.</w:t>
      </w:r>
    </w:p>
    <w:p w:rsidR="00C21CB5" w:rsidRPr="00C21CB5" w:rsidRDefault="00C21CB5" w:rsidP="00C21CB5">
      <w:pPr>
        <w:numPr>
          <w:ilvl w:val="1"/>
          <w:numId w:val="1"/>
        </w:numPr>
        <w:spacing w:after="0" w:line="2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21CB5">
        <w:rPr>
          <w:rFonts w:ascii="Times New Roman" w:hAnsi="Times New Roman" w:cs="Times New Roman"/>
          <w:sz w:val="24"/>
          <w:szCs w:val="24"/>
        </w:rPr>
        <w:t xml:space="preserve">Развить у учащихся исполнительские навыки и умения игры на </w:t>
      </w:r>
      <w:r w:rsidRPr="00C21CB5">
        <w:rPr>
          <w:rFonts w:ascii="Times New Roman" w:hAnsi="Times New Roman" w:cs="Times New Roman"/>
          <w:color w:val="000000"/>
          <w:sz w:val="24"/>
          <w:szCs w:val="24"/>
        </w:rPr>
        <w:t>электромузыкальных инструментах, барабанах, синтезаторе.</w:t>
      </w:r>
    </w:p>
    <w:p w:rsidR="00C21CB5" w:rsidRPr="00C21CB5" w:rsidRDefault="00C21CB5" w:rsidP="00C21CB5">
      <w:pPr>
        <w:numPr>
          <w:ilvl w:val="1"/>
          <w:numId w:val="1"/>
        </w:numPr>
        <w:spacing w:after="0" w:line="2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21CB5">
        <w:rPr>
          <w:rFonts w:ascii="Times New Roman" w:hAnsi="Times New Roman" w:cs="Times New Roman"/>
          <w:sz w:val="24"/>
          <w:szCs w:val="24"/>
        </w:rPr>
        <w:t>Развить навыки самостоятельной работы, самоконтроля.</w:t>
      </w:r>
    </w:p>
    <w:p w:rsidR="00C21CB5" w:rsidRPr="00C21CB5" w:rsidRDefault="00C21CB5" w:rsidP="00C21CB5">
      <w:pPr>
        <w:numPr>
          <w:ilvl w:val="1"/>
          <w:numId w:val="1"/>
        </w:numPr>
        <w:spacing w:after="0" w:line="2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21CB5">
        <w:rPr>
          <w:rFonts w:ascii="Times New Roman" w:hAnsi="Times New Roman" w:cs="Times New Roman"/>
          <w:sz w:val="24"/>
          <w:szCs w:val="24"/>
        </w:rPr>
        <w:t>Способствовать развитию творческих способностей детей, их фантазии, образного мышления, творческого воображения.</w:t>
      </w:r>
    </w:p>
    <w:p w:rsidR="00C21CB5" w:rsidRPr="00C21CB5" w:rsidRDefault="00C21CB5" w:rsidP="00C21CB5">
      <w:pPr>
        <w:numPr>
          <w:ilvl w:val="1"/>
          <w:numId w:val="1"/>
        </w:numPr>
        <w:spacing w:after="0" w:line="2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21CB5">
        <w:rPr>
          <w:rFonts w:ascii="Times New Roman" w:hAnsi="Times New Roman" w:cs="Times New Roman"/>
          <w:sz w:val="24"/>
          <w:szCs w:val="24"/>
        </w:rPr>
        <w:t>Развить у детей интерес и любовь к музыкальному искусству.</w:t>
      </w:r>
    </w:p>
    <w:p w:rsidR="00C21CB5" w:rsidRPr="00C21CB5" w:rsidRDefault="00C21CB5" w:rsidP="00C21CB5">
      <w:pPr>
        <w:spacing w:line="2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C21CB5" w:rsidRPr="00C21CB5" w:rsidRDefault="00C21CB5" w:rsidP="00C21CB5">
      <w:pPr>
        <w:spacing w:line="20" w:lineRule="atLeast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C21CB5">
        <w:rPr>
          <w:rFonts w:ascii="Times New Roman" w:hAnsi="Times New Roman" w:cs="Times New Roman"/>
          <w:sz w:val="24"/>
          <w:szCs w:val="24"/>
          <w:u w:val="single"/>
        </w:rPr>
        <w:t>Воспитательные:</w:t>
      </w:r>
    </w:p>
    <w:p w:rsidR="00C21CB5" w:rsidRPr="00C21CB5" w:rsidRDefault="00C21CB5" w:rsidP="00C21CB5">
      <w:pPr>
        <w:numPr>
          <w:ilvl w:val="1"/>
          <w:numId w:val="1"/>
        </w:numPr>
        <w:spacing w:after="0" w:line="2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21CB5">
        <w:rPr>
          <w:rFonts w:ascii="Times New Roman" w:hAnsi="Times New Roman" w:cs="Times New Roman"/>
          <w:sz w:val="24"/>
          <w:szCs w:val="24"/>
        </w:rPr>
        <w:t>Воспитать личностные качества: дисциплинированность, аккуратность, целеустремленность, трудолюбие, усидчивость.</w:t>
      </w:r>
    </w:p>
    <w:p w:rsidR="00C21CB5" w:rsidRPr="00C21CB5" w:rsidRDefault="00C21CB5" w:rsidP="00C21CB5">
      <w:pPr>
        <w:numPr>
          <w:ilvl w:val="1"/>
          <w:numId w:val="1"/>
        </w:numPr>
        <w:spacing w:after="0" w:line="2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21CB5">
        <w:rPr>
          <w:rFonts w:ascii="Times New Roman" w:hAnsi="Times New Roman" w:cs="Times New Roman"/>
          <w:sz w:val="24"/>
          <w:szCs w:val="24"/>
        </w:rPr>
        <w:t xml:space="preserve">Воспитать художественный вкус </w:t>
      </w:r>
      <w:proofErr w:type="gramStart"/>
      <w:r w:rsidRPr="00C21CB5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C21CB5">
        <w:rPr>
          <w:rFonts w:ascii="Times New Roman" w:hAnsi="Times New Roman" w:cs="Times New Roman"/>
          <w:sz w:val="24"/>
          <w:szCs w:val="24"/>
        </w:rPr>
        <w:t>.</w:t>
      </w:r>
    </w:p>
    <w:p w:rsidR="00C21CB5" w:rsidRPr="00C21CB5" w:rsidRDefault="00C21CB5" w:rsidP="00C21CB5">
      <w:pPr>
        <w:numPr>
          <w:ilvl w:val="1"/>
          <w:numId w:val="1"/>
        </w:numPr>
        <w:spacing w:after="0" w:line="2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21CB5">
        <w:rPr>
          <w:rFonts w:ascii="Times New Roman" w:hAnsi="Times New Roman" w:cs="Times New Roman"/>
          <w:sz w:val="24"/>
          <w:szCs w:val="24"/>
        </w:rPr>
        <w:t>Помочь в профессиональной ориентации и адаптации в современных условиях жизни.</w:t>
      </w:r>
    </w:p>
    <w:p w:rsidR="00C21CB5" w:rsidRPr="00C21CB5" w:rsidRDefault="00C21CB5" w:rsidP="00C21CB5">
      <w:pPr>
        <w:spacing w:line="20" w:lineRule="atLeast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C21CB5" w:rsidRPr="00C21CB5" w:rsidRDefault="00C21CB5" w:rsidP="00C21CB5">
      <w:pPr>
        <w:spacing w:line="20" w:lineRule="atLeast"/>
        <w:ind w:firstLine="720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C21CB5">
        <w:rPr>
          <w:rFonts w:ascii="Times New Roman" w:hAnsi="Times New Roman" w:cs="Times New Roman"/>
          <w:b/>
          <w:sz w:val="24"/>
          <w:szCs w:val="24"/>
        </w:rPr>
        <w:t>1.3. Организационно-педагогические основы обучения</w:t>
      </w:r>
    </w:p>
    <w:p w:rsidR="00C21CB5" w:rsidRPr="00C21CB5" w:rsidRDefault="00C21CB5" w:rsidP="00C21CB5">
      <w:pPr>
        <w:pStyle w:val="a5"/>
        <w:spacing w:line="20" w:lineRule="atLeast"/>
        <w:ind w:left="0" w:right="0" w:firstLine="720"/>
        <w:contextualSpacing/>
        <w:rPr>
          <w:sz w:val="24"/>
          <w:szCs w:val="24"/>
        </w:rPr>
      </w:pPr>
      <w:r w:rsidRPr="00C21CB5">
        <w:rPr>
          <w:sz w:val="24"/>
          <w:szCs w:val="24"/>
        </w:rPr>
        <w:t>Программа</w:t>
      </w:r>
      <w:r w:rsidRPr="00C21CB5">
        <w:rPr>
          <w:b/>
          <w:sz w:val="24"/>
          <w:szCs w:val="24"/>
        </w:rPr>
        <w:t xml:space="preserve"> </w:t>
      </w:r>
      <w:r w:rsidRPr="00C21CB5">
        <w:rPr>
          <w:sz w:val="24"/>
          <w:szCs w:val="24"/>
        </w:rPr>
        <w:t xml:space="preserve">рассчитана на </w:t>
      </w:r>
      <w:r w:rsidRPr="00C21CB5">
        <w:rPr>
          <w:b/>
          <w:sz w:val="24"/>
          <w:szCs w:val="24"/>
        </w:rPr>
        <w:t>трёхлетний срок реализации</w:t>
      </w:r>
      <w:r w:rsidRPr="00C21CB5">
        <w:rPr>
          <w:sz w:val="24"/>
          <w:szCs w:val="24"/>
        </w:rPr>
        <w:t xml:space="preserve"> в образовательных учреждениях системы дополнительного образования детей. </w:t>
      </w:r>
      <w:r w:rsidRPr="00C21CB5">
        <w:rPr>
          <w:b/>
          <w:sz w:val="24"/>
          <w:szCs w:val="24"/>
        </w:rPr>
        <w:t xml:space="preserve">Возраст обучаемых -   13-16 лет, </w:t>
      </w:r>
      <w:r w:rsidRPr="00C21CB5">
        <w:rPr>
          <w:sz w:val="24"/>
          <w:szCs w:val="24"/>
        </w:rPr>
        <w:t xml:space="preserve">что связано с необходимостью достижения учащимися определенного уровня физического развития для игры на </w:t>
      </w:r>
      <w:r w:rsidRPr="00C21CB5">
        <w:rPr>
          <w:color w:val="000000"/>
          <w:sz w:val="24"/>
          <w:szCs w:val="24"/>
        </w:rPr>
        <w:t>электромузыкальных, духовых инструментах в составе ВИА</w:t>
      </w:r>
      <w:r w:rsidRPr="00C21CB5">
        <w:rPr>
          <w:sz w:val="24"/>
          <w:szCs w:val="24"/>
        </w:rPr>
        <w:t>.</w:t>
      </w:r>
    </w:p>
    <w:p w:rsidR="00C21CB5" w:rsidRPr="00C21CB5" w:rsidRDefault="00C21CB5" w:rsidP="00C21CB5">
      <w:pPr>
        <w:pStyle w:val="a3"/>
        <w:spacing w:after="0" w:line="20" w:lineRule="atLeast"/>
        <w:ind w:firstLine="720"/>
        <w:contextualSpacing/>
        <w:jc w:val="both"/>
        <w:rPr>
          <w:b/>
        </w:rPr>
      </w:pPr>
      <w:r w:rsidRPr="00C21CB5">
        <w:rPr>
          <w:b/>
        </w:rPr>
        <w:t xml:space="preserve">Формы и методы обучения: </w:t>
      </w:r>
      <w:r w:rsidRPr="00C21CB5">
        <w:t>Основная форма обучения - групповые занятия, организуется самостоятельная работа учащихся.</w:t>
      </w:r>
    </w:p>
    <w:p w:rsidR="00C21CB5" w:rsidRPr="00C21CB5" w:rsidRDefault="00C21CB5" w:rsidP="00C21CB5">
      <w:pPr>
        <w:pStyle w:val="a3"/>
        <w:spacing w:after="0" w:line="20" w:lineRule="atLeast"/>
        <w:ind w:firstLine="720"/>
        <w:contextualSpacing/>
        <w:jc w:val="both"/>
      </w:pPr>
      <w:r w:rsidRPr="00C21CB5">
        <w:t xml:space="preserve">На занятиях применяется комплекс </w:t>
      </w:r>
      <w:proofErr w:type="spellStart"/>
      <w:r w:rsidRPr="00C21CB5">
        <w:t>взаимодополняемых</w:t>
      </w:r>
      <w:proofErr w:type="spellEnd"/>
      <w:r w:rsidRPr="00C21CB5">
        <w:t xml:space="preserve"> дидактических методов: </w:t>
      </w:r>
    </w:p>
    <w:p w:rsidR="00C21CB5" w:rsidRPr="00C21CB5" w:rsidRDefault="00C21CB5" w:rsidP="00C21CB5">
      <w:pPr>
        <w:pStyle w:val="a3"/>
        <w:numPr>
          <w:ilvl w:val="0"/>
          <w:numId w:val="2"/>
        </w:numPr>
        <w:tabs>
          <w:tab w:val="clear" w:pos="720"/>
          <w:tab w:val="num" w:pos="360"/>
        </w:tabs>
        <w:overflowPunct w:val="0"/>
        <w:autoSpaceDE w:val="0"/>
        <w:autoSpaceDN w:val="0"/>
        <w:adjustRightInd w:val="0"/>
        <w:spacing w:after="0" w:line="20" w:lineRule="atLeast"/>
        <w:ind w:firstLine="0"/>
        <w:contextualSpacing/>
        <w:jc w:val="both"/>
      </w:pPr>
      <w:r w:rsidRPr="00C21CB5">
        <w:t>теоретические методы: объяснение, разъяснение, беседа, рассказ;</w:t>
      </w:r>
    </w:p>
    <w:p w:rsidR="00C21CB5" w:rsidRPr="00C21CB5" w:rsidRDefault="00C21CB5" w:rsidP="00C21CB5">
      <w:pPr>
        <w:pStyle w:val="a3"/>
        <w:numPr>
          <w:ilvl w:val="0"/>
          <w:numId w:val="2"/>
        </w:numPr>
        <w:tabs>
          <w:tab w:val="clear" w:pos="720"/>
          <w:tab w:val="num" w:pos="360"/>
        </w:tabs>
        <w:overflowPunct w:val="0"/>
        <w:autoSpaceDE w:val="0"/>
        <w:autoSpaceDN w:val="0"/>
        <w:adjustRightInd w:val="0"/>
        <w:spacing w:after="0" w:line="20" w:lineRule="atLeast"/>
        <w:ind w:firstLine="0"/>
        <w:contextualSpacing/>
        <w:jc w:val="both"/>
      </w:pPr>
      <w:proofErr w:type="gramStart"/>
      <w:r w:rsidRPr="00C21CB5">
        <w:t>практические</w:t>
      </w:r>
      <w:proofErr w:type="gramEnd"/>
      <w:r w:rsidRPr="00C21CB5">
        <w:t>: показ, повторение, упражнение.</w:t>
      </w:r>
    </w:p>
    <w:p w:rsidR="00C21CB5" w:rsidRPr="00C21CB5" w:rsidRDefault="00C21CB5" w:rsidP="00C21CB5">
      <w:pPr>
        <w:pStyle w:val="a3"/>
        <w:numPr>
          <w:ilvl w:val="0"/>
          <w:numId w:val="2"/>
        </w:numPr>
        <w:tabs>
          <w:tab w:val="clear" w:pos="720"/>
          <w:tab w:val="num" w:pos="360"/>
        </w:tabs>
        <w:overflowPunct w:val="0"/>
        <w:autoSpaceDE w:val="0"/>
        <w:autoSpaceDN w:val="0"/>
        <w:adjustRightInd w:val="0"/>
        <w:spacing w:after="0" w:line="20" w:lineRule="atLeast"/>
        <w:ind w:firstLine="0"/>
        <w:contextualSpacing/>
        <w:jc w:val="both"/>
      </w:pPr>
      <w:proofErr w:type="gramStart"/>
      <w:r w:rsidRPr="00C21CB5">
        <w:t>наглядные</w:t>
      </w:r>
      <w:proofErr w:type="gramEnd"/>
      <w:r w:rsidRPr="00C21CB5">
        <w:t xml:space="preserve">: показ педагога, наглядно-зрительный, </w:t>
      </w:r>
    </w:p>
    <w:p w:rsidR="00C21CB5" w:rsidRPr="00C21CB5" w:rsidRDefault="00C21CB5" w:rsidP="00C21CB5">
      <w:pPr>
        <w:pStyle w:val="a3"/>
        <w:numPr>
          <w:ilvl w:val="0"/>
          <w:numId w:val="2"/>
        </w:numPr>
        <w:tabs>
          <w:tab w:val="clear" w:pos="720"/>
          <w:tab w:val="num" w:pos="360"/>
        </w:tabs>
        <w:overflowPunct w:val="0"/>
        <w:autoSpaceDE w:val="0"/>
        <w:autoSpaceDN w:val="0"/>
        <w:adjustRightInd w:val="0"/>
        <w:spacing w:after="0" w:line="20" w:lineRule="atLeast"/>
        <w:ind w:firstLine="0"/>
        <w:contextualSpacing/>
        <w:jc w:val="both"/>
      </w:pPr>
      <w:r w:rsidRPr="00C21CB5">
        <w:t>слуховой метод.</w:t>
      </w:r>
    </w:p>
    <w:p w:rsidR="00C21CB5" w:rsidRPr="00C21CB5" w:rsidRDefault="00C21CB5" w:rsidP="00C21CB5">
      <w:pPr>
        <w:pStyle w:val="a3"/>
        <w:overflowPunct w:val="0"/>
        <w:autoSpaceDE w:val="0"/>
        <w:autoSpaceDN w:val="0"/>
        <w:adjustRightInd w:val="0"/>
        <w:spacing w:after="0" w:line="20" w:lineRule="atLeast"/>
        <w:ind w:left="720"/>
        <w:contextualSpacing/>
        <w:jc w:val="both"/>
      </w:pPr>
    </w:p>
    <w:p w:rsidR="00C21CB5" w:rsidRPr="00C21CB5" w:rsidRDefault="00C21CB5" w:rsidP="00C21CB5">
      <w:pPr>
        <w:spacing w:line="20" w:lineRule="atLeast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21CB5">
        <w:rPr>
          <w:rFonts w:ascii="Times New Roman" w:hAnsi="Times New Roman" w:cs="Times New Roman"/>
          <w:b/>
          <w:sz w:val="24"/>
          <w:szCs w:val="24"/>
        </w:rPr>
        <w:t xml:space="preserve">Режим занятий: </w:t>
      </w:r>
      <w:r w:rsidRPr="00C21CB5">
        <w:rPr>
          <w:rFonts w:ascii="Times New Roman" w:hAnsi="Times New Roman" w:cs="Times New Roman"/>
          <w:sz w:val="24"/>
          <w:szCs w:val="24"/>
        </w:rPr>
        <w:t>два занятия в неделю по 40 минут в течение всего срока обучения.</w:t>
      </w:r>
    </w:p>
    <w:p w:rsidR="00C21CB5" w:rsidRPr="00C21CB5" w:rsidRDefault="00C21CB5" w:rsidP="00C21CB5">
      <w:pPr>
        <w:spacing w:line="20" w:lineRule="atLeast"/>
        <w:ind w:firstLine="720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C21CB5" w:rsidRPr="00C21CB5" w:rsidRDefault="00C21CB5" w:rsidP="00C21CB5">
      <w:pPr>
        <w:spacing w:line="20" w:lineRule="atLeast"/>
        <w:ind w:firstLine="720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C21CB5">
        <w:rPr>
          <w:rFonts w:ascii="Times New Roman" w:hAnsi="Times New Roman" w:cs="Times New Roman"/>
          <w:b/>
          <w:sz w:val="24"/>
          <w:szCs w:val="24"/>
        </w:rPr>
        <w:t>Формы отслеживания и контроля результатов.</w:t>
      </w:r>
    </w:p>
    <w:p w:rsidR="00C21CB5" w:rsidRPr="00C21CB5" w:rsidRDefault="00C21CB5" w:rsidP="00C21CB5">
      <w:pPr>
        <w:spacing w:line="20" w:lineRule="atLeast"/>
        <w:ind w:firstLine="72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C21CB5">
        <w:rPr>
          <w:rFonts w:ascii="Times New Roman" w:hAnsi="Times New Roman" w:cs="Times New Roman"/>
          <w:sz w:val="24"/>
          <w:szCs w:val="24"/>
        </w:rPr>
        <w:t xml:space="preserve">Контроль результатов обучения может проводиться в различных формах. Это могут быть: концерты, </w:t>
      </w:r>
      <w:proofErr w:type="spellStart"/>
      <w:r w:rsidRPr="00C21CB5">
        <w:rPr>
          <w:rFonts w:ascii="Times New Roman" w:hAnsi="Times New Roman" w:cs="Times New Roman"/>
          <w:sz w:val="24"/>
          <w:szCs w:val="24"/>
        </w:rPr>
        <w:t>внутришкольные</w:t>
      </w:r>
      <w:proofErr w:type="spellEnd"/>
      <w:r w:rsidRPr="00C21CB5">
        <w:rPr>
          <w:rFonts w:ascii="Times New Roman" w:hAnsi="Times New Roman" w:cs="Times New Roman"/>
          <w:sz w:val="24"/>
          <w:szCs w:val="24"/>
        </w:rPr>
        <w:t xml:space="preserve"> конкурсы, а также участие в районных, зональных, городских, областных и Всероссийских конкурсах: «Самарские музыкальные дебюты», «Ступени к мастерству», «Маэстро </w:t>
      </w:r>
      <w:r w:rsidRPr="00C21CB5">
        <w:rPr>
          <w:rFonts w:ascii="Times New Roman" w:hAnsi="Times New Roman" w:cs="Times New Roman"/>
          <w:sz w:val="24"/>
          <w:szCs w:val="24"/>
          <w:lang w:val="en-US"/>
        </w:rPr>
        <w:t>XXI</w:t>
      </w:r>
      <w:r w:rsidRPr="00C21CB5">
        <w:rPr>
          <w:rFonts w:ascii="Times New Roman" w:hAnsi="Times New Roman" w:cs="Times New Roman"/>
          <w:sz w:val="24"/>
          <w:szCs w:val="24"/>
        </w:rPr>
        <w:t xml:space="preserve"> века», «Русская зима», «Джазовый коллаж», «Волжская метелица», «Волга в сердце впадает моё».</w:t>
      </w:r>
    </w:p>
    <w:p w:rsidR="00C21CB5" w:rsidRPr="00C21CB5" w:rsidRDefault="00C21CB5" w:rsidP="00C21CB5">
      <w:pPr>
        <w:spacing w:line="20" w:lineRule="atLeast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21CB5">
        <w:rPr>
          <w:rFonts w:ascii="Times New Roman" w:hAnsi="Times New Roman" w:cs="Times New Roman"/>
          <w:sz w:val="24"/>
          <w:szCs w:val="24"/>
        </w:rPr>
        <w:t>В конце каждого полугодия педагог отмечает выполнение учащимися запланированного. В конце года дает развернутую характеристику музыкальных данных учеников, их работоспособности, успеваемости, отмечая выполнение плана за 2-е полугодие и указывая на возникшие проблемы.</w:t>
      </w:r>
    </w:p>
    <w:p w:rsidR="00C21CB5" w:rsidRPr="00C21CB5" w:rsidRDefault="00C21CB5" w:rsidP="00C21CB5">
      <w:pPr>
        <w:spacing w:line="20" w:lineRule="atLeast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21CB5">
        <w:rPr>
          <w:rFonts w:ascii="Times New Roman" w:hAnsi="Times New Roman" w:cs="Times New Roman"/>
          <w:sz w:val="24"/>
          <w:szCs w:val="24"/>
        </w:rPr>
        <w:t>При планировании нужно учитывать индивидуальные возможности и особенности учеников, их недостатки, с тем, чтобы помочь преодолеть их. Кроме того, необходимо считаться с желаниями и интересами учащихся, чтобы сделать процесс обучения увлекательным, не перегружая репертуар излишними трудностями. Произведения должны быть доступны по содержанию, а технические задачи – разрешимы, дабы конечное исполнение было качественным и убедительным.</w:t>
      </w:r>
    </w:p>
    <w:p w:rsidR="00C21CB5" w:rsidRDefault="00C21CB5" w:rsidP="00C21CB5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B5072E" w:rsidRDefault="00B5072E" w:rsidP="00C21CB5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B5072E" w:rsidRPr="00C21CB5" w:rsidRDefault="00B5072E" w:rsidP="00C21CB5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C21CB5" w:rsidRPr="00C21CB5" w:rsidRDefault="00C21CB5" w:rsidP="00C21CB5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C21CB5">
        <w:rPr>
          <w:rFonts w:ascii="Times New Roman" w:hAnsi="Times New Roman" w:cs="Times New Roman"/>
          <w:b/>
          <w:sz w:val="24"/>
          <w:szCs w:val="24"/>
        </w:rPr>
        <w:lastRenderedPageBreak/>
        <w:t xml:space="preserve">                              </w:t>
      </w:r>
      <w:r w:rsidRPr="00C21CB5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C21CB5">
        <w:rPr>
          <w:rFonts w:ascii="Times New Roman" w:hAnsi="Times New Roman" w:cs="Times New Roman"/>
          <w:b/>
          <w:sz w:val="24"/>
          <w:szCs w:val="24"/>
        </w:rPr>
        <w:t>. УЧЕБНО-ТЕМАТИЧЕСКИЙ ПЛАН</w:t>
      </w:r>
    </w:p>
    <w:tbl>
      <w:tblPr>
        <w:tblW w:w="1049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69"/>
        <w:gridCol w:w="1440"/>
        <w:gridCol w:w="1164"/>
        <w:gridCol w:w="1417"/>
      </w:tblGrid>
      <w:tr w:rsidR="00C21CB5" w:rsidRPr="00C21CB5" w:rsidTr="0093748F">
        <w:tc>
          <w:tcPr>
            <w:tcW w:w="6469" w:type="dxa"/>
            <w:vMerge w:val="restart"/>
          </w:tcPr>
          <w:p w:rsidR="00C21CB5" w:rsidRPr="00C21CB5" w:rsidRDefault="00C21CB5" w:rsidP="009374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1CB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Темы </w:t>
            </w:r>
          </w:p>
        </w:tc>
        <w:tc>
          <w:tcPr>
            <w:tcW w:w="1440" w:type="dxa"/>
            <w:vMerge w:val="restart"/>
          </w:tcPr>
          <w:p w:rsidR="00C21CB5" w:rsidRPr="00C21CB5" w:rsidRDefault="00C21CB5" w:rsidP="009374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1CB5">
              <w:rPr>
                <w:rFonts w:ascii="Times New Roman" w:hAnsi="Times New Roman" w:cs="Times New Roman"/>
                <w:b/>
                <w:sz w:val="24"/>
                <w:szCs w:val="24"/>
              </w:rPr>
              <w:t>Общее кол-во часов</w:t>
            </w:r>
          </w:p>
        </w:tc>
        <w:tc>
          <w:tcPr>
            <w:tcW w:w="2581" w:type="dxa"/>
            <w:gridSpan w:val="2"/>
          </w:tcPr>
          <w:p w:rsidR="00C21CB5" w:rsidRPr="00C21CB5" w:rsidRDefault="00C21CB5" w:rsidP="009374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1CB5">
              <w:rPr>
                <w:rFonts w:ascii="Times New Roman" w:hAnsi="Times New Roman" w:cs="Times New Roman"/>
                <w:b/>
                <w:sz w:val="24"/>
                <w:szCs w:val="24"/>
              </w:rPr>
              <w:t>В том числе</w:t>
            </w:r>
          </w:p>
        </w:tc>
      </w:tr>
      <w:tr w:rsidR="00C21CB5" w:rsidRPr="00C21CB5" w:rsidTr="0093748F">
        <w:tc>
          <w:tcPr>
            <w:tcW w:w="6469" w:type="dxa"/>
            <w:vMerge/>
          </w:tcPr>
          <w:p w:rsidR="00C21CB5" w:rsidRPr="00C21CB5" w:rsidRDefault="00C21CB5" w:rsidP="0093748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40" w:type="dxa"/>
            <w:vMerge/>
          </w:tcPr>
          <w:p w:rsidR="00C21CB5" w:rsidRPr="00C21CB5" w:rsidRDefault="00C21CB5" w:rsidP="0093748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64" w:type="dxa"/>
          </w:tcPr>
          <w:p w:rsidR="00C21CB5" w:rsidRPr="00C21CB5" w:rsidRDefault="00C21CB5" w:rsidP="009374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1CB5">
              <w:rPr>
                <w:rFonts w:ascii="Times New Roman" w:hAnsi="Times New Roman" w:cs="Times New Roman"/>
                <w:b/>
                <w:sz w:val="24"/>
                <w:szCs w:val="24"/>
              </w:rPr>
              <w:t>теория</w:t>
            </w:r>
          </w:p>
        </w:tc>
        <w:tc>
          <w:tcPr>
            <w:tcW w:w="1417" w:type="dxa"/>
          </w:tcPr>
          <w:p w:rsidR="00C21CB5" w:rsidRPr="00C21CB5" w:rsidRDefault="00C21CB5" w:rsidP="009374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1CB5">
              <w:rPr>
                <w:rFonts w:ascii="Times New Roman" w:hAnsi="Times New Roman" w:cs="Times New Roman"/>
                <w:b/>
                <w:sz w:val="24"/>
                <w:szCs w:val="24"/>
              </w:rPr>
              <w:t>практика</w:t>
            </w:r>
          </w:p>
        </w:tc>
      </w:tr>
      <w:tr w:rsidR="00C21CB5" w:rsidRPr="00C21CB5" w:rsidTr="0093748F">
        <w:tc>
          <w:tcPr>
            <w:tcW w:w="6469" w:type="dxa"/>
          </w:tcPr>
          <w:p w:rsidR="00C21CB5" w:rsidRPr="00C21CB5" w:rsidRDefault="00C21CB5" w:rsidP="009374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1CB5">
              <w:rPr>
                <w:rFonts w:ascii="Times New Roman" w:hAnsi="Times New Roman" w:cs="Times New Roman"/>
                <w:sz w:val="24"/>
                <w:szCs w:val="24"/>
              </w:rPr>
              <w:t>1. Из истории ВИА</w:t>
            </w:r>
          </w:p>
        </w:tc>
        <w:tc>
          <w:tcPr>
            <w:tcW w:w="1440" w:type="dxa"/>
          </w:tcPr>
          <w:p w:rsidR="00C21CB5" w:rsidRPr="00C21CB5" w:rsidRDefault="00C21CB5" w:rsidP="009374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1CB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64" w:type="dxa"/>
          </w:tcPr>
          <w:p w:rsidR="00C21CB5" w:rsidRPr="00C21CB5" w:rsidRDefault="00C21CB5" w:rsidP="009374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1CB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C21CB5" w:rsidRPr="00C21CB5" w:rsidRDefault="00C21CB5" w:rsidP="009374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1CB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21CB5" w:rsidRPr="00C21CB5" w:rsidTr="0093748F">
        <w:tc>
          <w:tcPr>
            <w:tcW w:w="6469" w:type="dxa"/>
          </w:tcPr>
          <w:p w:rsidR="00C21CB5" w:rsidRPr="00C21CB5" w:rsidRDefault="00C21CB5" w:rsidP="009374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1CB5">
              <w:rPr>
                <w:rFonts w:ascii="Times New Roman" w:hAnsi="Times New Roman" w:cs="Times New Roman"/>
                <w:sz w:val="24"/>
                <w:szCs w:val="24"/>
              </w:rPr>
              <w:t xml:space="preserve">2. Знакомство с инструментальным составом ВИА, техника безопасности. </w:t>
            </w:r>
          </w:p>
        </w:tc>
        <w:tc>
          <w:tcPr>
            <w:tcW w:w="1440" w:type="dxa"/>
          </w:tcPr>
          <w:p w:rsidR="00C21CB5" w:rsidRPr="00C21CB5" w:rsidRDefault="00C21CB5" w:rsidP="009374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1CB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64" w:type="dxa"/>
          </w:tcPr>
          <w:p w:rsidR="00C21CB5" w:rsidRPr="00C21CB5" w:rsidRDefault="00C21CB5" w:rsidP="009374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1CB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C21CB5" w:rsidRPr="00C21CB5" w:rsidRDefault="00C21CB5" w:rsidP="009374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1CB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21CB5" w:rsidRPr="00C21CB5" w:rsidTr="0093748F">
        <w:tc>
          <w:tcPr>
            <w:tcW w:w="6469" w:type="dxa"/>
          </w:tcPr>
          <w:p w:rsidR="00C21CB5" w:rsidRPr="00C21CB5" w:rsidRDefault="00C21CB5" w:rsidP="009374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1CB5">
              <w:rPr>
                <w:rFonts w:ascii="Times New Roman" w:hAnsi="Times New Roman" w:cs="Times New Roman"/>
                <w:sz w:val="24"/>
                <w:szCs w:val="24"/>
              </w:rPr>
              <w:t>3. Музыкальная грамота.</w:t>
            </w:r>
          </w:p>
        </w:tc>
        <w:tc>
          <w:tcPr>
            <w:tcW w:w="1440" w:type="dxa"/>
          </w:tcPr>
          <w:p w:rsidR="00C21CB5" w:rsidRPr="00C21CB5" w:rsidRDefault="007B19B4" w:rsidP="009374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64" w:type="dxa"/>
          </w:tcPr>
          <w:p w:rsidR="00C21CB5" w:rsidRPr="00C21CB5" w:rsidRDefault="007B19B4" w:rsidP="009374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7" w:type="dxa"/>
          </w:tcPr>
          <w:p w:rsidR="00C21CB5" w:rsidRPr="00C21CB5" w:rsidRDefault="00C21CB5" w:rsidP="009374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1CB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21CB5" w:rsidRPr="00C21CB5" w:rsidTr="0093748F">
        <w:tc>
          <w:tcPr>
            <w:tcW w:w="6469" w:type="dxa"/>
          </w:tcPr>
          <w:p w:rsidR="00C21CB5" w:rsidRPr="00C21CB5" w:rsidRDefault="00C21CB5" w:rsidP="009374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1CB5">
              <w:rPr>
                <w:rFonts w:ascii="Times New Roman" w:hAnsi="Times New Roman" w:cs="Times New Roman"/>
                <w:sz w:val="24"/>
                <w:szCs w:val="24"/>
              </w:rPr>
              <w:t>4. Постановка исполнительского аппарата.</w:t>
            </w:r>
          </w:p>
        </w:tc>
        <w:tc>
          <w:tcPr>
            <w:tcW w:w="1440" w:type="dxa"/>
          </w:tcPr>
          <w:p w:rsidR="00C21CB5" w:rsidRPr="00C21CB5" w:rsidRDefault="00C21CB5" w:rsidP="009374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CB5">
              <w:rPr>
                <w:rFonts w:ascii="Times New Roman" w:hAnsi="Times New Roman" w:cs="Times New Roman"/>
                <w:sz w:val="24"/>
                <w:szCs w:val="24"/>
              </w:rPr>
              <w:t xml:space="preserve">        2</w:t>
            </w:r>
          </w:p>
        </w:tc>
        <w:tc>
          <w:tcPr>
            <w:tcW w:w="1164" w:type="dxa"/>
          </w:tcPr>
          <w:p w:rsidR="00C21CB5" w:rsidRPr="00C21CB5" w:rsidRDefault="00C21CB5" w:rsidP="009374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CB5">
              <w:rPr>
                <w:rFonts w:ascii="Times New Roman" w:hAnsi="Times New Roman" w:cs="Times New Roman"/>
                <w:sz w:val="24"/>
                <w:szCs w:val="24"/>
              </w:rPr>
              <w:t xml:space="preserve">     -</w:t>
            </w:r>
          </w:p>
        </w:tc>
        <w:tc>
          <w:tcPr>
            <w:tcW w:w="1417" w:type="dxa"/>
          </w:tcPr>
          <w:p w:rsidR="00C21CB5" w:rsidRPr="00C21CB5" w:rsidRDefault="00C21CB5" w:rsidP="009374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CB5">
              <w:rPr>
                <w:rFonts w:ascii="Times New Roman" w:hAnsi="Times New Roman" w:cs="Times New Roman"/>
                <w:sz w:val="24"/>
                <w:szCs w:val="24"/>
              </w:rPr>
              <w:t xml:space="preserve">     2</w:t>
            </w:r>
          </w:p>
        </w:tc>
      </w:tr>
      <w:tr w:rsidR="00C21CB5" w:rsidRPr="00C21CB5" w:rsidTr="0093748F">
        <w:tc>
          <w:tcPr>
            <w:tcW w:w="6469" w:type="dxa"/>
          </w:tcPr>
          <w:p w:rsidR="00C21CB5" w:rsidRPr="00C21CB5" w:rsidRDefault="00C21CB5" w:rsidP="009374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1CB5">
              <w:rPr>
                <w:rFonts w:ascii="Times New Roman" w:hAnsi="Times New Roman" w:cs="Times New Roman"/>
                <w:sz w:val="24"/>
                <w:szCs w:val="24"/>
              </w:rPr>
              <w:t>5.Натуральный обертоновый звукоряд.</w:t>
            </w:r>
          </w:p>
        </w:tc>
        <w:tc>
          <w:tcPr>
            <w:tcW w:w="1440" w:type="dxa"/>
          </w:tcPr>
          <w:p w:rsidR="00C21CB5" w:rsidRPr="00C21CB5" w:rsidRDefault="00C21CB5" w:rsidP="009374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1CB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64" w:type="dxa"/>
          </w:tcPr>
          <w:p w:rsidR="00C21CB5" w:rsidRPr="00C21CB5" w:rsidRDefault="00C21CB5" w:rsidP="009374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1CB5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417" w:type="dxa"/>
          </w:tcPr>
          <w:p w:rsidR="00C21CB5" w:rsidRPr="00C21CB5" w:rsidRDefault="00C21CB5" w:rsidP="009374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1CB5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</w:tr>
      <w:tr w:rsidR="00C21CB5" w:rsidRPr="00C21CB5" w:rsidTr="0093748F">
        <w:tc>
          <w:tcPr>
            <w:tcW w:w="6469" w:type="dxa"/>
          </w:tcPr>
          <w:p w:rsidR="00C21CB5" w:rsidRPr="00C21CB5" w:rsidRDefault="00C21CB5" w:rsidP="009374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1CB5">
              <w:rPr>
                <w:rFonts w:ascii="Times New Roman" w:hAnsi="Times New Roman" w:cs="Times New Roman"/>
                <w:sz w:val="24"/>
                <w:szCs w:val="24"/>
              </w:rPr>
              <w:t>6. Расположение нот на грифе гитар, аппликатура.</w:t>
            </w:r>
          </w:p>
        </w:tc>
        <w:tc>
          <w:tcPr>
            <w:tcW w:w="1440" w:type="dxa"/>
          </w:tcPr>
          <w:p w:rsidR="00C21CB5" w:rsidRPr="00C21CB5" w:rsidRDefault="00C21CB5" w:rsidP="009374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CB5">
              <w:rPr>
                <w:rFonts w:ascii="Times New Roman" w:hAnsi="Times New Roman" w:cs="Times New Roman"/>
                <w:sz w:val="24"/>
                <w:szCs w:val="24"/>
              </w:rPr>
              <w:t xml:space="preserve">        2</w:t>
            </w:r>
          </w:p>
        </w:tc>
        <w:tc>
          <w:tcPr>
            <w:tcW w:w="1164" w:type="dxa"/>
          </w:tcPr>
          <w:p w:rsidR="00C21CB5" w:rsidRPr="00C21CB5" w:rsidRDefault="00C21CB5" w:rsidP="009374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CB5">
              <w:rPr>
                <w:rFonts w:ascii="Times New Roman" w:hAnsi="Times New Roman" w:cs="Times New Roman"/>
                <w:sz w:val="24"/>
                <w:szCs w:val="24"/>
              </w:rPr>
              <w:t xml:space="preserve">      -</w:t>
            </w:r>
          </w:p>
        </w:tc>
        <w:tc>
          <w:tcPr>
            <w:tcW w:w="1417" w:type="dxa"/>
          </w:tcPr>
          <w:p w:rsidR="00C21CB5" w:rsidRPr="00C21CB5" w:rsidRDefault="00C21CB5" w:rsidP="009374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CB5">
              <w:rPr>
                <w:rFonts w:ascii="Times New Roman" w:hAnsi="Times New Roman" w:cs="Times New Roman"/>
                <w:sz w:val="24"/>
                <w:szCs w:val="24"/>
              </w:rPr>
              <w:t xml:space="preserve">      2</w:t>
            </w:r>
          </w:p>
        </w:tc>
      </w:tr>
      <w:tr w:rsidR="00C21CB5" w:rsidRPr="00C21CB5" w:rsidTr="0093748F">
        <w:tc>
          <w:tcPr>
            <w:tcW w:w="6469" w:type="dxa"/>
          </w:tcPr>
          <w:p w:rsidR="00C21CB5" w:rsidRPr="00C21CB5" w:rsidRDefault="00C21CB5" w:rsidP="009374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1CB5">
              <w:rPr>
                <w:rFonts w:ascii="Times New Roman" w:hAnsi="Times New Roman" w:cs="Times New Roman"/>
                <w:sz w:val="24"/>
                <w:szCs w:val="24"/>
              </w:rPr>
              <w:t>7. Упражнения для развития беглости.</w:t>
            </w:r>
          </w:p>
        </w:tc>
        <w:tc>
          <w:tcPr>
            <w:tcW w:w="1440" w:type="dxa"/>
          </w:tcPr>
          <w:p w:rsidR="00C21CB5" w:rsidRPr="00C21CB5" w:rsidRDefault="007B19B4" w:rsidP="009374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64" w:type="dxa"/>
          </w:tcPr>
          <w:p w:rsidR="00C21CB5" w:rsidRPr="00C21CB5" w:rsidRDefault="00C21CB5" w:rsidP="009374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1CB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C21CB5" w:rsidRPr="00C21CB5" w:rsidRDefault="007B19B4" w:rsidP="009374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C21CB5" w:rsidRPr="00C21CB5" w:rsidTr="0093748F">
        <w:tc>
          <w:tcPr>
            <w:tcW w:w="6469" w:type="dxa"/>
          </w:tcPr>
          <w:p w:rsidR="00C21CB5" w:rsidRPr="00C21CB5" w:rsidRDefault="00C21CB5" w:rsidP="009374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1CB5">
              <w:rPr>
                <w:rFonts w:ascii="Times New Roman" w:hAnsi="Times New Roman" w:cs="Times New Roman"/>
                <w:sz w:val="24"/>
                <w:szCs w:val="24"/>
              </w:rPr>
              <w:t>8.Ударные инструменты. Ритмические рисунки</w:t>
            </w:r>
          </w:p>
        </w:tc>
        <w:tc>
          <w:tcPr>
            <w:tcW w:w="1440" w:type="dxa"/>
          </w:tcPr>
          <w:p w:rsidR="00C21CB5" w:rsidRPr="00C21CB5" w:rsidRDefault="00C21CB5" w:rsidP="009374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1CB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64" w:type="dxa"/>
          </w:tcPr>
          <w:p w:rsidR="00C21CB5" w:rsidRPr="00C21CB5" w:rsidRDefault="00C21CB5" w:rsidP="009374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1CB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C21CB5" w:rsidRPr="00C21CB5" w:rsidRDefault="00C21CB5" w:rsidP="009374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1CB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21CB5" w:rsidRPr="00C21CB5" w:rsidTr="0093748F">
        <w:tc>
          <w:tcPr>
            <w:tcW w:w="6469" w:type="dxa"/>
          </w:tcPr>
          <w:p w:rsidR="00C21CB5" w:rsidRPr="00C21CB5" w:rsidRDefault="00C21CB5" w:rsidP="009374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1CB5">
              <w:rPr>
                <w:rFonts w:ascii="Times New Roman" w:hAnsi="Times New Roman" w:cs="Times New Roman"/>
                <w:sz w:val="24"/>
                <w:szCs w:val="24"/>
              </w:rPr>
              <w:t xml:space="preserve">9. Вокальные партии.  </w:t>
            </w:r>
          </w:p>
        </w:tc>
        <w:tc>
          <w:tcPr>
            <w:tcW w:w="1440" w:type="dxa"/>
          </w:tcPr>
          <w:p w:rsidR="00C21CB5" w:rsidRPr="00C21CB5" w:rsidRDefault="00C21CB5" w:rsidP="009374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1CB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64" w:type="dxa"/>
          </w:tcPr>
          <w:p w:rsidR="00C21CB5" w:rsidRPr="00C21CB5" w:rsidRDefault="00C21CB5" w:rsidP="009374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1CB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C21CB5" w:rsidRPr="00C21CB5" w:rsidRDefault="00C21CB5" w:rsidP="009374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1CB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C21CB5" w:rsidRPr="00C21CB5" w:rsidTr="0093748F">
        <w:tc>
          <w:tcPr>
            <w:tcW w:w="6469" w:type="dxa"/>
          </w:tcPr>
          <w:p w:rsidR="00C21CB5" w:rsidRPr="00C21CB5" w:rsidRDefault="00C21CB5" w:rsidP="009374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1CB5">
              <w:rPr>
                <w:rFonts w:ascii="Times New Roman" w:hAnsi="Times New Roman" w:cs="Times New Roman"/>
                <w:sz w:val="24"/>
                <w:szCs w:val="24"/>
              </w:rPr>
              <w:t>10. Духовые инструменты.</w:t>
            </w:r>
          </w:p>
        </w:tc>
        <w:tc>
          <w:tcPr>
            <w:tcW w:w="1440" w:type="dxa"/>
          </w:tcPr>
          <w:p w:rsidR="00C21CB5" w:rsidRPr="00C21CB5" w:rsidRDefault="007B19B4" w:rsidP="009374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64" w:type="dxa"/>
          </w:tcPr>
          <w:p w:rsidR="00C21CB5" w:rsidRPr="00C21CB5" w:rsidRDefault="00C21CB5" w:rsidP="009374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1CB5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C21CB5" w:rsidRPr="00C21CB5" w:rsidRDefault="007B19B4" w:rsidP="009374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C21CB5" w:rsidRPr="00C21CB5" w:rsidTr="0093748F">
        <w:tc>
          <w:tcPr>
            <w:tcW w:w="6469" w:type="dxa"/>
          </w:tcPr>
          <w:p w:rsidR="00C21CB5" w:rsidRPr="00C21CB5" w:rsidRDefault="00C21CB5" w:rsidP="009374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1CB5">
              <w:rPr>
                <w:rFonts w:ascii="Times New Roman" w:hAnsi="Times New Roman" w:cs="Times New Roman"/>
                <w:sz w:val="24"/>
                <w:szCs w:val="24"/>
              </w:rPr>
              <w:t>11. Развитие технических навыков игры</w:t>
            </w:r>
          </w:p>
        </w:tc>
        <w:tc>
          <w:tcPr>
            <w:tcW w:w="1440" w:type="dxa"/>
          </w:tcPr>
          <w:p w:rsidR="00C21CB5" w:rsidRPr="00C21CB5" w:rsidRDefault="00C21CB5" w:rsidP="009374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1CB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64" w:type="dxa"/>
          </w:tcPr>
          <w:p w:rsidR="00C21CB5" w:rsidRPr="00C21CB5" w:rsidRDefault="00C21CB5" w:rsidP="009374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1CB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C21CB5" w:rsidRPr="00C21CB5" w:rsidRDefault="00C21CB5" w:rsidP="009374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1CB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C21CB5" w:rsidRPr="00C21CB5" w:rsidTr="0093748F">
        <w:tc>
          <w:tcPr>
            <w:tcW w:w="6469" w:type="dxa"/>
          </w:tcPr>
          <w:p w:rsidR="00C21CB5" w:rsidRPr="00C21CB5" w:rsidRDefault="00C21CB5" w:rsidP="009374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1CB5">
              <w:rPr>
                <w:rFonts w:ascii="Times New Roman" w:hAnsi="Times New Roman" w:cs="Times New Roman"/>
                <w:sz w:val="24"/>
                <w:szCs w:val="24"/>
              </w:rPr>
              <w:t>12. Подбор и работа над художественным репертуаром</w:t>
            </w:r>
          </w:p>
        </w:tc>
        <w:tc>
          <w:tcPr>
            <w:tcW w:w="1440" w:type="dxa"/>
          </w:tcPr>
          <w:p w:rsidR="00C21CB5" w:rsidRPr="00C21CB5" w:rsidRDefault="007B19B4" w:rsidP="009374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64" w:type="dxa"/>
          </w:tcPr>
          <w:p w:rsidR="00C21CB5" w:rsidRPr="00C21CB5" w:rsidRDefault="00C21CB5" w:rsidP="009374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1CB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C21CB5" w:rsidRPr="00C21CB5" w:rsidRDefault="007B19B4" w:rsidP="009374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C21CB5" w:rsidRPr="00C21CB5" w:rsidTr="0093748F">
        <w:tc>
          <w:tcPr>
            <w:tcW w:w="6469" w:type="dxa"/>
          </w:tcPr>
          <w:p w:rsidR="00C21CB5" w:rsidRPr="00C21CB5" w:rsidRDefault="00C21CB5" w:rsidP="0093748F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1CB5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440" w:type="dxa"/>
          </w:tcPr>
          <w:p w:rsidR="00C21CB5" w:rsidRPr="00C21CB5" w:rsidRDefault="007B19B4" w:rsidP="009374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164" w:type="dxa"/>
          </w:tcPr>
          <w:p w:rsidR="00C21CB5" w:rsidRPr="00C21CB5" w:rsidRDefault="007B19B4" w:rsidP="009374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C21CB5" w:rsidRPr="00C21CB5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1417" w:type="dxa"/>
          </w:tcPr>
          <w:p w:rsidR="00C21CB5" w:rsidRPr="00C21CB5" w:rsidRDefault="007B19B4" w:rsidP="009374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C21CB5" w:rsidRPr="00C21CB5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</w:tr>
    </w:tbl>
    <w:p w:rsidR="00C21CB5" w:rsidRPr="00C21CB5" w:rsidRDefault="00C21CB5" w:rsidP="00C21CB5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C21CB5" w:rsidRPr="00C21CB5" w:rsidRDefault="00C21CB5" w:rsidP="00C21CB5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C21CB5" w:rsidRPr="00C21CB5" w:rsidRDefault="00C21CB5" w:rsidP="00C21CB5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C21CB5" w:rsidRPr="00C21CB5" w:rsidRDefault="00C21CB5" w:rsidP="00C21CB5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C21CB5" w:rsidRPr="00C21CB5" w:rsidRDefault="00C21CB5" w:rsidP="00C21CB5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C21CB5" w:rsidRDefault="00C21CB5" w:rsidP="00C21CB5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B5072E" w:rsidRDefault="00B5072E" w:rsidP="00C21CB5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B5072E" w:rsidRDefault="00B5072E" w:rsidP="00C21CB5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B5072E" w:rsidRDefault="00B5072E" w:rsidP="00C21CB5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B5072E" w:rsidRPr="00C21CB5" w:rsidRDefault="00B5072E" w:rsidP="00C21CB5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C21CB5" w:rsidRPr="00C21CB5" w:rsidRDefault="00C21CB5" w:rsidP="00C21CB5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D33646" w:rsidRPr="00D33646" w:rsidRDefault="00D33646" w:rsidP="00D33646">
      <w:pPr>
        <w:spacing w:after="0" w:line="20" w:lineRule="atLeast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33646">
        <w:rPr>
          <w:rFonts w:ascii="Times New Roman" w:hAnsi="Times New Roman" w:cs="Times New Roman"/>
          <w:b/>
          <w:sz w:val="24"/>
          <w:szCs w:val="24"/>
        </w:rPr>
        <w:lastRenderedPageBreak/>
        <w:t>Календарно - тематическое планирование</w:t>
      </w:r>
    </w:p>
    <w:p w:rsidR="00D33646" w:rsidRPr="00D33646" w:rsidRDefault="00D33646" w:rsidP="00D33646">
      <w:pPr>
        <w:spacing w:after="0" w:line="20" w:lineRule="atLeast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D33646">
        <w:rPr>
          <w:rFonts w:ascii="Times New Roman" w:hAnsi="Times New Roman" w:cs="Times New Roman"/>
          <w:sz w:val="24"/>
          <w:szCs w:val="24"/>
        </w:rPr>
        <w:t>ВИА «Юность»</w:t>
      </w:r>
    </w:p>
    <w:tbl>
      <w:tblPr>
        <w:tblW w:w="10460" w:type="dxa"/>
        <w:tblInd w:w="-10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/>
      </w:tblPr>
      <w:tblGrid>
        <w:gridCol w:w="1131"/>
        <w:gridCol w:w="2982"/>
        <w:gridCol w:w="1617"/>
        <w:gridCol w:w="3115"/>
        <w:gridCol w:w="1615"/>
      </w:tblGrid>
      <w:tr w:rsidR="00D33646" w:rsidRPr="00D33646" w:rsidTr="00D33646">
        <w:trPr>
          <w:trHeight w:val="147"/>
        </w:trPr>
        <w:tc>
          <w:tcPr>
            <w:tcW w:w="1131" w:type="dxa"/>
          </w:tcPr>
          <w:p w:rsidR="00D33646" w:rsidRPr="00D33646" w:rsidRDefault="00D33646" w:rsidP="00D33646">
            <w:pPr>
              <w:spacing w:after="0" w:line="2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3646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D33646" w:rsidRPr="00D33646" w:rsidRDefault="00D33646" w:rsidP="00D33646">
            <w:pPr>
              <w:spacing w:after="0" w:line="2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3646">
              <w:rPr>
                <w:rFonts w:ascii="Times New Roman" w:hAnsi="Times New Roman" w:cs="Times New Roman"/>
                <w:sz w:val="24"/>
                <w:szCs w:val="24"/>
              </w:rPr>
              <w:t>занятия</w:t>
            </w:r>
          </w:p>
        </w:tc>
        <w:tc>
          <w:tcPr>
            <w:tcW w:w="2982" w:type="dxa"/>
          </w:tcPr>
          <w:p w:rsidR="00D33646" w:rsidRPr="00D33646" w:rsidRDefault="00D33646" w:rsidP="003223D1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33646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617" w:type="dxa"/>
          </w:tcPr>
          <w:p w:rsidR="00D33646" w:rsidRPr="00D33646" w:rsidRDefault="00D33646" w:rsidP="00D33646">
            <w:pPr>
              <w:spacing w:after="0" w:line="2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3646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  <w:p w:rsidR="00D33646" w:rsidRPr="00D33646" w:rsidRDefault="00D33646" w:rsidP="00D33646">
            <w:pPr>
              <w:spacing w:after="0" w:line="2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3646">
              <w:rPr>
                <w:rFonts w:ascii="Times New Roman" w:hAnsi="Times New Roman" w:cs="Times New Roman"/>
                <w:sz w:val="24"/>
                <w:szCs w:val="24"/>
              </w:rPr>
              <w:t>часов</w:t>
            </w:r>
          </w:p>
        </w:tc>
        <w:tc>
          <w:tcPr>
            <w:tcW w:w="3115" w:type="dxa"/>
          </w:tcPr>
          <w:p w:rsidR="00D33646" w:rsidRPr="00D33646" w:rsidRDefault="00D33646" w:rsidP="00D33646">
            <w:pPr>
              <w:spacing w:after="0" w:line="2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3646">
              <w:rPr>
                <w:rFonts w:ascii="Times New Roman" w:hAnsi="Times New Roman" w:cs="Times New Roman"/>
                <w:sz w:val="24"/>
                <w:szCs w:val="24"/>
              </w:rPr>
              <w:t>УУД</w:t>
            </w:r>
          </w:p>
        </w:tc>
        <w:tc>
          <w:tcPr>
            <w:tcW w:w="1615" w:type="dxa"/>
          </w:tcPr>
          <w:p w:rsidR="00D33646" w:rsidRPr="00D33646" w:rsidRDefault="00D33646" w:rsidP="00D33646">
            <w:pPr>
              <w:spacing w:after="0" w:line="2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3646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  <w:p w:rsidR="00D33646" w:rsidRPr="00D33646" w:rsidRDefault="00D33646" w:rsidP="00D33646">
            <w:pPr>
              <w:spacing w:after="0" w:line="2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3646">
              <w:rPr>
                <w:rFonts w:ascii="Times New Roman" w:hAnsi="Times New Roman" w:cs="Times New Roman"/>
                <w:sz w:val="24"/>
                <w:szCs w:val="24"/>
              </w:rPr>
              <w:t>проведения</w:t>
            </w:r>
          </w:p>
        </w:tc>
      </w:tr>
      <w:tr w:rsidR="00D33646" w:rsidRPr="00D33646" w:rsidTr="00D33646">
        <w:trPr>
          <w:trHeight w:val="147"/>
        </w:trPr>
        <w:tc>
          <w:tcPr>
            <w:tcW w:w="1131" w:type="dxa"/>
          </w:tcPr>
          <w:p w:rsidR="00D33646" w:rsidRPr="00D33646" w:rsidRDefault="00D33646" w:rsidP="00D33646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3364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82" w:type="dxa"/>
          </w:tcPr>
          <w:p w:rsidR="00D33646" w:rsidRPr="00D33646" w:rsidRDefault="00D33646" w:rsidP="003223D1">
            <w:pPr>
              <w:spacing w:line="2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33646">
              <w:rPr>
                <w:rFonts w:ascii="Times New Roman" w:hAnsi="Times New Roman" w:cs="Times New Roman"/>
                <w:sz w:val="24"/>
                <w:szCs w:val="24"/>
              </w:rPr>
              <w:t>Из истории ВИА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D33646">
              <w:rPr>
                <w:rFonts w:ascii="Times New Roman" w:hAnsi="Times New Roman" w:cs="Times New Roman"/>
                <w:sz w:val="24"/>
                <w:szCs w:val="24"/>
              </w:rPr>
              <w:t xml:space="preserve"> «Добры молодцы», «</w:t>
            </w:r>
            <w:proofErr w:type="spellStart"/>
            <w:r w:rsidRPr="00D33646">
              <w:rPr>
                <w:rFonts w:ascii="Times New Roman" w:hAnsi="Times New Roman" w:cs="Times New Roman"/>
                <w:sz w:val="24"/>
                <w:szCs w:val="24"/>
              </w:rPr>
              <w:t>Верасы</w:t>
            </w:r>
            <w:proofErr w:type="spellEnd"/>
            <w:r w:rsidRPr="00D33646">
              <w:rPr>
                <w:rFonts w:ascii="Times New Roman" w:hAnsi="Times New Roman" w:cs="Times New Roman"/>
                <w:sz w:val="24"/>
                <w:szCs w:val="24"/>
              </w:rPr>
              <w:t>», «Весёлые ребята», «Земляне»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617" w:type="dxa"/>
          </w:tcPr>
          <w:p w:rsidR="00D33646" w:rsidRPr="00D33646" w:rsidRDefault="00D33646" w:rsidP="00D33646">
            <w:pPr>
              <w:spacing w:after="0" w:line="2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364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5" w:type="dxa"/>
            <w:vMerge w:val="restart"/>
          </w:tcPr>
          <w:p w:rsidR="00D33646" w:rsidRPr="00D33646" w:rsidRDefault="00D33646" w:rsidP="00D33646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33646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 xml:space="preserve">Личностные результаты: </w:t>
            </w:r>
          </w:p>
          <w:p w:rsidR="00D33646" w:rsidRPr="00D33646" w:rsidRDefault="00D33646" w:rsidP="00D33646">
            <w:pPr>
              <w:spacing w:after="0" w:line="2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36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• активное включение в общение и взаимодействие со сверстниками на принципах уважения,  доброжелательности, взаимопомощи и сопереживания; </w:t>
            </w:r>
          </w:p>
          <w:p w:rsidR="00D33646" w:rsidRPr="00D33646" w:rsidRDefault="00D33646" w:rsidP="00D33646">
            <w:pPr>
              <w:spacing w:after="0" w:line="2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36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• проявление положительных качеств личности и управление своими эмоциями в различных ситуациях и условиях; </w:t>
            </w:r>
          </w:p>
          <w:p w:rsidR="00D33646" w:rsidRPr="00D33646" w:rsidRDefault="00D33646" w:rsidP="00D33646">
            <w:pPr>
              <w:spacing w:after="0" w:line="2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36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 проявление дисциплинированности, трудолюбия и упорства в достижениях и поставленных целей</w:t>
            </w:r>
          </w:p>
          <w:p w:rsidR="00D33646" w:rsidRPr="00D33646" w:rsidRDefault="00D33646" w:rsidP="00D33646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33646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Метапредметные</w:t>
            </w:r>
            <w:proofErr w:type="spellEnd"/>
            <w:r w:rsidRPr="00D33646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 xml:space="preserve"> результаты: </w:t>
            </w:r>
          </w:p>
          <w:p w:rsidR="00D33646" w:rsidRPr="00D33646" w:rsidRDefault="00D33646" w:rsidP="00D33646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336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 • характеристика явления (действия и поступков), их объективная оценка на основе освоенных знаний и имеющегося опыта; </w:t>
            </w:r>
          </w:p>
          <w:p w:rsidR="00D33646" w:rsidRPr="00D33646" w:rsidRDefault="00D33646" w:rsidP="00D33646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336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• обнаружение ошибок при выполнении учебных заданий, отбор способов их исправления; </w:t>
            </w:r>
          </w:p>
          <w:p w:rsidR="00D33646" w:rsidRPr="00D33646" w:rsidRDefault="00D33646" w:rsidP="00D33646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336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 • организация самостоятельной деятельности с учётом требований её безопасности, сохранности инвентаря и оборудования, организации места занятий; </w:t>
            </w:r>
          </w:p>
          <w:p w:rsidR="00D33646" w:rsidRPr="00D33646" w:rsidRDefault="00D33646" w:rsidP="00D33646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336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• планирование собственной деятельности; </w:t>
            </w:r>
          </w:p>
          <w:p w:rsidR="00D33646" w:rsidRPr="00D33646" w:rsidRDefault="00D33646" w:rsidP="00D33646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336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• оценка красоты телосложения и осанки, сравнение их с эталонными образцами; </w:t>
            </w:r>
          </w:p>
          <w:p w:rsidR="00D33646" w:rsidRPr="00D33646" w:rsidRDefault="00D33646" w:rsidP="00D33646">
            <w:pPr>
              <w:spacing w:after="0" w:line="2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36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• технически правильное исполнение маршей и </w:t>
            </w:r>
            <w:proofErr w:type="spellStart"/>
            <w:r w:rsidRPr="00D336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речёвок</w:t>
            </w:r>
            <w:proofErr w:type="spellEnd"/>
            <w:r w:rsidRPr="00D336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D33646" w:rsidRPr="00D33646" w:rsidRDefault="00D33646" w:rsidP="00D33646">
            <w:pPr>
              <w:spacing w:after="0" w:line="2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3646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 xml:space="preserve">Предметные результаты: </w:t>
            </w:r>
            <w:r w:rsidRPr="00D336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D33646" w:rsidRPr="00D33646" w:rsidRDefault="00D33646" w:rsidP="00D33646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336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планирование занятий физическими упражнениями в режиме дня, организация отдыха и досуга с использованием </w:t>
            </w:r>
            <w:r w:rsidRPr="00D336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средств физической культуры; </w:t>
            </w:r>
          </w:p>
          <w:p w:rsidR="00D33646" w:rsidRPr="00D33646" w:rsidRDefault="00D33646" w:rsidP="00D33646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336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 • представление физической культуры как средства укрепления здоровья, физического развития и физической подготовки человека; </w:t>
            </w:r>
          </w:p>
          <w:p w:rsidR="00D33646" w:rsidRPr="00D33646" w:rsidRDefault="00D33646" w:rsidP="00D33646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336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• измерение индивидуальных показателей основных физических качеств; </w:t>
            </w:r>
          </w:p>
          <w:p w:rsidR="00D33646" w:rsidRPr="00D33646" w:rsidRDefault="00D33646" w:rsidP="00D33646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336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• взаимодействие со сверстниками по правилам проведения подвижных игр и соревнований; </w:t>
            </w:r>
          </w:p>
          <w:p w:rsidR="00D33646" w:rsidRPr="00D33646" w:rsidRDefault="00D33646" w:rsidP="00D33646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5" w:type="dxa"/>
          </w:tcPr>
          <w:p w:rsidR="00D33646" w:rsidRPr="00D33646" w:rsidRDefault="00C3091D" w:rsidP="00D33646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01</w:t>
            </w:r>
            <w:r w:rsidR="00D663A3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</w:tr>
      <w:tr w:rsidR="00D33646" w:rsidRPr="00D33646" w:rsidTr="00D33646">
        <w:trPr>
          <w:trHeight w:val="866"/>
        </w:trPr>
        <w:tc>
          <w:tcPr>
            <w:tcW w:w="1131" w:type="dxa"/>
          </w:tcPr>
          <w:p w:rsidR="00D33646" w:rsidRPr="00D33646" w:rsidRDefault="00D33646" w:rsidP="00D33646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3364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82" w:type="dxa"/>
          </w:tcPr>
          <w:p w:rsidR="00D33646" w:rsidRPr="00D33646" w:rsidRDefault="00D33646" w:rsidP="003223D1">
            <w:pPr>
              <w:spacing w:line="2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История появления инструментов, их </w:t>
            </w:r>
            <w:r w:rsidRPr="00C21CB5">
              <w:rPr>
                <w:rFonts w:ascii="Times New Roman" w:hAnsi="Times New Roman" w:cs="Times New Roman"/>
                <w:sz w:val="24"/>
                <w:szCs w:val="24"/>
              </w:rPr>
              <w:t xml:space="preserve">изобретатели. </w:t>
            </w:r>
          </w:p>
        </w:tc>
        <w:tc>
          <w:tcPr>
            <w:tcW w:w="1617" w:type="dxa"/>
          </w:tcPr>
          <w:p w:rsidR="00D33646" w:rsidRPr="00D33646" w:rsidRDefault="00D33646" w:rsidP="00D33646">
            <w:pPr>
              <w:spacing w:after="0" w:line="2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364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5" w:type="dxa"/>
            <w:vMerge/>
          </w:tcPr>
          <w:p w:rsidR="00D33646" w:rsidRPr="00D33646" w:rsidRDefault="00D33646" w:rsidP="00D33646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5" w:type="dxa"/>
          </w:tcPr>
          <w:p w:rsidR="00D33646" w:rsidRPr="00D33646" w:rsidRDefault="00C3091D" w:rsidP="00D33646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="00D663A3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</w:tr>
      <w:tr w:rsidR="00D33646" w:rsidRPr="00D33646" w:rsidTr="00D33646">
        <w:trPr>
          <w:trHeight w:val="147"/>
        </w:trPr>
        <w:tc>
          <w:tcPr>
            <w:tcW w:w="1131" w:type="dxa"/>
          </w:tcPr>
          <w:p w:rsidR="00D33646" w:rsidRPr="00D33646" w:rsidRDefault="00D33646" w:rsidP="00D33646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3364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82" w:type="dxa"/>
          </w:tcPr>
          <w:p w:rsidR="00D33646" w:rsidRPr="00D33646" w:rsidRDefault="00D33646" w:rsidP="003223D1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21CB5">
              <w:rPr>
                <w:rFonts w:ascii="Times New Roman" w:hAnsi="Times New Roman" w:cs="Times New Roman"/>
                <w:sz w:val="24"/>
                <w:szCs w:val="24"/>
              </w:rPr>
              <w:t>Основы нотной грамоты</w:t>
            </w:r>
          </w:p>
        </w:tc>
        <w:tc>
          <w:tcPr>
            <w:tcW w:w="1617" w:type="dxa"/>
          </w:tcPr>
          <w:p w:rsidR="00D33646" w:rsidRPr="00D33646" w:rsidRDefault="00D33646" w:rsidP="00D33646">
            <w:pPr>
              <w:spacing w:after="0" w:line="2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364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5" w:type="dxa"/>
            <w:vMerge/>
          </w:tcPr>
          <w:p w:rsidR="00D33646" w:rsidRPr="00D33646" w:rsidRDefault="00D33646" w:rsidP="00D33646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5" w:type="dxa"/>
          </w:tcPr>
          <w:p w:rsidR="00D33646" w:rsidRPr="00D33646" w:rsidRDefault="00C3091D" w:rsidP="00D33646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D663A3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</w:tr>
      <w:tr w:rsidR="00D33646" w:rsidRPr="00D33646" w:rsidTr="00D33646">
        <w:trPr>
          <w:trHeight w:val="147"/>
        </w:trPr>
        <w:tc>
          <w:tcPr>
            <w:tcW w:w="1131" w:type="dxa"/>
          </w:tcPr>
          <w:p w:rsidR="00D33646" w:rsidRPr="00D33646" w:rsidRDefault="00D33646" w:rsidP="00D33646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3364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82" w:type="dxa"/>
          </w:tcPr>
          <w:p w:rsidR="00D33646" w:rsidRPr="00D33646" w:rsidRDefault="00D33646" w:rsidP="003223D1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C21CB5">
              <w:rPr>
                <w:rFonts w:ascii="Times New Roman" w:hAnsi="Times New Roman" w:cs="Times New Roman"/>
                <w:sz w:val="24"/>
                <w:szCs w:val="24"/>
              </w:rPr>
              <w:t>отопись</w:t>
            </w:r>
            <w:proofErr w:type="spellEnd"/>
          </w:p>
        </w:tc>
        <w:tc>
          <w:tcPr>
            <w:tcW w:w="1617" w:type="dxa"/>
          </w:tcPr>
          <w:p w:rsidR="00D33646" w:rsidRPr="00D33646" w:rsidRDefault="00D33646" w:rsidP="00D33646">
            <w:pPr>
              <w:spacing w:after="0" w:line="2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364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15" w:type="dxa"/>
            <w:vMerge/>
          </w:tcPr>
          <w:p w:rsidR="00D33646" w:rsidRPr="00D33646" w:rsidRDefault="00D33646" w:rsidP="00D33646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5" w:type="dxa"/>
          </w:tcPr>
          <w:p w:rsidR="00D33646" w:rsidRPr="00D33646" w:rsidRDefault="00C3091D" w:rsidP="00D33646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663A3">
              <w:rPr>
                <w:rFonts w:ascii="Times New Roman" w:hAnsi="Times New Roman" w:cs="Times New Roman"/>
                <w:sz w:val="24"/>
                <w:szCs w:val="24"/>
              </w:rPr>
              <w:t>2.09</w:t>
            </w:r>
          </w:p>
        </w:tc>
      </w:tr>
      <w:tr w:rsidR="00D33646" w:rsidRPr="00D33646" w:rsidTr="00D33646">
        <w:trPr>
          <w:trHeight w:val="147"/>
        </w:trPr>
        <w:tc>
          <w:tcPr>
            <w:tcW w:w="1131" w:type="dxa"/>
          </w:tcPr>
          <w:p w:rsidR="00D33646" w:rsidRPr="00D33646" w:rsidRDefault="00D33646" w:rsidP="00D33646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82" w:type="dxa"/>
          </w:tcPr>
          <w:p w:rsidR="00D33646" w:rsidRPr="00D33646" w:rsidRDefault="00D33646" w:rsidP="003223D1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C21CB5">
              <w:rPr>
                <w:rFonts w:ascii="Times New Roman" w:hAnsi="Times New Roman" w:cs="Times New Roman"/>
                <w:sz w:val="24"/>
                <w:szCs w:val="24"/>
              </w:rPr>
              <w:t>крипичный и басовый ключи</w:t>
            </w:r>
          </w:p>
        </w:tc>
        <w:tc>
          <w:tcPr>
            <w:tcW w:w="1617" w:type="dxa"/>
          </w:tcPr>
          <w:p w:rsidR="00D33646" w:rsidRPr="00D33646" w:rsidRDefault="00D33646" w:rsidP="00D33646">
            <w:pPr>
              <w:spacing w:after="0" w:line="2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364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15" w:type="dxa"/>
            <w:vMerge/>
          </w:tcPr>
          <w:p w:rsidR="00D33646" w:rsidRPr="00D33646" w:rsidRDefault="00D33646" w:rsidP="00D33646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5" w:type="dxa"/>
          </w:tcPr>
          <w:p w:rsidR="00D663A3" w:rsidRPr="00D33646" w:rsidRDefault="00C3091D" w:rsidP="00D33646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D663A3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</w:tr>
      <w:tr w:rsidR="00D33646" w:rsidRPr="00D33646" w:rsidTr="00D33646">
        <w:trPr>
          <w:trHeight w:val="147"/>
        </w:trPr>
        <w:tc>
          <w:tcPr>
            <w:tcW w:w="1131" w:type="dxa"/>
          </w:tcPr>
          <w:p w:rsidR="00D33646" w:rsidRPr="00D33646" w:rsidRDefault="00C3091D" w:rsidP="00D33646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82" w:type="dxa"/>
          </w:tcPr>
          <w:p w:rsidR="00D33646" w:rsidRPr="00D33646" w:rsidRDefault="00D33646" w:rsidP="003223D1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C21CB5">
              <w:rPr>
                <w:rFonts w:ascii="Times New Roman" w:hAnsi="Times New Roman" w:cs="Times New Roman"/>
                <w:sz w:val="24"/>
                <w:szCs w:val="24"/>
              </w:rPr>
              <w:t>ажорные и минорные гаммы</w:t>
            </w:r>
          </w:p>
        </w:tc>
        <w:tc>
          <w:tcPr>
            <w:tcW w:w="1617" w:type="dxa"/>
          </w:tcPr>
          <w:p w:rsidR="00D33646" w:rsidRPr="00D33646" w:rsidRDefault="00D33646" w:rsidP="00D33646">
            <w:pPr>
              <w:spacing w:after="0" w:line="2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364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5" w:type="dxa"/>
            <w:vMerge/>
          </w:tcPr>
          <w:p w:rsidR="00D33646" w:rsidRPr="00D33646" w:rsidRDefault="00D33646" w:rsidP="00D33646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5" w:type="dxa"/>
            <w:tcBorders>
              <w:bottom w:val="single" w:sz="4" w:space="0" w:color="auto"/>
            </w:tcBorders>
          </w:tcPr>
          <w:p w:rsidR="00D33646" w:rsidRDefault="00C3091D" w:rsidP="00D33646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06.10</w:t>
            </w:r>
          </w:p>
          <w:p w:rsidR="00D663A3" w:rsidRPr="00D33646" w:rsidRDefault="00D663A3" w:rsidP="00D33646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3646" w:rsidRPr="00D33646" w:rsidTr="00D33646">
        <w:trPr>
          <w:trHeight w:val="147"/>
        </w:trPr>
        <w:tc>
          <w:tcPr>
            <w:tcW w:w="1131" w:type="dxa"/>
          </w:tcPr>
          <w:p w:rsidR="00D33646" w:rsidRPr="00D33646" w:rsidRDefault="00C3091D" w:rsidP="00D33646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982" w:type="dxa"/>
          </w:tcPr>
          <w:p w:rsidR="00D33646" w:rsidRPr="00D33646" w:rsidRDefault="005B5E0A" w:rsidP="003223D1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C21CB5">
              <w:rPr>
                <w:rFonts w:ascii="Times New Roman" w:hAnsi="Times New Roman" w:cs="Times New Roman"/>
                <w:sz w:val="24"/>
                <w:szCs w:val="24"/>
              </w:rPr>
              <w:t>инамические и штриховые обозначения</w:t>
            </w:r>
          </w:p>
        </w:tc>
        <w:tc>
          <w:tcPr>
            <w:tcW w:w="1617" w:type="dxa"/>
          </w:tcPr>
          <w:p w:rsidR="00D33646" w:rsidRPr="00D33646" w:rsidRDefault="00D33646" w:rsidP="00D33646">
            <w:pPr>
              <w:spacing w:after="0" w:line="2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364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15" w:type="dxa"/>
            <w:vMerge/>
          </w:tcPr>
          <w:p w:rsidR="00D33646" w:rsidRPr="00D33646" w:rsidRDefault="00D33646" w:rsidP="00D33646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5" w:type="dxa"/>
            <w:tcBorders>
              <w:top w:val="single" w:sz="4" w:space="0" w:color="auto"/>
            </w:tcBorders>
          </w:tcPr>
          <w:p w:rsidR="00D33646" w:rsidRDefault="00C3091D" w:rsidP="00D33646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13.10</w:t>
            </w:r>
          </w:p>
          <w:p w:rsidR="00D663A3" w:rsidRPr="00D33646" w:rsidRDefault="00D663A3" w:rsidP="00D33646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3646" w:rsidRPr="00D33646" w:rsidTr="00D33646">
        <w:trPr>
          <w:trHeight w:val="147"/>
        </w:trPr>
        <w:tc>
          <w:tcPr>
            <w:tcW w:w="1131" w:type="dxa"/>
          </w:tcPr>
          <w:p w:rsidR="00D33646" w:rsidRPr="00D33646" w:rsidRDefault="00C3091D" w:rsidP="00D33646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982" w:type="dxa"/>
          </w:tcPr>
          <w:p w:rsidR="00D33646" w:rsidRPr="00D33646" w:rsidRDefault="005B5E0A" w:rsidP="003223D1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C21CB5">
              <w:rPr>
                <w:rFonts w:ascii="Times New Roman" w:hAnsi="Times New Roman" w:cs="Times New Roman"/>
                <w:sz w:val="24"/>
                <w:szCs w:val="24"/>
              </w:rPr>
              <w:t>лительности, размеры</w:t>
            </w:r>
          </w:p>
        </w:tc>
        <w:tc>
          <w:tcPr>
            <w:tcW w:w="1617" w:type="dxa"/>
          </w:tcPr>
          <w:p w:rsidR="00D33646" w:rsidRPr="00D33646" w:rsidRDefault="00D33646" w:rsidP="00D33646">
            <w:pPr>
              <w:spacing w:after="0" w:line="2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364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15" w:type="dxa"/>
            <w:vMerge/>
          </w:tcPr>
          <w:p w:rsidR="00D33646" w:rsidRPr="00D33646" w:rsidRDefault="00D33646" w:rsidP="00D33646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5" w:type="dxa"/>
          </w:tcPr>
          <w:p w:rsidR="00D663A3" w:rsidRPr="00D33646" w:rsidRDefault="00C3091D" w:rsidP="00D33646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20.10</w:t>
            </w:r>
          </w:p>
        </w:tc>
      </w:tr>
      <w:tr w:rsidR="00D33646" w:rsidRPr="00D33646" w:rsidTr="00D33646">
        <w:trPr>
          <w:trHeight w:val="147"/>
        </w:trPr>
        <w:tc>
          <w:tcPr>
            <w:tcW w:w="1131" w:type="dxa"/>
          </w:tcPr>
          <w:p w:rsidR="00D33646" w:rsidRPr="00D33646" w:rsidRDefault="00C3091D" w:rsidP="00D33646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982" w:type="dxa"/>
          </w:tcPr>
          <w:p w:rsidR="00D33646" w:rsidRPr="00D33646" w:rsidRDefault="005B5E0A" w:rsidP="003223D1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21CB5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Постановка правой и левой рук, позиция, </w:t>
            </w:r>
            <w:proofErr w:type="spellStart"/>
            <w:r w:rsidRPr="00C21CB5">
              <w:rPr>
                <w:rFonts w:ascii="Times New Roman" w:hAnsi="Times New Roman" w:cs="Times New Roman"/>
                <w:sz w:val="24"/>
                <w:szCs w:val="24"/>
              </w:rPr>
              <w:t>звукоизвлечение</w:t>
            </w:r>
            <w:proofErr w:type="spellEnd"/>
            <w:r w:rsidRPr="00C21CB5">
              <w:rPr>
                <w:rFonts w:ascii="Times New Roman" w:hAnsi="Times New Roman" w:cs="Times New Roman"/>
                <w:sz w:val="24"/>
                <w:szCs w:val="24"/>
              </w:rPr>
              <w:t>, дыхание, интонация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617" w:type="dxa"/>
          </w:tcPr>
          <w:p w:rsidR="00D33646" w:rsidRPr="00D33646" w:rsidRDefault="00D33646" w:rsidP="00D33646">
            <w:pPr>
              <w:spacing w:after="0" w:line="2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364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15" w:type="dxa"/>
            <w:vMerge/>
          </w:tcPr>
          <w:p w:rsidR="00D33646" w:rsidRPr="00D33646" w:rsidRDefault="00D33646" w:rsidP="00D33646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5" w:type="dxa"/>
          </w:tcPr>
          <w:p w:rsidR="00D33646" w:rsidRDefault="00C3091D" w:rsidP="00D33646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10.11</w:t>
            </w:r>
          </w:p>
          <w:p w:rsidR="00D663A3" w:rsidRPr="00D33646" w:rsidRDefault="00D663A3" w:rsidP="00D33646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3646" w:rsidRPr="00D33646" w:rsidTr="005B5E0A">
        <w:trPr>
          <w:trHeight w:val="608"/>
        </w:trPr>
        <w:tc>
          <w:tcPr>
            <w:tcW w:w="1131" w:type="dxa"/>
          </w:tcPr>
          <w:p w:rsidR="00D33646" w:rsidRPr="00D33646" w:rsidRDefault="00C3091D" w:rsidP="00D33646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982" w:type="dxa"/>
          </w:tcPr>
          <w:p w:rsidR="00D33646" w:rsidRPr="00D33646" w:rsidRDefault="005B5E0A" w:rsidP="003223D1">
            <w:pPr>
              <w:spacing w:line="2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21CB5">
              <w:rPr>
                <w:rFonts w:ascii="Times New Roman" w:hAnsi="Times New Roman" w:cs="Times New Roman"/>
                <w:sz w:val="24"/>
                <w:szCs w:val="24"/>
              </w:rPr>
              <w:t>Извлечение флажолетов, обертонов.</w:t>
            </w:r>
          </w:p>
        </w:tc>
        <w:tc>
          <w:tcPr>
            <w:tcW w:w="1617" w:type="dxa"/>
          </w:tcPr>
          <w:p w:rsidR="00D33646" w:rsidRPr="00D33646" w:rsidRDefault="00D33646" w:rsidP="00D33646">
            <w:pPr>
              <w:spacing w:after="0" w:line="2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364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5" w:type="dxa"/>
            <w:vMerge/>
          </w:tcPr>
          <w:p w:rsidR="00D33646" w:rsidRPr="00D33646" w:rsidRDefault="00D33646" w:rsidP="00D33646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5" w:type="dxa"/>
          </w:tcPr>
          <w:p w:rsidR="00D33646" w:rsidRPr="00D33646" w:rsidRDefault="00C3091D" w:rsidP="00D33646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D663A3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33646" w:rsidRPr="00D33646" w:rsidTr="00D33646">
        <w:trPr>
          <w:trHeight w:val="147"/>
        </w:trPr>
        <w:tc>
          <w:tcPr>
            <w:tcW w:w="1131" w:type="dxa"/>
          </w:tcPr>
          <w:p w:rsidR="00D33646" w:rsidRPr="00D33646" w:rsidRDefault="00C3091D" w:rsidP="00D33646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982" w:type="dxa"/>
          </w:tcPr>
          <w:p w:rsidR="00D33646" w:rsidRPr="00D33646" w:rsidRDefault="005B5E0A" w:rsidP="003223D1">
            <w:pPr>
              <w:spacing w:line="2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21CB5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Подготовительные аппликатурные упражнения для пальцев левой и правый руки. </w:t>
            </w:r>
          </w:p>
        </w:tc>
        <w:tc>
          <w:tcPr>
            <w:tcW w:w="1617" w:type="dxa"/>
          </w:tcPr>
          <w:p w:rsidR="00D33646" w:rsidRPr="00D33646" w:rsidRDefault="00D33646" w:rsidP="00D33646">
            <w:pPr>
              <w:spacing w:after="0" w:line="2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364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15" w:type="dxa"/>
            <w:vMerge/>
          </w:tcPr>
          <w:p w:rsidR="00D33646" w:rsidRPr="00D33646" w:rsidRDefault="00D33646" w:rsidP="00D33646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5" w:type="dxa"/>
          </w:tcPr>
          <w:p w:rsidR="00D33646" w:rsidRDefault="00C3091D" w:rsidP="00D33646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24.11</w:t>
            </w:r>
          </w:p>
          <w:p w:rsidR="00D663A3" w:rsidRPr="00D33646" w:rsidRDefault="00D663A3" w:rsidP="00D33646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3646" w:rsidRPr="00D33646" w:rsidTr="00D33646">
        <w:trPr>
          <w:trHeight w:val="147"/>
        </w:trPr>
        <w:tc>
          <w:tcPr>
            <w:tcW w:w="1131" w:type="dxa"/>
          </w:tcPr>
          <w:p w:rsidR="00D33646" w:rsidRPr="00D33646" w:rsidRDefault="00D33646" w:rsidP="00D33646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3364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3091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82" w:type="dxa"/>
          </w:tcPr>
          <w:p w:rsidR="00D33646" w:rsidRPr="00D33646" w:rsidRDefault="005B5E0A" w:rsidP="00C3091D">
            <w:pPr>
              <w:spacing w:line="2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21CB5">
              <w:rPr>
                <w:rFonts w:ascii="Times New Roman" w:hAnsi="Times New Roman" w:cs="Times New Roman"/>
                <w:sz w:val="24"/>
                <w:szCs w:val="24"/>
              </w:rPr>
              <w:t xml:space="preserve">Упражнения для развития гибкости пальцев </w:t>
            </w:r>
          </w:p>
        </w:tc>
        <w:tc>
          <w:tcPr>
            <w:tcW w:w="1617" w:type="dxa"/>
          </w:tcPr>
          <w:p w:rsidR="00D33646" w:rsidRPr="00D33646" w:rsidRDefault="005B5E0A" w:rsidP="00D33646">
            <w:pPr>
              <w:spacing w:after="0" w:line="2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115" w:type="dxa"/>
            <w:vMerge/>
          </w:tcPr>
          <w:p w:rsidR="00D33646" w:rsidRPr="00D33646" w:rsidRDefault="00D33646" w:rsidP="00D33646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5" w:type="dxa"/>
          </w:tcPr>
          <w:p w:rsidR="00D33646" w:rsidRDefault="00C3091D" w:rsidP="00D33646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01.12</w:t>
            </w:r>
          </w:p>
          <w:p w:rsidR="00D663A3" w:rsidRPr="00D33646" w:rsidRDefault="00D663A3" w:rsidP="00D33646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3646" w:rsidRPr="00D33646" w:rsidTr="00D33646">
        <w:trPr>
          <w:trHeight w:val="147"/>
        </w:trPr>
        <w:tc>
          <w:tcPr>
            <w:tcW w:w="1131" w:type="dxa"/>
          </w:tcPr>
          <w:p w:rsidR="00D33646" w:rsidRPr="00D33646" w:rsidRDefault="00C3091D" w:rsidP="00D33646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982" w:type="dxa"/>
          </w:tcPr>
          <w:p w:rsidR="00D33646" w:rsidRPr="00D33646" w:rsidRDefault="005B5E0A" w:rsidP="003223D1">
            <w:pPr>
              <w:spacing w:line="2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21CB5">
              <w:rPr>
                <w:rFonts w:ascii="Times New Roman" w:hAnsi="Times New Roman" w:cs="Times New Roman"/>
                <w:sz w:val="24"/>
                <w:szCs w:val="24"/>
              </w:rPr>
              <w:t>Развитие технических навыков игры.</w:t>
            </w:r>
          </w:p>
        </w:tc>
        <w:tc>
          <w:tcPr>
            <w:tcW w:w="1617" w:type="dxa"/>
          </w:tcPr>
          <w:p w:rsidR="00D33646" w:rsidRPr="00D33646" w:rsidRDefault="005B5E0A" w:rsidP="00D33646">
            <w:pPr>
              <w:spacing w:after="0" w:line="2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15" w:type="dxa"/>
            <w:vMerge/>
          </w:tcPr>
          <w:p w:rsidR="00D33646" w:rsidRPr="00D33646" w:rsidRDefault="00D33646" w:rsidP="00D33646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5" w:type="dxa"/>
          </w:tcPr>
          <w:p w:rsidR="00D33646" w:rsidRDefault="00C3091D" w:rsidP="00D33646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08.12</w:t>
            </w:r>
          </w:p>
          <w:p w:rsidR="00D663A3" w:rsidRPr="00D33646" w:rsidRDefault="00D663A3" w:rsidP="00D33646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3646" w:rsidRPr="00D33646" w:rsidTr="00D33646">
        <w:trPr>
          <w:trHeight w:val="147"/>
        </w:trPr>
        <w:tc>
          <w:tcPr>
            <w:tcW w:w="1131" w:type="dxa"/>
          </w:tcPr>
          <w:p w:rsidR="00D33646" w:rsidRPr="00D33646" w:rsidRDefault="00C3091D" w:rsidP="00D33646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982" w:type="dxa"/>
          </w:tcPr>
          <w:p w:rsidR="00D33646" w:rsidRPr="00D33646" w:rsidRDefault="005B5E0A" w:rsidP="003223D1">
            <w:pPr>
              <w:spacing w:line="2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21CB5">
              <w:rPr>
                <w:rFonts w:ascii="Times New Roman" w:hAnsi="Times New Roman" w:cs="Times New Roman"/>
                <w:sz w:val="24"/>
                <w:szCs w:val="24"/>
              </w:rPr>
              <w:t>Постановка, дыхание, артикуляция, интонирование.</w:t>
            </w:r>
          </w:p>
        </w:tc>
        <w:tc>
          <w:tcPr>
            <w:tcW w:w="1617" w:type="dxa"/>
          </w:tcPr>
          <w:p w:rsidR="00D33646" w:rsidRPr="00D33646" w:rsidRDefault="005B5E0A" w:rsidP="00D33646">
            <w:pPr>
              <w:spacing w:after="0" w:line="2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15" w:type="dxa"/>
            <w:vMerge/>
          </w:tcPr>
          <w:p w:rsidR="00D33646" w:rsidRPr="00D33646" w:rsidRDefault="00D33646" w:rsidP="00D33646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5" w:type="dxa"/>
          </w:tcPr>
          <w:p w:rsidR="00D33646" w:rsidRDefault="00C3091D" w:rsidP="00D33646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663A3">
              <w:rPr>
                <w:rFonts w:ascii="Times New Roman" w:hAnsi="Times New Roman" w:cs="Times New Roman"/>
                <w:sz w:val="24"/>
                <w:szCs w:val="24"/>
              </w:rPr>
              <w:t>5.12</w:t>
            </w:r>
          </w:p>
          <w:p w:rsidR="00D663A3" w:rsidRPr="00D33646" w:rsidRDefault="00D663A3" w:rsidP="00D33646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3646" w:rsidRPr="00D33646" w:rsidTr="00D33646">
        <w:trPr>
          <w:trHeight w:val="147"/>
        </w:trPr>
        <w:tc>
          <w:tcPr>
            <w:tcW w:w="1131" w:type="dxa"/>
          </w:tcPr>
          <w:p w:rsidR="00D33646" w:rsidRPr="00D33646" w:rsidRDefault="00C3091D" w:rsidP="00D33646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982" w:type="dxa"/>
          </w:tcPr>
          <w:p w:rsidR="00D33646" w:rsidRPr="00D33646" w:rsidRDefault="005B5E0A" w:rsidP="003223D1">
            <w:pPr>
              <w:spacing w:line="2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Дыхание,</w:t>
            </w:r>
            <w:r w:rsidRPr="00C21CB5">
              <w:rPr>
                <w:rFonts w:ascii="Times New Roman" w:hAnsi="Times New Roman" w:cs="Times New Roman"/>
                <w:sz w:val="24"/>
                <w:szCs w:val="24"/>
              </w:rPr>
              <w:t xml:space="preserve"> аппликатура, интонирование, атака, фразировка.</w:t>
            </w:r>
          </w:p>
        </w:tc>
        <w:tc>
          <w:tcPr>
            <w:tcW w:w="1617" w:type="dxa"/>
          </w:tcPr>
          <w:p w:rsidR="00D33646" w:rsidRPr="00D33646" w:rsidRDefault="005B5E0A" w:rsidP="00D33646">
            <w:pPr>
              <w:spacing w:after="0" w:line="2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115" w:type="dxa"/>
            <w:vMerge/>
          </w:tcPr>
          <w:p w:rsidR="00D33646" w:rsidRPr="00D33646" w:rsidRDefault="00D33646" w:rsidP="00D33646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5" w:type="dxa"/>
          </w:tcPr>
          <w:p w:rsidR="00D33646" w:rsidRDefault="00C3091D" w:rsidP="00D33646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D663A3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  <w:p w:rsidR="00D663A3" w:rsidRPr="00D33646" w:rsidRDefault="00D663A3" w:rsidP="00D33646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3646" w:rsidRPr="00D33646" w:rsidTr="00D33646">
        <w:trPr>
          <w:trHeight w:val="147"/>
        </w:trPr>
        <w:tc>
          <w:tcPr>
            <w:tcW w:w="1131" w:type="dxa"/>
            <w:tcBorders>
              <w:top w:val="nil"/>
            </w:tcBorders>
          </w:tcPr>
          <w:p w:rsidR="00D33646" w:rsidRPr="00D33646" w:rsidRDefault="00C3091D" w:rsidP="00D33646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982" w:type="dxa"/>
            <w:tcBorders>
              <w:top w:val="nil"/>
            </w:tcBorders>
          </w:tcPr>
          <w:p w:rsidR="00D33646" w:rsidRPr="00D33646" w:rsidRDefault="00320BDB" w:rsidP="003223D1">
            <w:pPr>
              <w:spacing w:line="2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21CB5">
              <w:rPr>
                <w:rFonts w:ascii="Times New Roman" w:hAnsi="Times New Roman" w:cs="Times New Roman"/>
                <w:sz w:val="24"/>
                <w:szCs w:val="24"/>
              </w:rPr>
              <w:t>Гаммы, арпеджио, этюды.</w:t>
            </w:r>
          </w:p>
        </w:tc>
        <w:tc>
          <w:tcPr>
            <w:tcW w:w="1617" w:type="dxa"/>
            <w:tcBorders>
              <w:top w:val="nil"/>
            </w:tcBorders>
          </w:tcPr>
          <w:p w:rsidR="00D33646" w:rsidRPr="00D33646" w:rsidRDefault="005B5E0A" w:rsidP="00D33646">
            <w:pPr>
              <w:spacing w:after="0" w:line="2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15" w:type="dxa"/>
            <w:vMerge/>
          </w:tcPr>
          <w:p w:rsidR="00D33646" w:rsidRPr="00D33646" w:rsidRDefault="00D33646" w:rsidP="00D33646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5" w:type="dxa"/>
          </w:tcPr>
          <w:p w:rsidR="00D33646" w:rsidRDefault="00C3091D" w:rsidP="00D33646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29.12</w:t>
            </w:r>
          </w:p>
          <w:p w:rsidR="00D663A3" w:rsidRPr="00D33646" w:rsidRDefault="00D663A3" w:rsidP="00D33646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3646" w:rsidRPr="00D33646" w:rsidTr="00D33646">
        <w:trPr>
          <w:trHeight w:val="551"/>
        </w:trPr>
        <w:tc>
          <w:tcPr>
            <w:tcW w:w="1131" w:type="dxa"/>
          </w:tcPr>
          <w:p w:rsidR="00D33646" w:rsidRPr="00D33646" w:rsidRDefault="00C3091D" w:rsidP="00D33646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982" w:type="dxa"/>
          </w:tcPr>
          <w:p w:rsidR="00320BDB" w:rsidRPr="00320BDB" w:rsidRDefault="00320BDB" w:rsidP="003223D1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20BDB">
              <w:rPr>
                <w:rFonts w:ascii="Times New Roman" w:hAnsi="Times New Roman" w:cs="Times New Roman"/>
                <w:sz w:val="24"/>
                <w:szCs w:val="24"/>
              </w:rPr>
              <w:t xml:space="preserve">Подбор и игра В. </w:t>
            </w:r>
            <w:proofErr w:type="spellStart"/>
            <w:r w:rsidRPr="00320BDB">
              <w:rPr>
                <w:rFonts w:ascii="Times New Roman" w:hAnsi="Times New Roman" w:cs="Times New Roman"/>
                <w:sz w:val="24"/>
                <w:szCs w:val="24"/>
              </w:rPr>
              <w:t>Шаинский</w:t>
            </w:r>
            <w:proofErr w:type="spellEnd"/>
            <w:r w:rsidRPr="00320BDB">
              <w:rPr>
                <w:rFonts w:ascii="Times New Roman" w:hAnsi="Times New Roman" w:cs="Times New Roman"/>
                <w:sz w:val="24"/>
                <w:szCs w:val="24"/>
              </w:rPr>
              <w:t xml:space="preserve"> «Вместе весело шагать»</w:t>
            </w:r>
          </w:p>
          <w:p w:rsidR="00D33646" w:rsidRPr="00D33646" w:rsidRDefault="00D33646" w:rsidP="003223D1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7" w:type="dxa"/>
          </w:tcPr>
          <w:p w:rsidR="00D33646" w:rsidRPr="00D33646" w:rsidRDefault="00320BDB" w:rsidP="00D33646">
            <w:pPr>
              <w:spacing w:after="0" w:line="2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115" w:type="dxa"/>
            <w:vMerge/>
          </w:tcPr>
          <w:p w:rsidR="00D33646" w:rsidRPr="00D33646" w:rsidRDefault="00D33646" w:rsidP="00D33646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5" w:type="dxa"/>
          </w:tcPr>
          <w:p w:rsidR="00D33646" w:rsidRDefault="00C3091D" w:rsidP="00D33646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30.12</w:t>
            </w:r>
          </w:p>
          <w:p w:rsidR="00D663A3" w:rsidRPr="00D33646" w:rsidRDefault="00D663A3" w:rsidP="00D33646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3646" w:rsidRPr="00D33646" w:rsidTr="00D33646">
        <w:trPr>
          <w:trHeight w:val="147"/>
        </w:trPr>
        <w:tc>
          <w:tcPr>
            <w:tcW w:w="1131" w:type="dxa"/>
          </w:tcPr>
          <w:p w:rsidR="00D33646" w:rsidRPr="00D33646" w:rsidRDefault="00C3091D" w:rsidP="00D33646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18-20</w:t>
            </w:r>
          </w:p>
        </w:tc>
        <w:tc>
          <w:tcPr>
            <w:tcW w:w="2982" w:type="dxa"/>
          </w:tcPr>
          <w:p w:rsidR="00D33646" w:rsidRPr="00C3091D" w:rsidRDefault="00320BDB" w:rsidP="003223D1">
            <w:pPr>
              <w:spacing w:after="0" w:line="20" w:lineRule="atLeas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0BDB">
              <w:rPr>
                <w:rFonts w:ascii="Times New Roman" w:hAnsi="Times New Roman" w:cs="Times New Roman"/>
                <w:sz w:val="24"/>
                <w:szCs w:val="24"/>
              </w:rPr>
              <w:t xml:space="preserve">Подбор и игра В. </w:t>
            </w:r>
            <w:proofErr w:type="spellStart"/>
            <w:r w:rsidRPr="00320BDB">
              <w:rPr>
                <w:rFonts w:ascii="Times New Roman" w:hAnsi="Times New Roman" w:cs="Times New Roman"/>
                <w:sz w:val="24"/>
                <w:szCs w:val="24"/>
              </w:rPr>
              <w:t>Шаинский</w:t>
            </w:r>
            <w:proofErr w:type="spellEnd"/>
            <w:r w:rsidRPr="00320BDB">
              <w:rPr>
                <w:rFonts w:ascii="Times New Roman" w:hAnsi="Times New Roman" w:cs="Times New Roman"/>
                <w:sz w:val="24"/>
                <w:szCs w:val="24"/>
              </w:rPr>
              <w:t xml:space="preserve"> «От улыбки»</w:t>
            </w:r>
          </w:p>
        </w:tc>
        <w:tc>
          <w:tcPr>
            <w:tcW w:w="1617" w:type="dxa"/>
          </w:tcPr>
          <w:p w:rsidR="00D33646" w:rsidRPr="00D33646" w:rsidRDefault="00320BDB" w:rsidP="00D33646">
            <w:pPr>
              <w:spacing w:after="0" w:line="2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115" w:type="dxa"/>
            <w:vMerge/>
          </w:tcPr>
          <w:p w:rsidR="00D33646" w:rsidRPr="00D33646" w:rsidRDefault="00D33646" w:rsidP="00D33646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5" w:type="dxa"/>
          </w:tcPr>
          <w:p w:rsidR="00D33646" w:rsidRDefault="00C3091D" w:rsidP="00D33646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12.01</w:t>
            </w:r>
          </w:p>
          <w:p w:rsidR="00D663A3" w:rsidRDefault="00C3091D" w:rsidP="00D33646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19.01</w:t>
            </w:r>
          </w:p>
          <w:p w:rsidR="00C3091D" w:rsidRPr="00D33646" w:rsidRDefault="00C3091D" w:rsidP="00D33646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26.01</w:t>
            </w:r>
          </w:p>
        </w:tc>
      </w:tr>
      <w:tr w:rsidR="00D33646" w:rsidRPr="00D33646" w:rsidTr="00D33646">
        <w:trPr>
          <w:trHeight w:val="1332"/>
        </w:trPr>
        <w:tc>
          <w:tcPr>
            <w:tcW w:w="1131" w:type="dxa"/>
          </w:tcPr>
          <w:p w:rsidR="00D33646" w:rsidRPr="00D33646" w:rsidRDefault="00C3091D" w:rsidP="00D33646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21-23</w:t>
            </w:r>
          </w:p>
        </w:tc>
        <w:tc>
          <w:tcPr>
            <w:tcW w:w="2982" w:type="dxa"/>
          </w:tcPr>
          <w:p w:rsidR="00320BDB" w:rsidRPr="00320BDB" w:rsidRDefault="00320BDB" w:rsidP="003223D1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20BDB">
              <w:rPr>
                <w:rFonts w:ascii="Times New Roman" w:hAnsi="Times New Roman" w:cs="Times New Roman"/>
                <w:sz w:val="24"/>
                <w:szCs w:val="24"/>
              </w:rPr>
              <w:t xml:space="preserve">Подбор и игра «А. Рыбников Ю. </w:t>
            </w:r>
            <w:proofErr w:type="spellStart"/>
            <w:r w:rsidRPr="00320BDB">
              <w:rPr>
                <w:rFonts w:ascii="Times New Roman" w:hAnsi="Times New Roman" w:cs="Times New Roman"/>
                <w:sz w:val="24"/>
                <w:szCs w:val="24"/>
              </w:rPr>
              <w:t>Энтин</w:t>
            </w:r>
            <w:proofErr w:type="spellEnd"/>
            <w:r w:rsidRPr="00320BDB">
              <w:rPr>
                <w:rFonts w:ascii="Times New Roman" w:hAnsi="Times New Roman" w:cs="Times New Roman"/>
                <w:sz w:val="24"/>
                <w:szCs w:val="24"/>
              </w:rPr>
              <w:t xml:space="preserve">  «Буратино»</w:t>
            </w:r>
          </w:p>
          <w:p w:rsidR="00D33646" w:rsidRPr="00D33646" w:rsidRDefault="00D33646" w:rsidP="003223D1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7" w:type="dxa"/>
          </w:tcPr>
          <w:p w:rsidR="00D33646" w:rsidRPr="00D33646" w:rsidRDefault="00320BDB" w:rsidP="00D33646">
            <w:pPr>
              <w:spacing w:after="0" w:line="2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115" w:type="dxa"/>
            <w:vMerge/>
          </w:tcPr>
          <w:p w:rsidR="00D33646" w:rsidRPr="00D33646" w:rsidRDefault="00D33646" w:rsidP="00D33646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5" w:type="dxa"/>
          </w:tcPr>
          <w:p w:rsidR="00D663A3" w:rsidRDefault="00C3091D" w:rsidP="00C3091D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02.02</w:t>
            </w:r>
          </w:p>
          <w:p w:rsidR="00C3091D" w:rsidRDefault="00C3091D" w:rsidP="00C3091D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09.02</w:t>
            </w:r>
          </w:p>
          <w:p w:rsidR="00C3091D" w:rsidRPr="00D33646" w:rsidRDefault="00C3091D" w:rsidP="00C3091D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16.02</w:t>
            </w:r>
          </w:p>
        </w:tc>
      </w:tr>
      <w:tr w:rsidR="00D33646" w:rsidRPr="00D33646" w:rsidTr="00D33646">
        <w:trPr>
          <w:trHeight w:val="147"/>
        </w:trPr>
        <w:tc>
          <w:tcPr>
            <w:tcW w:w="1131" w:type="dxa"/>
          </w:tcPr>
          <w:p w:rsidR="00D33646" w:rsidRPr="00D33646" w:rsidRDefault="00C3091D" w:rsidP="00D33646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24-27</w:t>
            </w:r>
          </w:p>
        </w:tc>
        <w:tc>
          <w:tcPr>
            <w:tcW w:w="2982" w:type="dxa"/>
          </w:tcPr>
          <w:p w:rsidR="00320BDB" w:rsidRPr="00320BDB" w:rsidRDefault="00320BDB" w:rsidP="003223D1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20BDB">
              <w:rPr>
                <w:rFonts w:ascii="Times New Roman" w:hAnsi="Times New Roman" w:cs="Times New Roman"/>
                <w:sz w:val="24"/>
                <w:szCs w:val="24"/>
              </w:rPr>
              <w:t xml:space="preserve">Подбор и игра Г. Гладков Ю. </w:t>
            </w:r>
            <w:proofErr w:type="spellStart"/>
            <w:r w:rsidRPr="00320BDB">
              <w:rPr>
                <w:rFonts w:ascii="Times New Roman" w:hAnsi="Times New Roman" w:cs="Times New Roman"/>
                <w:sz w:val="24"/>
                <w:szCs w:val="24"/>
              </w:rPr>
              <w:t>Энтин</w:t>
            </w:r>
            <w:proofErr w:type="spellEnd"/>
            <w:r w:rsidRPr="00320BDB">
              <w:rPr>
                <w:rFonts w:ascii="Times New Roman" w:hAnsi="Times New Roman" w:cs="Times New Roman"/>
                <w:sz w:val="24"/>
                <w:szCs w:val="24"/>
              </w:rPr>
              <w:t xml:space="preserve">  «</w:t>
            </w:r>
            <w:proofErr w:type="spellStart"/>
            <w:r w:rsidRPr="00320BDB">
              <w:rPr>
                <w:rFonts w:ascii="Times New Roman" w:hAnsi="Times New Roman" w:cs="Times New Roman"/>
                <w:sz w:val="24"/>
                <w:szCs w:val="24"/>
              </w:rPr>
              <w:t>Бременские</w:t>
            </w:r>
            <w:proofErr w:type="spellEnd"/>
            <w:r w:rsidRPr="00320B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20B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музыканты»</w:t>
            </w:r>
          </w:p>
          <w:p w:rsidR="00D33646" w:rsidRPr="00D33646" w:rsidRDefault="00D33646" w:rsidP="003223D1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7" w:type="dxa"/>
          </w:tcPr>
          <w:p w:rsidR="00D33646" w:rsidRPr="00D33646" w:rsidRDefault="00320BDB" w:rsidP="00D33646">
            <w:pPr>
              <w:spacing w:after="0" w:line="2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3115" w:type="dxa"/>
            <w:vMerge/>
          </w:tcPr>
          <w:p w:rsidR="00D33646" w:rsidRPr="00D33646" w:rsidRDefault="00D33646" w:rsidP="00D33646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5" w:type="dxa"/>
          </w:tcPr>
          <w:p w:rsidR="00D663A3" w:rsidRDefault="00C3091D" w:rsidP="00D33646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02.03</w:t>
            </w:r>
          </w:p>
          <w:p w:rsidR="00C3091D" w:rsidRDefault="00C3091D" w:rsidP="00D33646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16.03</w:t>
            </w:r>
          </w:p>
          <w:p w:rsidR="00C3091D" w:rsidRDefault="00C3091D" w:rsidP="00D33646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23.03</w:t>
            </w:r>
          </w:p>
          <w:p w:rsidR="00154F45" w:rsidRPr="00D33646" w:rsidRDefault="00154F45" w:rsidP="00D33646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06.04</w:t>
            </w:r>
          </w:p>
        </w:tc>
      </w:tr>
      <w:tr w:rsidR="00D33646" w:rsidRPr="00D33646" w:rsidTr="00D33646">
        <w:trPr>
          <w:trHeight w:val="147"/>
        </w:trPr>
        <w:tc>
          <w:tcPr>
            <w:tcW w:w="1131" w:type="dxa"/>
          </w:tcPr>
          <w:p w:rsidR="00D33646" w:rsidRPr="00D33646" w:rsidRDefault="00C3091D" w:rsidP="00D33646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28-31</w:t>
            </w:r>
          </w:p>
        </w:tc>
        <w:tc>
          <w:tcPr>
            <w:tcW w:w="2982" w:type="dxa"/>
          </w:tcPr>
          <w:p w:rsidR="00320BDB" w:rsidRPr="00320BDB" w:rsidRDefault="00320BDB" w:rsidP="003223D1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20BDB">
              <w:rPr>
                <w:rFonts w:ascii="Times New Roman" w:hAnsi="Times New Roman" w:cs="Times New Roman"/>
                <w:sz w:val="24"/>
                <w:szCs w:val="24"/>
              </w:rPr>
              <w:t xml:space="preserve">Подбор и игра Е. </w:t>
            </w:r>
            <w:proofErr w:type="spellStart"/>
            <w:r w:rsidRPr="00320BDB">
              <w:rPr>
                <w:rFonts w:ascii="Times New Roman" w:hAnsi="Times New Roman" w:cs="Times New Roman"/>
                <w:sz w:val="24"/>
                <w:szCs w:val="24"/>
              </w:rPr>
              <w:t>Крылатов</w:t>
            </w:r>
            <w:proofErr w:type="spellEnd"/>
            <w:r w:rsidRPr="00320BDB">
              <w:rPr>
                <w:rFonts w:ascii="Times New Roman" w:hAnsi="Times New Roman" w:cs="Times New Roman"/>
                <w:sz w:val="24"/>
                <w:szCs w:val="24"/>
              </w:rPr>
              <w:t xml:space="preserve"> «Крылатые качели» </w:t>
            </w:r>
          </w:p>
          <w:p w:rsidR="00D33646" w:rsidRPr="00D33646" w:rsidRDefault="00D33646" w:rsidP="003223D1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7" w:type="dxa"/>
          </w:tcPr>
          <w:p w:rsidR="00D33646" w:rsidRPr="00D33646" w:rsidRDefault="00320BDB" w:rsidP="00D33646">
            <w:pPr>
              <w:spacing w:after="0" w:line="2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115" w:type="dxa"/>
            <w:vMerge/>
          </w:tcPr>
          <w:p w:rsidR="00D33646" w:rsidRPr="00D33646" w:rsidRDefault="00D33646" w:rsidP="00D33646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5" w:type="dxa"/>
          </w:tcPr>
          <w:p w:rsidR="00D663A3" w:rsidRDefault="00154F45" w:rsidP="00D33646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13.04</w:t>
            </w:r>
          </w:p>
          <w:p w:rsidR="00154F45" w:rsidRDefault="00154F45" w:rsidP="00D33646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20.04</w:t>
            </w:r>
          </w:p>
          <w:p w:rsidR="00154F45" w:rsidRDefault="00154F45" w:rsidP="00D33646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27.04</w:t>
            </w:r>
          </w:p>
          <w:p w:rsidR="00154F45" w:rsidRPr="00D33646" w:rsidRDefault="00154F45" w:rsidP="00D33646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04.05</w:t>
            </w:r>
          </w:p>
        </w:tc>
      </w:tr>
      <w:tr w:rsidR="00D33646" w:rsidRPr="00D33646" w:rsidTr="00D33646">
        <w:trPr>
          <w:trHeight w:val="147"/>
        </w:trPr>
        <w:tc>
          <w:tcPr>
            <w:tcW w:w="1131" w:type="dxa"/>
          </w:tcPr>
          <w:p w:rsidR="00D33646" w:rsidRPr="00D33646" w:rsidRDefault="00C3091D" w:rsidP="00D33646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32-33</w:t>
            </w:r>
          </w:p>
        </w:tc>
        <w:tc>
          <w:tcPr>
            <w:tcW w:w="2982" w:type="dxa"/>
          </w:tcPr>
          <w:p w:rsidR="00320BDB" w:rsidRPr="00320BDB" w:rsidRDefault="00320BDB" w:rsidP="003223D1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Подбор и игра</w:t>
            </w:r>
            <w:r w:rsidRPr="00320BDB">
              <w:rPr>
                <w:rFonts w:ascii="Times New Roman" w:hAnsi="Times New Roman" w:cs="Times New Roman"/>
                <w:sz w:val="24"/>
                <w:szCs w:val="24"/>
              </w:rPr>
              <w:t xml:space="preserve">  Б. </w:t>
            </w:r>
            <w:proofErr w:type="spellStart"/>
            <w:r w:rsidRPr="00320BDB">
              <w:rPr>
                <w:rFonts w:ascii="Times New Roman" w:hAnsi="Times New Roman" w:cs="Times New Roman"/>
                <w:sz w:val="24"/>
                <w:szCs w:val="24"/>
              </w:rPr>
              <w:t>Ласкин</w:t>
            </w:r>
            <w:proofErr w:type="spellEnd"/>
            <w:r w:rsidRPr="00320BDB">
              <w:rPr>
                <w:rFonts w:ascii="Times New Roman" w:hAnsi="Times New Roman" w:cs="Times New Roman"/>
                <w:sz w:val="24"/>
                <w:szCs w:val="24"/>
              </w:rPr>
              <w:t xml:space="preserve"> «Три танкиста»  </w:t>
            </w:r>
          </w:p>
          <w:p w:rsidR="00D33646" w:rsidRPr="00D33646" w:rsidRDefault="00D33646" w:rsidP="003223D1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7" w:type="dxa"/>
          </w:tcPr>
          <w:p w:rsidR="00D33646" w:rsidRPr="00D33646" w:rsidRDefault="00320BDB" w:rsidP="00D33646">
            <w:pPr>
              <w:spacing w:after="0" w:line="2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115" w:type="dxa"/>
            <w:vMerge/>
          </w:tcPr>
          <w:p w:rsidR="00D33646" w:rsidRPr="00D33646" w:rsidRDefault="00D33646" w:rsidP="00D33646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5" w:type="dxa"/>
          </w:tcPr>
          <w:p w:rsidR="00D663A3" w:rsidRDefault="00154F45" w:rsidP="00D33646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11.05</w:t>
            </w:r>
          </w:p>
          <w:p w:rsidR="00154F45" w:rsidRPr="00D33646" w:rsidRDefault="00154F45" w:rsidP="00D33646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18.05</w:t>
            </w:r>
          </w:p>
        </w:tc>
      </w:tr>
      <w:tr w:rsidR="00D33646" w:rsidRPr="00D33646" w:rsidTr="00D33646">
        <w:trPr>
          <w:trHeight w:val="1088"/>
        </w:trPr>
        <w:tc>
          <w:tcPr>
            <w:tcW w:w="1131" w:type="dxa"/>
            <w:tcBorders>
              <w:bottom w:val="single" w:sz="4" w:space="0" w:color="auto"/>
            </w:tcBorders>
          </w:tcPr>
          <w:p w:rsidR="00D33646" w:rsidRPr="00D33646" w:rsidRDefault="00C3091D" w:rsidP="00D33646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982" w:type="dxa"/>
            <w:tcBorders>
              <w:bottom w:val="single" w:sz="4" w:space="0" w:color="auto"/>
            </w:tcBorders>
          </w:tcPr>
          <w:p w:rsidR="00D33646" w:rsidRPr="00D33646" w:rsidRDefault="00320BDB" w:rsidP="003223D1">
            <w:pPr>
              <w:tabs>
                <w:tab w:val="left" w:pos="975"/>
              </w:tabs>
              <w:spacing w:after="0" w:line="2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Повторение пройденных песен</w:t>
            </w:r>
          </w:p>
        </w:tc>
        <w:tc>
          <w:tcPr>
            <w:tcW w:w="1617" w:type="dxa"/>
            <w:tcBorders>
              <w:bottom w:val="single" w:sz="4" w:space="0" w:color="auto"/>
            </w:tcBorders>
          </w:tcPr>
          <w:p w:rsidR="00D33646" w:rsidRPr="00D33646" w:rsidRDefault="00320BDB" w:rsidP="00D33646">
            <w:pPr>
              <w:spacing w:after="0" w:line="2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15" w:type="dxa"/>
            <w:vMerge/>
          </w:tcPr>
          <w:p w:rsidR="00D33646" w:rsidRPr="00D33646" w:rsidRDefault="00D33646" w:rsidP="00D33646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5" w:type="dxa"/>
            <w:tcBorders>
              <w:bottom w:val="single" w:sz="4" w:space="0" w:color="auto"/>
            </w:tcBorders>
          </w:tcPr>
          <w:p w:rsidR="00D663A3" w:rsidRPr="00D33646" w:rsidRDefault="00154F45" w:rsidP="00D33646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25.05</w:t>
            </w:r>
          </w:p>
        </w:tc>
      </w:tr>
    </w:tbl>
    <w:p w:rsidR="003C5D04" w:rsidRDefault="003C5D04" w:rsidP="000E6722">
      <w:pPr>
        <w:shd w:val="clear" w:color="auto" w:fill="FFFFFF"/>
        <w:tabs>
          <w:tab w:val="left" w:pos="571"/>
        </w:tabs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p w:rsidR="000E6722" w:rsidRDefault="000E6722" w:rsidP="000E6722">
      <w:pPr>
        <w:shd w:val="clear" w:color="auto" w:fill="FFFFFF"/>
        <w:tabs>
          <w:tab w:val="left" w:pos="571"/>
        </w:tabs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p w:rsidR="000E6722" w:rsidRDefault="000E6722" w:rsidP="000E6722">
      <w:pPr>
        <w:shd w:val="clear" w:color="auto" w:fill="FFFFFF"/>
        <w:tabs>
          <w:tab w:val="left" w:pos="571"/>
        </w:tabs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p w:rsidR="000E6722" w:rsidRDefault="000E6722" w:rsidP="000E6722">
      <w:pPr>
        <w:shd w:val="clear" w:color="auto" w:fill="FFFFFF"/>
        <w:tabs>
          <w:tab w:val="left" w:pos="571"/>
        </w:tabs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p w:rsidR="000E6722" w:rsidRDefault="000E6722" w:rsidP="000E6722">
      <w:pPr>
        <w:shd w:val="clear" w:color="auto" w:fill="FFFFFF"/>
        <w:tabs>
          <w:tab w:val="left" w:pos="571"/>
        </w:tabs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p w:rsidR="000E6722" w:rsidRDefault="000E6722" w:rsidP="000E6722">
      <w:pPr>
        <w:shd w:val="clear" w:color="auto" w:fill="FFFFFF"/>
        <w:tabs>
          <w:tab w:val="left" w:pos="571"/>
        </w:tabs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p w:rsidR="000E6722" w:rsidRDefault="000E6722" w:rsidP="000E6722">
      <w:pPr>
        <w:shd w:val="clear" w:color="auto" w:fill="FFFFFF"/>
        <w:tabs>
          <w:tab w:val="left" w:pos="571"/>
        </w:tabs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p w:rsidR="000E6722" w:rsidRDefault="000E6722" w:rsidP="000E6722">
      <w:pPr>
        <w:shd w:val="clear" w:color="auto" w:fill="FFFFFF"/>
        <w:tabs>
          <w:tab w:val="left" w:pos="571"/>
        </w:tabs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p w:rsidR="000E6722" w:rsidRDefault="000E6722" w:rsidP="000E6722">
      <w:pPr>
        <w:shd w:val="clear" w:color="auto" w:fill="FFFFFF"/>
        <w:tabs>
          <w:tab w:val="left" w:pos="571"/>
        </w:tabs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p w:rsidR="000E6722" w:rsidRDefault="000E6722" w:rsidP="000E6722">
      <w:pPr>
        <w:shd w:val="clear" w:color="auto" w:fill="FFFFFF"/>
        <w:tabs>
          <w:tab w:val="left" w:pos="571"/>
        </w:tabs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p w:rsidR="000E6722" w:rsidRDefault="000E6722" w:rsidP="000E6722">
      <w:pPr>
        <w:shd w:val="clear" w:color="auto" w:fill="FFFFFF"/>
        <w:tabs>
          <w:tab w:val="left" w:pos="571"/>
        </w:tabs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p w:rsidR="000E6722" w:rsidRDefault="000E6722" w:rsidP="000E6722">
      <w:pPr>
        <w:shd w:val="clear" w:color="auto" w:fill="FFFFFF"/>
        <w:tabs>
          <w:tab w:val="left" w:pos="571"/>
        </w:tabs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p w:rsidR="000E6722" w:rsidRDefault="000E6722" w:rsidP="000E6722">
      <w:pPr>
        <w:shd w:val="clear" w:color="auto" w:fill="FFFFFF"/>
        <w:tabs>
          <w:tab w:val="left" w:pos="571"/>
        </w:tabs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p w:rsidR="000E6722" w:rsidRPr="008030B6" w:rsidRDefault="000E6722" w:rsidP="008030B6">
      <w:pPr>
        <w:shd w:val="clear" w:color="auto" w:fill="FFFFFF"/>
        <w:tabs>
          <w:tab w:val="left" w:pos="571"/>
        </w:tabs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C85D38">
        <w:rPr>
          <w:rFonts w:ascii="Times New Roman" w:hAnsi="Times New Roman"/>
          <w:color w:val="000000"/>
          <w:sz w:val="24"/>
          <w:szCs w:val="24"/>
        </w:rPr>
        <w:tab/>
      </w:r>
    </w:p>
    <w:sectPr w:rsidR="000E6722" w:rsidRPr="008030B6" w:rsidSect="00B5072E">
      <w:pgSz w:w="11906" w:h="16838"/>
      <w:pgMar w:top="426" w:right="850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667A4" w:rsidRDefault="006667A4" w:rsidP="00C21CB5">
      <w:pPr>
        <w:spacing w:after="0" w:line="240" w:lineRule="auto"/>
      </w:pPr>
      <w:r>
        <w:separator/>
      </w:r>
    </w:p>
  </w:endnote>
  <w:endnote w:type="continuationSeparator" w:id="0">
    <w:p w:rsidR="006667A4" w:rsidRDefault="006667A4" w:rsidP="00C21C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667A4" w:rsidRDefault="006667A4" w:rsidP="00C21CB5">
      <w:pPr>
        <w:spacing w:after="0" w:line="240" w:lineRule="auto"/>
      </w:pPr>
      <w:r>
        <w:separator/>
      </w:r>
    </w:p>
  </w:footnote>
  <w:footnote w:type="continuationSeparator" w:id="0">
    <w:p w:rsidR="006667A4" w:rsidRDefault="006667A4" w:rsidP="00C21C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472652"/>
    <w:multiLevelType w:val="hybridMultilevel"/>
    <w:tmpl w:val="8E0A956A"/>
    <w:lvl w:ilvl="0" w:tplc="535ED4B0">
      <w:start w:val="1"/>
      <w:numFmt w:val="bullet"/>
      <w:lvlText w:val=""/>
      <w:lvlJc w:val="left"/>
      <w:pPr>
        <w:tabs>
          <w:tab w:val="num" w:pos="1276"/>
        </w:tabs>
        <w:ind w:left="1276" w:hanging="567"/>
      </w:pPr>
      <w:rPr>
        <w:rFonts w:ascii="Symbol" w:hAnsi="Symbol" w:hint="default"/>
        <w:b w:val="0"/>
        <w:i w:val="0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E254403"/>
    <w:multiLevelType w:val="hybridMultilevel"/>
    <w:tmpl w:val="B9F2FA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14004E1"/>
    <w:multiLevelType w:val="hybridMultilevel"/>
    <w:tmpl w:val="980A5B3E"/>
    <w:lvl w:ilvl="0" w:tplc="5A3AE8F6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 w:val="0"/>
        <w:i w:val="0"/>
        <w:sz w:val="20"/>
        <w:szCs w:val="20"/>
      </w:rPr>
    </w:lvl>
    <w:lvl w:ilvl="1" w:tplc="6804BA1A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 w:val="0"/>
        <w:i w:val="0"/>
        <w:sz w:val="20"/>
        <w:szCs w:val="20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25C028C"/>
    <w:multiLevelType w:val="hybridMultilevel"/>
    <w:tmpl w:val="CA943032"/>
    <w:lvl w:ilvl="0" w:tplc="13A86EAA">
      <w:start w:val="1"/>
      <w:numFmt w:val="bullet"/>
      <w:lvlText w:val=""/>
      <w:lvlJc w:val="left"/>
      <w:pPr>
        <w:tabs>
          <w:tab w:val="num" w:pos="1276"/>
        </w:tabs>
        <w:ind w:left="1276" w:hanging="567"/>
      </w:pPr>
      <w:rPr>
        <w:rFonts w:ascii="Symbol" w:hAnsi="Symbol" w:hint="default"/>
        <w:b w:val="0"/>
        <w:i w:val="0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">
    <w:nsid w:val="13670A61"/>
    <w:multiLevelType w:val="hybridMultilevel"/>
    <w:tmpl w:val="A09613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3B41AA3"/>
    <w:multiLevelType w:val="hybridMultilevel"/>
    <w:tmpl w:val="50B22B9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E6B750E"/>
    <w:multiLevelType w:val="hybridMultilevel"/>
    <w:tmpl w:val="C1AED06A"/>
    <w:lvl w:ilvl="0" w:tplc="D0141C9E">
      <w:start w:val="1"/>
      <w:numFmt w:val="bullet"/>
      <w:lvlText w:val=""/>
      <w:lvlJc w:val="left"/>
      <w:pPr>
        <w:tabs>
          <w:tab w:val="num" w:pos="1276"/>
        </w:tabs>
        <w:ind w:left="1276" w:hanging="567"/>
      </w:pPr>
      <w:rPr>
        <w:rFonts w:ascii="Symbol" w:hAnsi="Symbol" w:hint="default"/>
        <w:b w:val="0"/>
        <w:i w:val="0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9B46516"/>
    <w:multiLevelType w:val="hybridMultilevel"/>
    <w:tmpl w:val="9BA6A4A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601969C9"/>
    <w:multiLevelType w:val="hybridMultilevel"/>
    <w:tmpl w:val="2758E3DE"/>
    <w:lvl w:ilvl="0" w:tplc="7088925E">
      <w:start w:val="1"/>
      <w:numFmt w:val="bullet"/>
      <w:lvlText w:val=""/>
      <w:lvlJc w:val="left"/>
      <w:pPr>
        <w:tabs>
          <w:tab w:val="num" w:pos="1276"/>
        </w:tabs>
        <w:ind w:left="1276" w:hanging="567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A5D031D"/>
    <w:multiLevelType w:val="hybridMultilevel"/>
    <w:tmpl w:val="DD3CE906"/>
    <w:lvl w:ilvl="0" w:tplc="8A7A13EE">
      <w:start w:val="1"/>
      <w:numFmt w:val="bullet"/>
      <w:lvlText w:val=""/>
      <w:lvlJc w:val="left"/>
      <w:pPr>
        <w:tabs>
          <w:tab w:val="num" w:pos="1276"/>
        </w:tabs>
        <w:ind w:left="1276" w:hanging="567"/>
      </w:pPr>
      <w:rPr>
        <w:rFonts w:ascii="Symbol" w:hAnsi="Symbol" w:hint="default"/>
        <w:b w:val="0"/>
        <w:i w:val="0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7D853C34"/>
    <w:multiLevelType w:val="hybridMultilevel"/>
    <w:tmpl w:val="96ACBA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7"/>
  </w:num>
  <w:num w:numId="3">
    <w:abstractNumId w:val="9"/>
  </w:num>
  <w:num w:numId="4">
    <w:abstractNumId w:val="3"/>
  </w:num>
  <w:num w:numId="5">
    <w:abstractNumId w:val="8"/>
  </w:num>
  <w:num w:numId="6">
    <w:abstractNumId w:val="6"/>
  </w:num>
  <w:num w:numId="7">
    <w:abstractNumId w:val="0"/>
  </w:num>
  <w:num w:numId="8">
    <w:abstractNumId w:val="5"/>
  </w:num>
  <w:num w:numId="9">
    <w:abstractNumId w:val="4"/>
  </w:num>
  <w:num w:numId="10">
    <w:abstractNumId w:val="1"/>
  </w:num>
  <w:num w:numId="11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0E6722"/>
    <w:rsid w:val="000528E1"/>
    <w:rsid w:val="000C47F3"/>
    <w:rsid w:val="000E6722"/>
    <w:rsid w:val="00121C3A"/>
    <w:rsid w:val="001323C3"/>
    <w:rsid w:val="00145F0A"/>
    <w:rsid w:val="00154F45"/>
    <w:rsid w:val="00227312"/>
    <w:rsid w:val="00320BDB"/>
    <w:rsid w:val="003223D1"/>
    <w:rsid w:val="003C5D04"/>
    <w:rsid w:val="005B5E0A"/>
    <w:rsid w:val="005C4505"/>
    <w:rsid w:val="006667A4"/>
    <w:rsid w:val="007B19B4"/>
    <w:rsid w:val="008030B6"/>
    <w:rsid w:val="00A43220"/>
    <w:rsid w:val="00B5072E"/>
    <w:rsid w:val="00C21AE8"/>
    <w:rsid w:val="00C21CB5"/>
    <w:rsid w:val="00C3091D"/>
    <w:rsid w:val="00C358E5"/>
    <w:rsid w:val="00C404B4"/>
    <w:rsid w:val="00D33646"/>
    <w:rsid w:val="00D663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32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21CB5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rsid w:val="00C21CB5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lock Text"/>
    <w:basedOn w:val="a"/>
    <w:rsid w:val="00C21CB5"/>
    <w:pPr>
      <w:spacing w:after="0" w:line="240" w:lineRule="auto"/>
      <w:ind w:left="567" w:right="42" w:firstLine="284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styleId="a6">
    <w:name w:val="footnote text"/>
    <w:basedOn w:val="a"/>
    <w:link w:val="a7"/>
    <w:rsid w:val="00C21CB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7">
    <w:name w:val="Текст сноски Знак"/>
    <w:basedOn w:val="a0"/>
    <w:link w:val="a6"/>
    <w:rsid w:val="00C21CB5"/>
    <w:rPr>
      <w:rFonts w:ascii="Times New Roman" w:eastAsia="Times New Roman" w:hAnsi="Times New Roman" w:cs="Times New Roman"/>
      <w:sz w:val="20"/>
      <w:szCs w:val="20"/>
    </w:rPr>
  </w:style>
  <w:style w:type="character" w:styleId="a8">
    <w:name w:val="footnote reference"/>
    <w:rsid w:val="00C21CB5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6</Pages>
  <Words>1542</Words>
  <Characters>8790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10312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Алексей</cp:lastModifiedBy>
  <cp:revision>10</cp:revision>
  <dcterms:created xsi:type="dcterms:W3CDTF">2024-09-10T15:20:00Z</dcterms:created>
  <dcterms:modified xsi:type="dcterms:W3CDTF">2026-10-12T13:14:00Z</dcterms:modified>
</cp:coreProperties>
</file>