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DACD" w14:textId="77777777" w:rsidR="001C676A" w:rsidRDefault="001C676A" w:rsidP="001C676A">
      <w:pPr>
        <w:pStyle w:val="a3"/>
        <w:jc w:val="center"/>
        <w:rPr>
          <w:rFonts w:ascii="Times New Roman" w:hAnsi="Times New Roman" w:cs="Times New Roman"/>
          <w:b/>
        </w:rPr>
      </w:pPr>
    </w:p>
    <w:p w14:paraId="5F95920E" w14:textId="77777777" w:rsidR="00835D50" w:rsidRPr="00835D50" w:rsidRDefault="00835D50" w:rsidP="002E1A6E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5D50">
        <w:rPr>
          <w:rFonts w:ascii="Times New Roman" w:hAnsi="Times New Roman" w:cs="Times New Roman"/>
          <w:bCs/>
          <w:color w:val="000000"/>
          <w:sz w:val="24"/>
          <w:szCs w:val="24"/>
        </w:rPr>
        <w:t>МИНИСТЕПСТО ПРОСВЕЩЕНИЯ РОССИЙСКОЙ ФЕДЕРАЦИИ</w:t>
      </w:r>
    </w:p>
    <w:p w14:paraId="4CEAC374" w14:textId="34FBB96E" w:rsidR="002E1A6E" w:rsidRDefault="00835D50" w:rsidP="002E1A6E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5D50">
        <w:rPr>
          <w:rFonts w:ascii="Times New Roman" w:hAnsi="Times New Roman" w:cs="Times New Roman"/>
          <w:bCs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r w:rsidR="002E1A6E" w:rsidRPr="00835D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4942FB6" w14:textId="761B5071" w:rsidR="00835D50" w:rsidRPr="00835D50" w:rsidRDefault="00835D50" w:rsidP="002E1A6E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образования Администрации Зерноградского района</w:t>
      </w:r>
    </w:p>
    <w:p w14:paraId="262E4DDD" w14:textId="1807895D" w:rsidR="002E1A6E" w:rsidRPr="000764A3" w:rsidRDefault="00835D50" w:rsidP="002E1A6E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64A3">
        <w:rPr>
          <w:rFonts w:ascii="Times New Roman" w:hAnsi="Times New Roman" w:cs="Times New Roman"/>
          <w:bCs/>
          <w:color w:val="000000"/>
          <w:sz w:val="24"/>
          <w:szCs w:val="24"/>
        </w:rPr>
        <w:t>МБОУ Мечетинская СОШ</w:t>
      </w:r>
    </w:p>
    <w:p w14:paraId="596DEBA7" w14:textId="77777777" w:rsidR="002E1A6E" w:rsidRDefault="002E1A6E" w:rsidP="00835D50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F653BC" w14:textId="5B07080A" w:rsidR="002E1A6E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64A3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СОГЛАСОВАНО                            УТВЕРЖДЕНО</w:t>
      </w:r>
    </w:p>
    <w:p w14:paraId="57A33B02" w14:textId="579C73D8" w:rsid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 ШМО                     заместитель директора                   Директор</w:t>
      </w:r>
    </w:p>
    <w:p w14:paraId="52A3C0BD" w14:textId="1C4D9423" w:rsid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педагог дополнительного            по УВР                                              _____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Недоведеева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Л.В</w:t>
      </w:r>
      <w:proofErr w:type="gramEnd"/>
    </w:p>
    <w:p w14:paraId="6926DF28" w14:textId="001D39EB" w:rsid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образования                                  ________Аксененко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Т.Е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Приказ № 428</w:t>
      </w:r>
    </w:p>
    <w:p w14:paraId="149A6A19" w14:textId="12E36279" w:rsid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Гурдесова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    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28»августа 2025г                             от «29»августа 2025г</w:t>
      </w:r>
    </w:p>
    <w:p w14:paraId="1B31E177" w14:textId="1FEE3E28" w:rsid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Протокол №5</w:t>
      </w:r>
    </w:p>
    <w:p w14:paraId="734B8607" w14:textId="0CEC7316" w:rsidR="000764A3" w:rsidRPr="000764A3" w:rsidRDefault="000764A3" w:rsidP="000764A3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«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26»августа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2025г</w:t>
      </w:r>
    </w:p>
    <w:p w14:paraId="43CE9B76" w14:textId="2F057EDE" w:rsidR="002E1A6E" w:rsidRPr="002E1A6E" w:rsidRDefault="002E1A6E" w:rsidP="002E1A6E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 w:cs="Times New Roman"/>
          <w:b/>
          <w:color w:val="000000"/>
        </w:rPr>
      </w:pPr>
    </w:p>
    <w:p w14:paraId="3AAAC299" w14:textId="77777777" w:rsidR="001373DB" w:rsidRPr="001373DB" w:rsidRDefault="001373DB" w:rsidP="00FD19E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3F82F83" w14:textId="77777777" w:rsidR="001373DB" w:rsidRPr="001373DB" w:rsidRDefault="001373DB" w:rsidP="001373DB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3439CD1" w14:textId="77777777" w:rsidR="001373DB" w:rsidRDefault="002E1A6E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14:paraId="39301F8D" w14:textId="77777777" w:rsidR="00F66DCD" w:rsidRDefault="00F66DCD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3E3CACD" w14:textId="4A0176C0" w:rsidR="005E2C09" w:rsidRDefault="005E2C09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внеурочной деятельности</w:t>
      </w:r>
    </w:p>
    <w:p w14:paraId="53AB1AC1" w14:textId="77777777" w:rsidR="002E1A6E" w:rsidRDefault="005E2C09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 </w:t>
      </w:r>
      <w:r w:rsidRPr="005E2C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Краеведение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0A6772AA" w14:textId="77777777" w:rsidR="00F66DCD" w:rsidRDefault="00F66DCD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3C30C5" w14:textId="17917C50" w:rsidR="005E2C09" w:rsidRDefault="00F66DCD" w:rsidP="005E2C0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E80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 обучающихся 8 «Г»</w:t>
      </w:r>
      <w:r w:rsidR="005E2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E80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14:paraId="7B27BED8" w14:textId="7B4A69A2" w:rsidR="00D51AF8" w:rsidRDefault="00D51AF8" w:rsidP="00D51AF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</w:t>
      </w:r>
      <w:r w:rsidR="00FD1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FD1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14:paraId="3ED15709" w14:textId="77777777" w:rsidR="00D51AF8" w:rsidRDefault="00D51AF8" w:rsidP="00D51AF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04C3C6" w14:textId="48E3A29B" w:rsidR="002E1A6E" w:rsidRPr="005E2C09" w:rsidRDefault="005E2C09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</w:t>
      </w:r>
      <w:r w:rsidR="00E8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D72BB1" w14:textId="77777777" w:rsidR="002E1A6E" w:rsidRPr="001373DB" w:rsidRDefault="002E1A6E" w:rsidP="00D51AF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Крюкова Ираида Петровна</w:t>
      </w:r>
    </w:p>
    <w:p w14:paraId="46B3F7F3" w14:textId="77777777" w:rsidR="001373DB" w:rsidRPr="001373DB" w:rsidRDefault="001373DB" w:rsidP="001373DB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14:paraId="013BF408" w14:textId="77777777" w:rsidR="001373DB" w:rsidRPr="001373DB" w:rsidRDefault="001373DB" w:rsidP="001373DB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40D86B5" w14:textId="77777777" w:rsidR="001373DB" w:rsidRPr="001373DB" w:rsidRDefault="001373DB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5C99D" w14:textId="77777777" w:rsidR="001373DB" w:rsidRPr="001373DB" w:rsidRDefault="001373DB" w:rsidP="001373DB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4454CB" w14:textId="77777777" w:rsidR="0098645F" w:rsidRPr="00C4040A" w:rsidRDefault="0098645F" w:rsidP="0098645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75B189" w14:textId="77777777" w:rsidR="002B2E6C" w:rsidRPr="00C4040A" w:rsidRDefault="002B2E6C" w:rsidP="0098645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289AAD" w14:textId="77777777" w:rsidR="00C4040A" w:rsidRPr="00C4040A" w:rsidRDefault="00C4040A" w:rsidP="00C4040A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2D40CB" w14:textId="77777777" w:rsidR="00FD19E5" w:rsidRDefault="00F66DCD" w:rsidP="004F376F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1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</w:t>
      </w:r>
    </w:p>
    <w:p w14:paraId="2430C29A" w14:textId="77777777" w:rsidR="00FD19E5" w:rsidRDefault="00FD19E5" w:rsidP="004F376F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E60074" w14:textId="7344F5FE" w:rsidR="00D51AF8" w:rsidRPr="00FD19E5" w:rsidRDefault="00FD19E5" w:rsidP="004F376F">
      <w:pPr>
        <w:shd w:val="clear" w:color="auto" w:fill="FFFFFF"/>
        <w:tabs>
          <w:tab w:val="left" w:pos="571"/>
        </w:tabs>
        <w:spacing w:line="322" w:lineRule="exact"/>
        <w:ind w:left="-284" w:right="-2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</w:t>
      </w:r>
      <w:r w:rsidR="00F66DCD" w:rsidRPr="00FD1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Станица Мечетинская 2025год</w:t>
      </w:r>
    </w:p>
    <w:p w14:paraId="79AC1144" w14:textId="1133304A" w:rsidR="001373DB" w:rsidRPr="001373DB" w:rsidRDefault="004F376F" w:rsidP="00CD79A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</w:t>
      </w:r>
      <w:r w:rsidR="001373DB" w:rsidRPr="0013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591F6792" w14:textId="77777777" w:rsidR="001373DB" w:rsidRPr="001373DB" w:rsidRDefault="001373DB" w:rsidP="00137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4D52E46" w14:textId="4E9E123A" w:rsidR="001373DB" w:rsidRDefault="001373DB" w:rsidP="001373DB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географическому краеведению для </w:t>
      </w:r>
      <w:r w:rsidR="00835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составлена в соответствии с требованиями регионального компонента государственного образовательного стандарта. </w:t>
      </w:r>
    </w:p>
    <w:p w14:paraId="215CEBEE" w14:textId="77777777" w:rsidR="001373DB" w:rsidRPr="001373DB" w:rsidRDefault="001373DB" w:rsidP="001373DB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4D3BB4B" w14:textId="77777777" w:rsidR="00B01A4C" w:rsidRDefault="001373DB" w:rsidP="00B01A4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курса краеведения обусловлено социальным заказом общества: человечество на современном этапе вступило в эпоху экологического кризиса, который характеризуется острыми противоречиями общества и природы. Чем полнее, глубже и содержательнее будут знания учащихся о богатстве флоры и фауны родного края, о взаимосвязях в ней, тем более действенными окажутся они в воспитании любви к родному краю, в бережном отношении к растительному, животному миру своей области и формировании чувства патриотизма</w:t>
      </w:r>
    </w:p>
    <w:p w14:paraId="49C4D7B4" w14:textId="77777777" w:rsidR="00DB27DC" w:rsidRDefault="00B01A4C" w:rsidP="00DB27DC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color w:val="333333"/>
          <w:sz w:val="24"/>
          <w:szCs w:val="24"/>
        </w:rPr>
      </w:pPr>
      <w:r w:rsidRPr="00B01A4C">
        <w:rPr>
          <w:rFonts w:ascii="Times New Roman" w:hAnsi="Times New Roman" w:cs="Times New Roman"/>
          <w:color w:val="333333"/>
          <w:sz w:val="24"/>
          <w:szCs w:val="24"/>
        </w:rPr>
        <w:t>Краеведение – одно из важных направлений при воспитании личности ученика.</w:t>
      </w:r>
    </w:p>
    <w:p w14:paraId="1F93FBB8" w14:textId="77777777" w:rsidR="00DB27DC" w:rsidRDefault="00B01A4C" w:rsidP="00DB27DC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color w:val="333333"/>
          <w:sz w:val="24"/>
          <w:szCs w:val="24"/>
        </w:rPr>
      </w:pPr>
      <w:r w:rsidRPr="00B01A4C">
        <w:rPr>
          <w:rFonts w:ascii="Times New Roman" w:hAnsi="Times New Roman" w:cs="Times New Roman"/>
          <w:color w:val="333333"/>
          <w:sz w:val="24"/>
          <w:szCs w:val="24"/>
        </w:rPr>
        <w:t>Краеведение – одно из важных средств связи обучения и воспитания с жизнью, оно содействует осуществлению общего образования нравственному, эстетическому и физическому воспитанию учащихся, всестороннему росту и развитию их способностей.</w:t>
      </w:r>
    </w:p>
    <w:p w14:paraId="0B2C87D5" w14:textId="77777777" w:rsidR="00DB27DC" w:rsidRDefault="00B01A4C" w:rsidP="00DB27DC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color w:val="333333"/>
          <w:sz w:val="24"/>
          <w:szCs w:val="24"/>
        </w:rPr>
      </w:pPr>
      <w:r w:rsidRPr="00B01A4C">
        <w:rPr>
          <w:rFonts w:ascii="Times New Roman" w:hAnsi="Times New Roman" w:cs="Times New Roman"/>
          <w:color w:val="333333"/>
          <w:sz w:val="24"/>
          <w:szCs w:val="24"/>
        </w:rPr>
        <w:t>Активное участие школьников в краеведческой работе расширяет их кругозор, приучает самостоятельно делать выводы и принимать решения, сплачивать учащихся в дружный коллектив, помогает укреплению школьной дисциплины.</w:t>
      </w:r>
      <w:r w:rsidR="00DB27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01A4C">
        <w:rPr>
          <w:rFonts w:ascii="Times New Roman" w:hAnsi="Times New Roman" w:cs="Times New Roman"/>
          <w:color w:val="333333"/>
          <w:sz w:val="24"/>
          <w:szCs w:val="24"/>
        </w:rPr>
        <w:t>С краеведением связано экология, умение вести себя в природе, поэтому в программе предусмотрено изучение и этой темы</w:t>
      </w:r>
      <w:r>
        <w:rPr>
          <w:rFonts w:ascii="Helvetica" w:hAnsi="Helvetica" w:cs="Helvetica"/>
          <w:color w:val="333333"/>
          <w:sz w:val="18"/>
          <w:szCs w:val="18"/>
        </w:rPr>
        <w:t>.</w:t>
      </w:r>
    </w:p>
    <w:p w14:paraId="46639C84" w14:textId="77777777" w:rsidR="001373DB" w:rsidRPr="001373DB" w:rsidRDefault="001373DB" w:rsidP="00DB27DC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color w:val="333333"/>
          <w:sz w:val="24"/>
          <w:szCs w:val="24"/>
        </w:rPr>
      </w:pPr>
      <w:r w:rsidRPr="009D0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Главная цель курса</w:t>
      </w: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сформировать у учащихся знания о родном крае и подвести их к пониманию места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области </w:t>
      </w: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и мире.</w:t>
      </w:r>
    </w:p>
    <w:p w14:paraId="76785F3F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0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EAF84A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учащихся знания о родном крае, как о территории со своеобразной природой, населением и хозяйством;</w:t>
      </w:r>
    </w:p>
    <w:p w14:paraId="0B43E0DD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на территории Кемеровской области отличительные от других регионов России и мира компоненты и явления земных оболочек;</w:t>
      </w:r>
    </w:p>
    <w:p w14:paraId="461637AF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умения и навыки ориентирования на местности, работы с картами родного края и планами города (своего населенного пункта) и их частей, использования других источников краеведческой информации о родном крае;</w:t>
      </w:r>
    </w:p>
    <w:p w14:paraId="5D630449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умениям применять краеведческие знания о родном крае для объяснения и оценки разнообразных явлений и процессов;</w:t>
      </w:r>
    </w:p>
    <w:p w14:paraId="3AA85FA1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первоначальными представлениями, понятиями, географическими и краеведческими причинно-следственными связями на территории Кемеровской области;</w:t>
      </w:r>
    </w:p>
    <w:p w14:paraId="686967AC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постоянную работу для формирования географической и краеведческой культуры;</w:t>
      </w:r>
    </w:p>
    <w:p w14:paraId="2EBB1690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воспитанию любви к своей малой родине, нравственности и патриотизма;</w:t>
      </w:r>
    </w:p>
    <w:p w14:paraId="5A5D6D6D" w14:textId="77777777" w:rsidR="001373DB" w:rsidRPr="001373DB" w:rsidRDefault="001373DB" w:rsidP="001373DB">
      <w:pPr>
        <w:shd w:val="clear" w:color="auto" w:fill="FFFFFF"/>
        <w:spacing w:after="0" w:line="245" w:lineRule="atLeast"/>
        <w:ind w:left="-42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воспитанию экологической культуры и бережного отношения к окружающей среде;</w:t>
      </w:r>
    </w:p>
    <w:p w14:paraId="4D3BC3A4" w14:textId="77777777" w:rsidR="002B2E6C" w:rsidRDefault="001373DB" w:rsidP="002B2E6C">
      <w:pPr>
        <w:pStyle w:val="a4"/>
        <w:shd w:val="clear" w:color="auto" w:fill="FFFFFF"/>
        <w:spacing w:before="0" w:beforeAutospacing="0" w:after="125" w:afterAutospacing="0"/>
        <w:rPr>
          <w:b/>
          <w:bCs/>
          <w:color w:val="333333"/>
        </w:rPr>
      </w:pPr>
      <w:r w:rsidRPr="001373DB">
        <w:rPr>
          <w:color w:val="000000"/>
        </w:rPr>
        <w:t>- обучение применению географических и краеведческих знаний и умений в повседневной жизни для сохранения окружающей среды и социально-ответственного поведения в ней, а также здоровья учащихся.</w:t>
      </w:r>
    </w:p>
    <w:p w14:paraId="08CD4AA4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b/>
          <w:bCs/>
          <w:color w:val="333333"/>
        </w:rPr>
        <w:t>Личностные и метапредметных результаты</w:t>
      </w:r>
    </w:p>
    <w:p w14:paraId="46B523CF" w14:textId="77777777" w:rsidR="002B2E6C" w:rsidRPr="009D044B" w:rsidRDefault="002B2E6C" w:rsidP="002B2E6C">
      <w:pPr>
        <w:pStyle w:val="a4"/>
        <w:shd w:val="clear" w:color="auto" w:fill="FFFFFF"/>
        <w:spacing w:before="0" w:beforeAutospacing="0" w:after="125" w:afterAutospacing="0"/>
        <w:rPr>
          <w:b/>
          <w:bCs/>
          <w:i/>
          <w:iCs/>
          <w:color w:val="333333"/>
        </w:rPr>
      </w:pPr>
      <w:r w:rsidRPr="009D044B">
        <w:rPr>
          <w:b/>
          <w:bCs/>
          <w:i/>
          <w:iCs/>
          <w:color w:val="333333"/>
        </w:rPr>
        <w:t>Личностными результатами освоения программы являются:</w:t>
      </w:r>
    </w:p>
    <w:p w14:paraId="2E2B98D0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—развитие любознательности и формирование интереса к изучению природы разными методами;</w:t>
      </w:r>
    </w:p>
    <w:p w14:paraId="59922A85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и т. д.);</w:t>
      </w:r>
    </w:p>
    <w:p w14:paraId="57760AAE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—воспитание ответственного отношения к природе, осознания необходимости сохранения окружающей среды;</w:t>
      </w:r>
    </w:p>
    <w:p w14:paraId="6684914C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lastRenderedPageBreak/>
        <w:t>—формирование мотивации дальнейшего изучения природы.</w:t>
      </w:r>
    </w:p>
    <w:p w14:paraId="06C6F385" w14:textId="77777777" w:rsidR="002B2E6C" w:rsidRPr="009D044B" w:rsidRDefault="002B2E6C" w:rsidP="002B2E6C">
      <w:pPr>
        <w:pStyle w:val="a4"/>
        <w:shd w:val="clear" w:color="auto" w:fill="FFFFFF"/>
        <w:spacing w:before="0" w:beforeAutospacing="0" w:after="125" w:afterAutospacing="0"/>
        <w:rPr>
          <w:i/>
          <w:iCs/>
          <w:color w:val="333333"/>
        </w:rPr>
      </w:pPr>
      <w:r w:rsidRPr="009D044B">
        <w:rPr>
          <w:b/>
          <w:bCs/>
          <w:i/>
          <w:iCs/>
          <w:color w:val="333333"/>
        </w:rPr>
        <w:t>Метапредметными результатами являются:</w:t>
      </w:r>
    </w:p>
    <w:p w14:paraId="1978DFCE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14:paraId="4D2E94F0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—освоение элементарных приёмов исследовательской деятельности, доступных для детей данного школьного возраста: формулирование цели учебного исследования (опыта, наблюдения),</w:t>
      </w:r>
    </w:p>
    <w:p w14:paraId="0F149062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14:paraId="22F3C73C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графиков, рисунков и т. д.;</w:t>
      </w:r>
    </w:p>
    <w:p w14:paraId="7D2F1525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14:paraId="124B302B" w14:textId="77777777" w:rsidR="002B2E6C" w:rsidRPr="00FD19E5" w:rsidRDefault="002B2E6C" w:rsidP="002B2E6C">
      <w:pPr>
        <w:pStyle w:val="a4"/>
        <w:shd w:val="clear" w:color="auto" w:fill="FFFFFF"/>
        <w:spacing w:before="0" w:beforeAutospacing="0" w:after="125" w:afterAutospacing="0"/>
        <w:rPr>
          <w:b/>
          <w:bCs/>
          <w:color w:val="333333"/>
        </w:rPr>
      </w:pPr>
      <w:r w:rsidRPr="00FD19E5">
        <w:rPr>
          <w:b/>
          <w:bCs/>
          <w:color w:val="333333"/>
        </w:rPr>
        <w:t>Предметными результатами являются:</w:t>
      </w:r>
    </w:p>
    <w:p w14:paraId="6983A1AF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—в ценностно-ориентационной сфере — сформированность представлений взаимосвязей и взаимодействий между природой и человеком, как важнейшем элементе культурного опыта человечества;</w:t>
      </w:r>
    </w:p>
    <w:p w14:paraId="79DE9C06" w14:textId="6C5C9079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—в познавательной сфере — система способов познания окружающего мира,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социо</w:t>
      </w:r>
      <w:r w:rsidR="009D044B">
        <w:rPr>
          <w:color w:val="333333"/>
        </w:rPr>
        <w:t>-</w:t>
      </w:r>
      <w:r w:rsidRPr="002B2E6C">
        <w:rPr>
          <w:color w:val="333333"/>
        </w:rPr>
        <w:t>природной среде;</w:t>
      </w:r>
    </w:p>
    <w:p w14:paraId="6C149022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—в трудовой сфере — владение навыками посадки деревьев, подготовка костра и т. д.;</w:t>
      </w:r>
    </w:p>
    <w:p w14:paraId="6BEA4F3A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—в эстетической сфере — умение приводить примеры, дополняющие научные данные образами из литературы и искусства;</w:t>
      </w:r>
    </w:p>
    <w:p w14:paraId="16EE4D0C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9D044B">
        <w:rPr>
          <w:b/>
          <w:bCs/>
          <w:color w:val="333333"/>
        </w:rPr>
        <w:t>Коммуникативные универсальные действия</w:t>
      </w:r>
      <w:r w:rsidRPr="002B2E6C">
        <w:rPr>
          <w:color w:val="333333"/>
        </w:rPr>
        <w:t xml:space="preserve"> — способность обучающегося осуществлять коммуникативную деятельность, использование правил общения в конкретных вне учебных ситуаций; самостоятельная организация речевой деятельности в устной и письменной форме.</w:t>
      </w:r>
    </w:p>
    <w:p w14:paraId="4F0E8B44" w14:textId="77777777" w:rsidR="002B2E6C" w:rsidRPr="009D044B" w:rsidRDefault="002B2E6C" w:rsidP="002B2E6C">
      <w:pPr>
        <w:pStyle w:val="a4"/>
        <w:shd w:val="clear" w:color="auto" w:fill="FFFFFF"/>
        <w:spacing w:before="0" w:beforeAutospacing="0" w:after="125" w:afterAutospacing="0"/>
        <w:rPr>
          <w:b/>
          <w:bCs/>
          <w:i/>
          <w:iCs/>
          <w:color w:val="333333"/>
        </w:rPr>
      </w:pPr>
      <w:r w:rsidRPr="009D044B">
        <w:rPr>
          <w:b/>
          <w:bCs/>
          <w:i/>
          <w:iCs/>
          <w:color w:val="333333"/>
        </w:rPr>
        <w:t>Воспитательные результаты внеурочной деятельности школьников распределяются по трём уровням.</w:t>
      </w:r>
    </w:p>
    <w:p w14:paraId="7C019B99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9D044B">
        <w:rPr>
          <w:b/>
          <w:bCs/>
          <w:i/>
          <w:iCs/>
          <w:color w:val="333333"/>
        </w:rPr>
        <w:t>1. Результаты первого уровня</w:t>
      </w:r>
      <w:r w:rsidRPr="002B2E6C">
        <w:rPr>
          <w:color w:val="333333"/>
        </w:rPr>
        <w:t xml:space="preserve"> (приобретение школьником социальных знаний, понимание социальной реальности в повседневной жизни): приобретение знаний о правилах ведения здорового</w:t>
      </w:r>
    </w:p>
    <w:p w14:paraId="64BB2C00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 xml:space="preserve">образа жизни, о технике безопасности при экскурсии и походе, способах и средствах передвижения на местности пешком, способах ориентирования на местности и об элементарных правилах выживания в природе, о принятых в обществе нормах отношения к природе, к памятникам истории и культуры, российских традициях, о правилах конструктивной групповой деятельности на туристской прогулке и </w:t>
      </w:r>
      <w:r w:rsidRPr="002B2E6C">
        <w:rPr>
          <w:color w:val="333333"/>
        </w:rPr>
        <w:lastRenderedPageBreak/>
        <w:t>экскурсии, об основах организации коллективной деятельности в походе и на экскурсии, о способах самостоятельного поиска, нахождения и обработки</w:t>
      </w:r>
      <w:r w:rsidRPr="002B2E6C">
        <w:rPr>
          <w:b/>
          <w:bCs/>
          <w:color w:val="333333"/>
        </w:rPr>
        <w:t> </w:t>
      </w:r>
      <w:r w:rsidRPr="002B2E6C">
        <w:rPr>
          <w:color w:val="333333"/>
        </w:rPr>
        <w:t>информации.</w:t>
      </w:r>
    </w:p>
    <w:p w14:paraId="7B93D9BB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9D044B">
        <w:rPr>
          <w:b/>
          <w:bCs/>
          <w:i/>
          <w:iCs/>
          <w:color w:val="333333"/>
        </w:rPr>
        <w:t>2. Результаты второго уровня</w:t>
      </w:r>
      <w:r w:rsidRPr="002B2E6C">
        <w:rPr>
          <w:color w:val="333333"/>
        </w:rPr>
        <w:t xml:space="preserve"> (формирование позитивного отношения школьников к базовым ценностям российского общества и к социальной реальности в целом): развитие ценностных отношений, обучающихся к природе, к малой родине и родному Отечеству, его истории и народу, к другим людям.</w:t>
      </w:r>
    </w:p>
    <w:p w14:paraId="267DB026" w14:textId="6B43D07D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9D044B">
        <w:rPr>
          <w:b/>
          <w:bCs/>
          <w:i/>
          <w:iCs/>
          <w:color w:val="333333"/>
        </w:rPr>
        <w:t>3. Результаты третьего уровня</w:t>
      </w:r>
      <w:r w:rsidRPr="002B2E6C">
        <w:rPr>
          <w:color w:val="333333"/>
        </w:rPr>
        <w:t xml:space="preserve"> (приобретение школьниками опыта самостоятельного социального действия): приобретение обучающимся опыта самоорганизации и организации совместной деятельности с другими школьниками, опыта управления другими</w:t>
      </w:r>
      <w:r w:rsidR="009D044B">
        <w:rPr>
          <w:color w:val="333333"/>
        </w:rPr>
        <w:t xml:space="preserve"> </w:t>
      </w:r>
      <w:r w:rsidRPr="002B2E6C">
        <w:rPr>
          <w:color w:val="333333"/>
        </w:rPr>
        <w:t>людьми и принятия на себя ответственности за других.</w:t>
      </w:r>
    </w:p>
    <w:p w14:paraId="3EDB6B29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При достижении трёх уровней результатов внеурочной деятельности возрастает вероятность появления социокультурной идентичности, духовно-нравственной воспитанности социально-коммуникативных компетенций.</w:t>
      </w:r>
    </w:p>
    <w:p w14:paraId="02AAD712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b/>
          <w:bCs/>
          <w:color w:val="333333"/>
        </w:rPr>
        <w:t>Ожидаемый результат:</w:t>
      </w:r>
    </w:p>
    <w:p w14:paraId="6F09727A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1. Формирование личности, знающей природу и историю родного края.</w:t>
      </w:r>
    </w:p>
    <w:p w14:paraId="5879A137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2. Создание альбома «Мой край родной», в которых будет собран и систематизирован весь исследовательский материал и творческие работы учеников</w:t>
      </w:r>
    </w:p>
    <w:p w14:paraId="4D2AA54E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3. Участие в конкурсах краеведческой направленности.</w:t>
      </w:r>
    </w:p>
    <w:p w14:paraId="78147182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b/>
          <w:bCs/>
          <w:color w:val="333333"/>
        </w:rPr>
        <w:t>Направленность дополнительной образовательной программы</w:t>
      </w:r>
    </w:p>
    <w:p w14:paraId="43536FB4" w14:textId="77777777" w:rsidR="002B2E6C" w:rsidRPr="002B2E6C" w:rsidRDefault="002B2E6C" w:rsidP="002B2E6C">
      <w:pPr>
        <w:pStyle w:val="a4"/>
        <w:shd w:val="clear" w:color="auto" w:fill="FFFFFF"/>
        <w:spacing w:before="0" w:beforeAutospacing="0" w:after="125" w:afterAutospacing="0"/>
        <w:rPr>
          <w:color w:val="333333"/>
        </w:rPr>
      </w:pPr>
      <w:r w:rsidRPr="002B2E6C">
        <w:rPr>
          <w:color w:val="333333"/>
        </w:rPr>
        <w:t>Программа «Познай свой край» направлена на пропаганду и развитие природоохранной деятельности. Природоохранная направленность программы способствует формированию осознанного отношения к природе родного края, а также формированию исследовательских навыков</w:t>
      </w:r>
    </w:p>
    <w:p w14:paraId="72F12062" w14:textId="77777777" w:rsidR="0098645F" w:rsidRDefault="0098645F" w:rsidP="0098645F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44132" w14:textId="77777777" w:rsidR="002B2E6C" w:rsidRDefault="002B2E6C" w:rsidP="0098645F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F5DCBA" w14:textId="77777777" w:rsidR="0098645F" w:rsidRDefault="0098645F" w:rsidP="002B2E6C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8645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Формы и режим проведения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занятии</w:t>
      </w:r>
    </w:p>
    <w:p w14:paraId="4021A2F0" w14:textId="77777777" w:rsidR="0098645F" w:rsidRDefault="0098645F" w:rsidP="0098645F">
      <w:pPr>
        <w:shd w:val="clear" w:color="auto" w:fill="FFFFFF"/>
        <w:spacing w:after="0" w:line="245" w:lineRule="atLeast"/>
        <w:ind w:left="-426"/>
        <w:rPr>
          <w:rFonts w:ascii="Times New Roman" w:hAnsi="Times New Roman" w:cs="Times New Roman"/>
          <w:color w:val="333333"/>
          <w:sz w:val="24"/>
          <w:szCs w:val="24"/>
        </w:rPr>
      </w:pPr>
      <w:r w:rsidRPr="0098645F">
        <w:rPr>
          <w:rFonts w:ascii="Times New Roman" w:hAnsi="Times New Roman" w:cs="Times New Roman"/>
          <w:color w:val="333333"/>
          <w:sz w:val="24"/>
          <w:szCs w:val="24"/>
        </w:rPr>
        <w:t>Содержание внеурочных занятий предполагает разнообразные виды деятельности школьников: рассказ, беседа, игра, доклады, обобщающие занятия (в форме различных викторин и конкурсов), занятия-путешествия.</w:t>
      </w:r>
    </w:p>
    <w:p w14:paraId="6574A315" w14:textId="77777777" w:rsidR="002B2E6C" w:rsidRDefault="0098645F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45F">
        <w:rPr>
          <w:rFonts w:ascii="Times New Roman" w:hAnsi="Times New Roman" w:cs="Times New Roman"/>
          <w:color w:val="333333"/>
          <w:sz w:val="24"/>
          <w:szCs w:val="24"/>
        </w:rPr>
        <w:t>А также использование различных источников информации, знакомство со способом составления картосхем, исследование территории, географическое описание, наблюдение, проектирование, составление компьютерных презентаций, практические работы на местности, игры и видеофильмы по географии, экологии, краеведению. Исследование природы родного края подразумевает работу в музее, архиве с целью накопления материала. Также проведение экскурсий, походов с целью изучения природных объектов, исследования и мониторинга воды, растительности</w:t>
      </w:r>
    </w:p>
    <w:p w14:paraId="46A14AEC" w14:textId="2674DD5A" w:rsidR="001373DB" w:rsidRDefault="00B01A4C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373DB"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географического краеведения на ступени основного общего образ</w:t>
      </w:r>
      <w:r w:rsidR="0098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(в </w:t>
      </w:r>
      <w:r w:rsidR="009D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8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классе) отводится 3</w:t>
      </w:r>
      <w:r w:rsidR="009D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73DB" w:rsidRPr="0013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 из расчета 1 ч в неделю.</w:t>
      </w:r>
    </w:p>
    <w:p w14:paraId="34C427F6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DD53E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2A934D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61BA68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8DB8E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FC60A" w14:textId="77777777" w:rsidR="004F376F" w:rsidRDefault="004F376F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0DCA3" w14:textId="77777777" w:rsidR="004F376F" w:rsidRDefault="004F376F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BC422" w14:textId="77777777" w:rsidR="00D51AF8" w:rsidRDefault="00D51AF8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FFD45" w14:textId="77777777" w:rsidR="009D044B" w:rsidRDefault="009D044B" w:rsidP="002B2E6C">
      <w:pPr>
        <w:shd w:val="clear" w:color="auto" w:fill="FFFFFF"/>
        <w:spacing w:after="0" w:line="245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01541" w14:textId="77777777" w:rsidR="0098645F" w:rsidRPr="001373DB" w:rsidRDefault="0098645F" w:rsidP="00B01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22C54B3" w14:textId="77777777" w:rsidR="001373DB" w:rsidRDefault="0098645F" w:rsidP="001373DB">
      <w:pPr>
        <w:shd w:val="clear" w:color="auto" w:fill="FFFFFF"/>
        <w:spacing w:after="0" w:line="245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14:paraId="09BA3B0F" w14:textId="77777777" w:rsidR="0098645F" w:rsidRPr="001373DB" w:rsidRDefault="0098645F" w:rsidP="001373DB">
      <w:pPr>
        <w:shd w:val="clear" w:color="auto" w:fill="FFFFFF"/>
        <w:spacing w:after="0" w:line="245" w:lineRule="atLeast"/>
        <w:ind w:left="-426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87874BB" w14:textId="77777777" w:rsidR="001373DB" w:rsidRPr="00FD19E5" w:rsidRDefault="00DB27DC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>1. Раздел 1. Географическое положение Ростовской области.   - 7 час</w:t>
      </w:r>
    </w:p>
    <w:p w14:paraId="5023124F" w14:textId="77777777" w:rsidR="00DB27DC" w:rsidRPr="00FD19E5" w:rsidRDefault="00DB27DC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>2. Раздел 2. Природные ресурсы Ростовской области                  - 16 час</w:t>
      </w:r>
    </w:p>
    <w:p w14:paraId="6C823B83" w14:textId="77777777" w:rsidR="00DB27DC" w:rsidRPr="00FD19E5" w:rsidRDefault="00DB27DC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>3. Раздел 3 Население Ростовской области                                     - 3 час</w:t>
      </w:r>
    </w:p>
    <w:p w14:paraId="5B31F01F" w14:textId="615B265E" w:rsidR="00DB27DC" w:rsidRDefault="00DB27DC" w:rsidP="00DB27DC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>4. Раздел 4. Историческая страница ст. Мечетинской.                 –</w:t>
      </w:r>
      <w:r w:rsidR="0098645F"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F376F"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>9</w:t>
      </w:r>
      <w:r w:rsidRPr="00FD19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час</w:t>
      </w:r>
    </w:p>
    <w:p w14:paraId="7EDD520A" w14:textId="77777777" w:rsidR="00FD19E5" w:rsidRPr="00FD19E5" w:rsidRDefault="00FD19E5" w:rsidP="00DB27DC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5D5C5E2" w14:textId="77777777" w:rsidR="00DB27DC" w:rsidRDefault="00DB27DC" w:rsidP="00DB27DC">
      <w:pPr>
        <w:pStyle w:val="a3"/>
        <w:rPr>
          <w:rFonts w:ascii="Times New Roman" w:hAnsi="Times New Roman" w:cs="Times New Roman"/>
          <w:b/>
          <w:lang w:eastAsia="ru-RU"/>
        </w:rPr>
      </w:pPr>
    </w:p>
    <w:p w14:paraId="2C2D8BCD" w14:textId="26F0287F" w:rsidR="008738C3" w:rsidRPr="008738C3" w:rsidRDefault="00FD19E5" w:rsidP="00DB27D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19E5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  <w:r w:rsidR="00DB27DC" w:rsidRPr="00FD19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tbl>
      <w:tblPr>
        <w:tblW w:w="8506" w:type="dxa"/>
        <w:tblInd w:w="-59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708"/>
        <w:gridCol w:w="993"/>
      </w:tblGrid>
      <w:tr w:rsidR="00835D50" w:rsidRPr="00743630" w14:paraId="2D64530E" w14:textId="77777777" w:rsidTr="00835D50">
        <w:trPr>
          <w:gridAfter w:val="1"/>
          <w:wAfter w:w="993" w:type="dxa"/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1375D65" w14:textId="77777777" w:rsidR="00835D50" w:rsidRDefault="00835D50" w:rsidP="00E00864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88D6DF" w14:textId="77777777" w:rsidR="00835D50" w:rsidRDefault="00835D50" w:rsidP="00E00864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3334BF" w14:textId="21A7FD75" w:rsidR="00835D50" w:rsidRPr="00743630" w:rsidRDefault="00835D50" w:rsidP="00E00864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8BA51CC" w14:textId="77777777" w:rsidR="00835D50" w:rsidRDefault="00835D50" w:rsidP="00E0086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BB1F3E9" w14:textId="77777777" w:rsidR="00835D50" w:rsidRDefault="00835D50" w:rsidP="00E0086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C7B791A" w14:textId="44B3402E" w:rsidR="00835D50" w:rsidRPr="00743630" w:rsidRDefault="00835D50" w:rsidP="00E0086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3630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EA7C61C" w14:textId="77777777" w:rsidR="00835D5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0CF8646B" w14:textId="77777777" w:rsidR="00835D5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7E19BB5" w14:textId="30310CD4" w:rsidR="00835D50" w:rsidRPr="0074363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43630">
              <w:rPr>
                <w:rFonts w:ascii="Times New Roman" w:hAnsi="Times New Roman" w:cs="Times New Roman"/>
                <w:b/>
                <w:lang w:eastAsia="ru-RU"/>
              </w:rPr>
              <w:t xml:space="preserve">К-во </w:t>
            </w:r>
            <w:proofErr w:type="spellStart"/>
            <w:r w:rsidRPr="00743630">
              <w:rPr>
                <w:rFonts w:ascii="Times New Roman" w:hAnsi="Times New Roman" w:cs="Times New Roman"/>
                <w:b/>
                <w:lang w:eastAsia="ru-RU"/>
              </w:rPr>
              <w:t>часо</w:t>
            </w:r>
            <w:proofErr w:type="spellEnd"/>
          </w:p>
        </w:tc>
      </w:tr>
      <w:tr w:rsidR="00835D50" w:rsidRPr="00743630" w14:paraId="182B4CFF" w14:textId="77777777" w:rsidTr="008738C3">
        <w:trPr>
          <w:trHeight w:val="393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CD30684" w14:textId="77777777" w:rsidR="00835D50" w:rsidRDefault="00835D50" w:rsidP="00E00864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6ADEC44" w14:textId="77777777" w:rsidR="00835D50" w:rsidRDefault="00835D50" w:rsidP="00E0086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94DBF5A" w14:textId="77777777" w:rsidR="00835D50" w:rsidRPr="0074363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6B2A095" w14:textId="77777777" w:rsidR="00835D5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43630">
              <w:rPr>
                <w:rFonts w:ascii="Times New Roman" w:hAnsi="Times New Roman" w:cs="Times New Roman"/>
                <w:b/>
                <w:lang w:eastAsia="ru-RU"/>
              </w:rPr>
              <w:t>По пла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ну</w:t>
            </w:r>
          </w:p>
          <w:p w14:paraId="1DC75982" w14:textId="048EC148" w:rsidR="00835D50" w:rsidRPr="00743630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8-в,</w:t>
            </w:r>
          </w:p>
        </w:tc>
      </w:tr>
      <w:tr w:rsidR="00835D50" w:rsidRPr="008738C3" w14:paraId="2BF4CC06" w14:textId="77777777" w:rsidTr="00835D50">
        <w:trPr>
          <w:trHeight w:val="796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60D8AC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929A77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1. Географическое положение Ростовской области.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8017911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27785A" w14:textId="5BFB8870" w:rsidR="008738C3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B40C5C5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EFE7C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9CBE4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3C679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D50" w:rsidRPr="008738C3" w14:paraId="69B25027" w14:textId="77777777" w:rsidTr="00835D50">
        <w:trPr>
          <w:trHeight w:val="5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943CA55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8B61C02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 Географическое положение Ростовской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D5D5F9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2297FD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835D50" w:rsidRPr="008738C3" w14:paraId="6843F417" w14:textId="77777777" w:rsidTr="00835D50">
        <w:trPr>
          <w:trHeight w:val="3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B9C4DA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9C1D37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ГП Ростовской области (относительно материков, океанов, гор)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BDB124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597D5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</w:tr>
      <w:tr w:rsidR="00835D50" w:rsidRPr="008738C3" w14:paraId="3601A04A" w14:textId="77777777" w:rsidTr="00835D50">
        <w:trPr>
          <w:trHeight w:val="3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1F8010E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24D42B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географическое положение.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9061F8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AF47A5A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</w:tr>
      <w:tr w:rsidR="00835D50" w:rsidRPr="008738C3" w14:paraId="174E8A0B" w14:textId="77777777" w:rsidTr="00835D50">
        <w:trPr>
          <w:trHeight w:val="40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76EF9F1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7778231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Эколого</w:t>
            </w:r>
            <w:proofErr w:type="spellEnd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географическое положение (выявлять внешние источники экологической опасности области и Зерноградского района)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ECA8484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4A9963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835D50" w:rsidRPr="008738C3" w14:paraId="45DC9BB7" w14:textId="77777777" w:rsidTr="00835D50">
        <w:trPr>
          <w:trHeight w:val="6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B127BEC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F28E1DA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E6D4F3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2850E2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835D50" w:rsidRPr="008738C3" w14:paraId="3BDA4D51" w14:textId="77777777" w:rsidTr="00835D50">
        <w:trPr>
          <w:trHeight w:val="58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B4E9D1D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1EE2F03" w14:textId="3C30B3F0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№1. Геог</w:t>
            </w:r>
            <w:r w:rsidR="009D044B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афическое положение Зерноградского района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98E58E3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4F4CB4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</w:tr>
      <w:tr w:rsidR="00835D50" w:rsidRPr="008738C3" w14:paraId="6A4F1EEC" w14:textId="77777777" w:rsidTr="00835D50">
        <w:trPr>
          <w:trHeight w:val="5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0D4FB23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5B337F8" w14:textId="22AC0461" w:rsidR="00835D50" w:rsidRPr="008738C3" w:rsidRDefault="00835D50" w:rsidP="00E00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№2. Сравнительная характеристика ГП Ростовской области и Волгоградской обл</w:t>
            </w:r>
            <w:r w:rsidR="009D044B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776FF2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B27881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835D50" w:rsidRPr="008738C3" w14:paraId="7B372CC5" w14:textId="77777777" w:rsidTr="00835D50">
        <w:trPr>
          <w:trHeight w:val="370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6244F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lang w:eastAsia="ru-RU"/>
              </w:rPr>
              <w:t>Раздел 2. Природные ресурсы Ростовской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CFD5E0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0DDEC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D50" w:rsidRPr="008738C3" w14:paraId="33027AC1" w14:textId="77777777" w:rsidTr="00835D50">
        <w:trPr>
          <w:trHeight w:val="5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EBD7D0D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6731C63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Рельеф и минеральные ресурсы.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914D27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ED9EFA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835D50" w:rsidRPr="008738C3" w14:paraId="323CEFA5" w14:textId="77777777" w:rsidTr="00835D50">
        <w:trPr>
          <w:trHeight w:val="5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12C0F6A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2580C0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Творческая работа. Полезные ископаемые ст. Мечетинской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6D357E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4E0A7C1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</w:tr>
      <w:tr w:rsidR="00835D50" w:rsidRPr="008738C3" w14:paraId="02207924" w14:textId="77777777" w:rsidTr="00835D50">
        <w:trPr>
          <w:trHeight w:val="48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6C26A60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B77D21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Практическая работа №3. Рельеф и минеральные ресурсы Ростовской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EC4C2A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6C873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835D50" w:rsidRPr="008738C3" w14:paraId="02C27248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2D409F5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B8ED87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Климат и агроклиматические ресурсы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213439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15DDF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835D50" w:rsidRPr="008738C3" w14:paraId="3FB64758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A6E874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630A21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Климат на территории Зерноградского района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2C7A8E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A63C4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835D50" w:rsidRPr="008738C3" w14:paraId="6FDC4F9B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EDBD28F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2299EC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Внутренние воды и водные ресурсы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1BC0DAE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665B58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</w:tr>
      <w:tr w:rsidR="00835D50" w:rsidRPr="008738C3" w14:paraId="2C8825C3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1E6E019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45C4601" w14:textId="77777777" w:rsidR="00835D50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Дон. Азовское море</w:t>
            </w:r>
          </w:p>
          <w:p w14:paraId="15237357" w14:textId="77777777" w:rsidR="008738C3" w:rsidRDefault="008738C3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14:paraId="41300369" w14:textId="77777777" w:rsidR="008738C3" w:rsidRPr="008738C3" w:rsidRDefault="008738C3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9FFB56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738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1DE02B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</w:tr>
      <w:tr w:rsidR="00835D50" w:rsidRPr="008738C3" w14:paraId="28F3CA33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E1D6FE5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A5A9E0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№4 Климат и водные ресурсы Ростовской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16D3382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5DC83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835D50" w:rsidRPr="008738C3" w14:paraId="04FD4E00" w14:textId="77777777" w:rsidTr="00835D50">
        <w:trPr>
          <w:trHeight w:val="30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BA0DECB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58FEA8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ресурсы ст. Мечетинской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D256CFA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D2792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835D50" w:rsidRPr="008738C3" w14:paraId="02C4E3F8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4A61B63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3756015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Почвы и почвенные ресурсы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F3EB87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9F9B72" w14:textId="135BF5D5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35D50" w:rsidRPr="008738C3" w14:paraId="05DEFE89" w14:textId="77777777" w:rsidTr="00835D50">
        <w:trPr>
          <w:trHeight w:val="39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66A5B3D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93B0B34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929A4C7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DA34CCB" w14:textId="67F28AEF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35D50" w:rsidRPr="008738C3" w14:paraId="6D8EA0E4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6D785D1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53577A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Государственный природный заповедник «Ростовский»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F3CC5A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9781633" w14:textId="0BD04FCF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</w:tbl>
    <w:p w14:paraId="032E1D8C" w14:textId="77777777" w:rsidR="00CD79A3" w:rsidRPr="008738C3" w:rsidRDefault="00CD79A3" w:rsidP="00DB27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6" w:type="dxa"/>
        <w:tblInd w:w="-59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708"/>
        <w:gridCol w:w="993"/>
      </w:tblGrid>
      <w:tr w:rsidR="00835D50" w:rsidRPr="008738C3" w14:paraId="428C180F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B303DD1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4C03DB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Государственный природный заповедник «Цимлянский»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E0D289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9DC0EA3" w14:textId="41EC78A7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5D50" w:rsidRPr="008738C3" w14:paraId="26EA3670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383DFD4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52E7C77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№5 Приспособленность растительности к среде обитания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369C0C4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14E962" w14:textId="345B3393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5D50" w:rsidRPr="008738C3" w14:paraId="1FC36551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2373990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BA7F8B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proofErr w:type="gramStart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 Красная</w:t>
            </w:r>
            <w:proofErr w:type="gramEnd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книга Ростовской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5FE6A0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C36EA62" w14:textId="681DD398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835D50" w:rsidRPr="008738C3" w14:paraId="09395AB1" w14:textId="77777777" w:rsidTr="00835D50">
        <w:trPr>
          <w:trHeight w:val="3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61295EA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20E026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ландшафты Зерноградского района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E7F25C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F107" w14:textId="3D53CF0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376F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F376F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5D50" w:rsidRPr="008738C3" w14:paraId="7D046FE3" w14:textId="77777777" w:rsidTr="00835D5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58ECF9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68800E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3 Население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A97358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5ED117A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D50" w:rsidRPr="008738C3" w14:paraId="625D21BC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E454250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20DD1C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Население области и </w:t>
            </w:r>
            <w:proofErr w:type="spellStart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Зерноградског</w:t>
            </w:r>
            <w:proofErr w:type="spellEnd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7367E09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8E13EE" w14:textId="155840D9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5D50" w:rsidRPr="008738C3" w14:paraId="78C28385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9E420A9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FC5B46F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работа. Генеалогическое древо моей семьи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EA7D34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761132D" w14:textId="15221AE6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835D50" w:rsidRPr="008738C3" w14:paraId="2174D625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93C76F9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FAD0E23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№6. Население области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D045332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9F87005" w14:textId="1D1C4237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835D50" w:rsidRPr="008738C3" w14:paraId="2EA77905" w14:textId="77777777" w:rsidTr="00835D50">
        <w:trPr>
          <w:trHeight w:val="560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A480397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Историческая страница ст. Мечетинской. </w:t>
            </w:r>
          </w:p>
          <w:p w14:paraId="57BE698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EE370A8" w14:textId="4A3F1CA7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65A63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D50" w:rsidRPr="008738C3" w14:paraId="02E176DD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9DA6FB5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BFC6A1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основания станицы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D7FC1F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93FE123" w14:textId="0E1038DD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5D50" w:rsidRPr="008738C3" w14:paraId="085709F0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E99BFF3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B658195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Казачество в 15-17 веках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028F35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0D2681" w14:textId="5D6E13C2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835D50" w:rsidRPr="008738C3" w14:paraId="3C588268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E24E913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90E29D0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Промыслы. Исторические события.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F66D4F8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052813" w14:textId="3E26CD88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835D50" w:rsidRPr="008738C3" w14:paraId="2A4EEA6C" w14:textId="77777777" w:rsidTr="00835D50">
        <w:trPr>
          <w:trHeight w:val="3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A8F9ADC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234C3E9" w14:textId="1EA4141C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 в </w:t>
            </w:r>
            <w:proofErr w:type="gramStart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станице  Мечетинской</w:t>
            </w:r>
            <w:proofErr w:type="gramEnd"/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Школа.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D4CA141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D30BC3" w14:textId="470BA578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76F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835D50" w:rsidRPr="008738C3" w14:paraId="5F4C22B3" w14:textId="77777777" w:rsidTr="00835D50">
        <w:trPr>
          <w:trHeight w:val="5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083F678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51932D23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Почетные жители станицы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163785D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B172335" w14:textId="5C07B227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5D50" w:rsidRPr="008738C3" w14:paraId="7E2B68C6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6DC10FC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38452DD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Станица в годы ВОВ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466BAE6B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0F1950" w14:textId="18924BAA" w:rsidR="00835D50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835D50" w:rsidRPr="008738C3" w14:paraId="5407303E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625F703C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0261ABC1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фронтовики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806CB8C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BBC228" w14:textId="62C73803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76F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835D50" w:rsidRPr="008738C3" w14:paraId="5DFF8E03" w14:textId="77777777" w:rsidTr="00835D50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7213F7F2" w14:textId="77777777" w:rsidR="00835D50" w:rsidRPr="008738C3" w:rsidRDefault="00835D50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F376F"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32D2AFDD" w14:textId="63F47532" w:rsidR="004F376F" w:rsidRPr="008738C3" w:rsidRDefault="004F376F" w:rsidP="00E0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397565A6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Станица сегодня. Просмотр видеоматериала</w:t>
            </w:r>
          </w:p>
          <w:p w14:paraId="57B175FE" w14:textId="18AF4BF5" w:rsidR="004F376F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Станица сегодня.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" w:type="dxa"/>
              <w:left w:w="112" w:type="dxa"/>
              <w:bottom w:w="0" w:type="dxa"/>
              <w:right w:w="54" w:type="dxa"/>
            </w:tcMar>
            <w:hideMark/>
          </w:tcPr>
          <w:p w14:paraId="248926CE" w14:textId="77777777" w:rsidR="00835D50" w:rsidRPr="008738C3" w:rsidRDefault="00835D50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E0880C4" w14:textId="3CA26ED9" w:rsidR="004F376F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40C3D5" w14:textId="1801B492" w:rsidR="004F376F" w:rsidRPr="008738C3" w:rsidRDefault="004F376F" w:rsidP="00E00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35D50"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87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25.05</w:t>
            </w:r>
          </w:p>
        </w:tc>
      </w:tr>
    </w:tbl>
    <w:p w14:paraId="2FF7F2D1" w14:textId="03BCA545" w:rsidR="00CD79A3" w:rsidRPr="008738C3" w:rsidRDefault="00CD79A3" w:rsidP="00CD79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3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ВСЕГО           3</w:t>
      </w:r>
      <w:r w:rsidR="004F376F" w:rsidRPr="00873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73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</w:p>
    <w:p w14:paraId="562AFAB7" w14:textId="77777777" w:rsidR="00CD79A3" w:rsidRPr="008738C3" w:rsidRDefault="00CD79A3" w:rsidP="00CD79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E12090" w14:textId="77777777" w:rsidR="00CD79A3" w:rsidRPr="008738C3" w:rsidRDefault="00CD79A3" w:rsidP="00CD79A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4F376F" w:rsidRPr="00C867E0" w14:paraId="7BE6B818" w14:textId="77777777" w:rsidTr="004F376F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7B9B6AEA" w14:textId="77777777" w:rsidR="004F376F" w:rsidRPr="00C867E0" w:rsidRDefault="004F376F" w:rsidP="004F376F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14:paraId="146182E1" w14:textId="77777777" w:rsidR="004F376F" w:rsidRPr="00C867E0" w:rsidRDefault="004F376F" w:rsidP="004F376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BA5D75" w14:textId="77777777" w:rsidR="00CD79A3" w:rsidRDefault="00CD79A3" w:rsidP="00DB27DC"/>
    <w:sectPr w:rsidR="00CD79A3" w:rsidSect="002E1A6E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D68A5"/>
    <w:multiLevelType w:val="multilevel"/>
    <w:tmpl w:val="30C8C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6841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29A"/>
    <w:rsid w:val="000764A3"/>
    <w:rsid w:val="001373DB"/>
    <w:rsid w:val="001515A9"/>
    <w:rsid w:val="001C676A"/>
    <w:rsid w:val="001D0F47"/>
    <w:rsid w:val="001F5DD7"/>
    <w:rsid w:val="002459A8"/>
    <w:rsid w:val="0029732A"/>
    <w:rsid w:val="002B2E6C"/>
    <w:rsid w:val="002E1A6E"/>
    <w:rsid w:val="002F47D1"/>
    <w:rsid w:val="003D28CC"/>
    <w:rsid w:val="00414243"/>
    <w:rsid w:val="00442E2C"/>
    <w:rsid w:val="0049006B"/>
    <w:rsid w:val="004F376F"/>
    <w:rsid w:val="005E2C09"/>
    <w:rsid w:val="005F6F70"/>
    <w:rsid w:val="006B3E40"/>
    <w:rsid w:val="006D7C14"/>
    <w:rsid w:val="00743630"/>
    <w:rsid w:val="0081329A"/>
    <w:rsid w:val="00835D50"/>
    <w:rsid w:val="008738C3"/>
    <w:rsid w:val="008D1ACD"/>
    <w:rsid w:val="008D5FE4"/>
    <w:rsid w:val="00982ED3"/>
    <w:rsid w:val="0098645F"/>
    <w:rsid w:val="0099187A"/>
    <w:rsid w:val="009D044B"/>
    <w:rsid w:val="00AC25C6"/>
    <w:rsid w:val="00AE5492"/>
    <w:rsid w:val="00B01A4C"/>
    <w:rsid w:val="00C4040A"/>
    <w:rsid w:val="00CD79A3"/>
    <w:rsid w:val="00D51AF8"/>
    <w:rsid w:val="00D83C91"/>
    <w:rsid w:val="00D93514"/>
    <w:rsid w:val="00DB27DC"/>
    <w:rsid w:val="00E2063E"/>
    <w:rsid w:val="00E80B71"/>
    <w:rsid w:val="00F66DCD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684"/>
  <w15:docId w15:val="{541B0979-31D4-4F74-9132-A8A7FE2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329A"/>
  </w:style>
  <w:style w:type="paragraph" w:customStyle="1" w:styleId="c4">
    <w:name w:val="c4"/>
    <w:basedOn w:val="a"/>
    <w:rsid w:val="008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329A"/>
  </w:style>
  <w:style w:type="paragraph" w:customStyle="1" w:styleId="c23">
    <w:name w:val="c23"/>
    <w:basedOn w:val="a"/>
    <w:rsid w:val="008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8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1329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3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E899-03A8-48D5-B1F8-6375B123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Ираида Крюкова</cp:lastModifiedBy>
  <cp:revision>12</cp:revision>
  <cp:lastPrinted>2025-09-23T16:50:00Z</cp:lastPrinted>
  <dcterms:created xsi:type="dcterms:W3CDTF">2019-10-17T14:37:00Z</dcterms:created>
  <dcterms:modified xsi:type="dcterms:W3CDTF">2025-09-23T16:51:00Z</dcterms:modified>
</cp:coreProperties>
</file>