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39DC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0" w:name="block-61458552"/>
      <w:r>
        <w:rPr>
          <w:rFonts w:eastAsia="Calibri" w:cs="Times New Roman"/>
          <w:b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62087779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1" w:name="84b34cd1-8907-4be2-9654-5e4d7c979c34"/>
      <w:r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Министерство общего и профессионального образования Ростовской области </w:t>
      </w:r>
      <w:bookmarkEnd w:id="1"/>
    </w:p>
    <w:p w14:paraId="79DC52E4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2" w:name="74d6ab55-f73b-48d7-ba78-c30f74a03786"/>
      <w:r>
        <w:rPr>
          <w:rFonts w:eastAsia="Calibri" w:cs="Times New Roman"/>
          <w:b/>
          <w:kern w:val="0"/>
          <w:sz w:val="24"/>
          <w:szCs w:val="24"/>
          <w14:ligatures w14:val="none"/>
        </w:rPr>
        <w:t>Управление образования Администрации Зерноградского района</w:t>
      </w:r>
      <w:bookmarkEnd w:id="2"/>
    </w:p>
    <w:p w14:paraId="1464F149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14:ligatures w14:val="none"/>
        </w:rPr>
        <w:t>МБОУ Мечетинская СОШ</w:t>
      </w:r>
    </w:p>
    <w:p w14:paraId="7F894C1E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3A097E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A8B0482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238D1FC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Style w:val="12"/>
        <w:tblW w:w="0" w:type="auto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959"/>
        <w:gridCol w:w="3224"/>
      </w:tblGrid>
      <w:tr w14:paraId="033E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58DC7375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РАССМОТРЕНО</w:t>
            </w:r>
          </w:p>
          <w:p w14:paraId="1C463137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Руководитель МО учителей русского языка и литературы</w:t>
            </w:r>
          </w:p>
          <w:p w14:paraId="4BDAD01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6CE1C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________________________</w:t>
            </w:r>
          </w:p>
          <w:p w14:paraId="001EAC0C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Ткаченко С.Н.</w:t>
            </w:r>
          </w:p>
          <w:p w14:paraId="33BAFB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Протокол № 05 </w:t>
            </w:r>
          </w:p>
          <w:p w14:paraId="275092EF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«26» августа   2025 г.</w:t>
            </w:r>
          </w:p>
          <w:p w14:paraId="5921ACB8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9" w:type="dxa"/>
          </w:tcPr>
          <w:p w14:paraId="7BEBFD23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СОГЛАСОВАНО</w:t>
            </w:r>
          </w:p>
          <w:p w14:paraId="275B0FF1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по УВР</w:t>
            </w:r>
          </w:p>
          <w:p w14:paraId="6B7F5D8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32E63F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____________________ </w:t>
            </w:r>
          </w:p>
          <w:p w14:paraId="0BB7C459">
            <w:pPr>
              <w:autoSpaceDE w:val="0"/>
              <w:autoSpaceDN w:val="0"/>
              <w:spacing w:after="0"/>
              <w:ind w:firstLine="709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Празднова Л.А.</w:t>
            </w:r>
          </w:p>
          <w:p w14:paraId="23F44C6C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2486A6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от «28» августа   2025 г.</w:t>
            </w:r>
          </w:p>
          <w:p w14:paraId="0A4E9016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4" w:type="dxa"/>
          </w:tcPr>
          <w:p w14:paraId="02FA403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УТВЕРЖДЕНО</w:t>
            </w:r>
          </w:p>
          <w:p w14:paraId="3B742866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Директор МБОУ Мечетинской СОШ</w:t>
            </w:r>
          </w:p>
          <w:p w14:paraId="723EB694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EF50B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_____________________ </w:t>
            </w:r>
          </w:p>
          <w:p w14:paraId="79F752C4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Недоведеева Л.В.</w:t>
            </w:r>
          </w:p>
          <w:p w14:paraId="202F1986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Приказ № 428</w:t>
            </w:r>
          </w:p>
          <w:p w14:paraId="49F2E7F2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«29» августа   2025 г.</w:t>
            </w:r>
          </w:p>
          <w:p w14:paraId="06B90696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97EA9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A0F197D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051CC8E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D2153AE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29409DC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44B19FC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14:ligatures w14:val="none"/>
        </w:rPr>
        <w:t>РАБОЧАЯ ПРОГРАММА</w:t>
      </w:r>
    </w:p>
    <w:p w14:paraId="1030A2F4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(</w:t>
      </w:r>
      <w:r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ID</w:t>
      </w:r>
      <w:r>
        <w:rPr>
          <w:rFonts w:hint="default" w:eastAsia="Calibri" w:cs="Times New Roman"/>
          <w:kern w:val="0"/>
          <w:sz w:val="24"/>
          <w:szCs w:val="24"/>
          <w:lang w:val="ru-RU"/>
          <w14:ligatures w14:val="none"/>
        </w:rPr>
        <w:t xml:space="preserve"> 9263777</w:t>
      </w:r>
      <w:bookmarkStart w:id="27" w:name="_GoBack"/>
      <w:bookmarkEnd w:id="27"/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)</w:t>
      </w:r>
    </w:p>
    <w:p w14:paraId="34E82C47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9F77E21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14:ligatures w14:val="none"/>
        </w:rPr>
        <w:t>учебного предмета «Литература»</w:t>
      </w:r>
    </w:p>
    <w:p w14:paraId="36AE85C4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для обучающихся 9 «</w:t>
      </w:r>
      <w:r>
        <w:rPr>
          <w:rFonts w:eastAsia="Calibri" w:cs="Times New Roman"/>
          <w:kern w:val="0"/>
          <w:sz w:val="24"/>
          <w:szCs w:val="24"/>
          <w:lang w:val="ru-RU"/>
          <w14:ligatures w14:val="none"/>
        </w:rPr>
        <w:t>А</w:t>
      </w:r>
      <w:r>
        <w:rPr>
          <w:rFonts w:eastAsia="Calibri" w:cs="Times New Roman"/>
          <w:kern w:val="0"/>
          <w:sz w:val="24"/>
          <w:szCs w:val="24"/>
          <w14:ligatures w14:val="none"/>
        </w:rPr>
        <w:t>» класса</w:t>
      </w:r>
    </w:p>
    <w:p w14:paraId="604E7882">
      <w:pPr>
        <w:spacing w:after="0"/>
        <w:ind w:firstLine="709"/>
        <w:jc w:val="center"/>
        <w:rPr>
          <w:rFonts w:hint="default" w:eastAsia="Calibri" w:cs="Times New Roman"/>
          <w:b w:val="0"/>
          <w:bCs w:val="0"/>
          <w:kern w:val="0"/>
          <w:sz w:val="24"/>
          <w:szCs w:val="24"/>
          <w:lang w:val="ru-RU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Составитель: </w:t>
      </w:r>
      <w:r>
        <w:rPr>
          <w:rFonts w:eastAsia="Calibri" w:cs="Times New Roman"/>
          <w:b w:val="0"/>
          <w:bCs w:val="0"/>
          <w:kern w:val="0"/>
          <w:sz w:val="24"/>
          <w:szCs w:val="24"/>
          <w:lang w:val="ru-RU"/>
          <w14:ligatures w14:val="none"/>
        </w:rPr>
        <w:t>Еременко</w:t>
      </w:r>
      <w:r>
        <w:rPr>
          <w:rFonts w:hint="default" w:eastAsia="Calibri" w:cs="Times New Roman"/>
          <w:b w:val="0"/>
          <w:bCs w:val="0"/>
          <w:kern w:val="0"/>
          <w:sz w:val="24"/>
          <w:szCs w:val="24"/>
          <w:lang w:val="ru-RU"/>
          <w14:ligatures w14:val="none"/>
        </w:rPr>
        <w:t xml:space="preserve"> Юлия Артуровна</w:t>
      </w:r>
    </w:p>
    <w:p w14:paraId="3D71F7EE">
      <w:pPr>
        <w:spacing w:after="0"/>
        <w:ind w:firstLine="709"/>
        <w:jc w:val="center"/>
        <w:rPr>
          <w:rFonts w:eastAsia="Calibri" w:cs="Times New Roman"/>
          <w:b w:val="0"/>
          <w:bCs w:val="0"/>
          <w:kern w:val="0"/>
          <w:sz w:val="24"/>
          <w:szCs w:val="24"/>
          <w14:ligatures w14:val="none"/>
        </w:rPr>
      </w:pPr>
    </w:p>
    <w:p w14:paraId="58414418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ADE365E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9D8925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472AD15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E66CF2D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926D54E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D1D0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93E5CCC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87AFEE9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9213C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C0D78AE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BDB9EAD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363293E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E31F38F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D598C17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F6031B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C092A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1C7F3F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85FE76A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E86DE5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0C1562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3" w:name="5ce1acce-c3fd-49bf-9494-1e3d1db3054e"/>
      <w:r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ст. Мечетинская </w:t>
      </w:r>
      <w:bookmarkEnd w:id="3"/>
      <w:bookmarkStart w:id="4" w:name="f687a116-da41-41a9-8c31-63d3ecc684a2"/>
      <w:r>
        <w:rPr>
          <w:rFonts w:eastAsia="Calibri" w:cs="Times New Roman"/>
          <w:b/>
          <w:kern w:val="0"/>
          <w:sz w:val="24"/>
          <w:szCs w:val="24"/>
          <w14:ligatures w14:val="none"/>
        </w:rPr>
        <w:t>2025</w:t>
      </w:r>
      <w:bookmarkEnd w:id="4"/>
    </w:p>
    <w:p w14:paraId="1EF76E52">
      <w:pPr>
        <w:spacing w:after="0" w:line="276" w:lineRule="auto"/>
        <w:ind w:left="12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54FF2BE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7202A48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5" w:name="block-61458553"/>
      <w:r>
        <w:rPr>
          <w:rFonts w:eastAsia="Calibri" w:cs="Times New Roman"/>
          <w:b/>
          <w:kern w:val="0"/>
          <w:sz w:val="22"/>
          <w14:ligatures w14:val="none"/>
        </w:rPr>
        <w:t>ПОЯСНИТЕЛЬНАЯ ЗАПИСКА</w:t>
      </w:r>
    </w:p>
    <w:p w14:paraId="6802DC07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0BFEA82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6D9461A1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072469C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ОБЩАЯ ХАРАКТЕРИСТИКА УЧЕБНОГО ПРЕДМЕТА «ЛИТЕРАТУРА»</w:t>
      </w:r>
    </w:p>
    <w:p w14:paraId="6B0BC8E1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3E264378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5CF72371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0177F85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083C025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096F3971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0AFB4A0B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5543EFE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ЦЕЛИ ИЗУЧЕНИЯ УЧЕБНОГО ПРЕДМЕТА «ЛИТЕРАТУРА»</w:t>
      </w:r>
    </w:p>
    <w:p w14:paraId="6C017C8C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01404BE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6B06A67E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92E15D3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780828C6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6C112E23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6A23D871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C335E42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МЕСТО УЧЕБНОГО ПРЕДМЕТА «ЛИТЕРАТУРА» В УЧЕБНОМ ПЛАНЕ</w:t>
      </w:r>
    </w:p>
    <w:p w14:paraId="59B409CE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AE8F92D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 9 классе на изучение предмета отводится 101 час (3 часа в неделю).</w:t>
      </w:r>
    </w:p>
    <w:p w14:paraId="06AC2F48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169EA16B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6" w:name="block-61458554"/>
      <w:r>
        <w:rPr>
          <w:rFonts w:eastAsia="Calibri" w:cs="Times New Roman"/>
          <w:b/>
          <w:kern w:val="0"/>
          <w:sz w:val="22"/>
          <w14:ligatures w14:val="none"/>
        </w:rPr>
        <w:t>СОДЕРЖАНИЕ УЧЕБНОГО ПРЕДМЕТА</w:t>
      </w:r>
    </w:p>
    <w:p w14:paraId="5EA34B8E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30D13A49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65B5DD41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CF6058C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Древнерусская литература.</w:t>
      </w:r>
    </w:p>
    <w:p w14:paraId="553F73CC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«Слово о полку Игореве». </w:t>
      </w:r>
    </w:p>
    <w:p w14:paraId="7E4A2BD4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Литература </w:t>
      </w:r>
      <w:r>
        <w:rPr>
          <w:rFonts w:eastAsia="Calibri" w:cs="Times New Roman"/>
          <w:b/>
          <w:kern w:val="0"/>
          <w:sz w:val="22"/>
          <w:lang w:val="en-US"/>
          <w14:ligatures w14:val="none"/>
        </w:rPr>
        <w:t>XVIII</w:t>
      </w:r>
      <w:r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7E80523B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М. В. Ломоносов. </w:t>
      </w:r>
      <w:r>
        <w:rPr>
          <w:rFonts w:eastAsia="Calibri" w:cs="Times New Roman"/>
          <w:kern w:val="0"/>
          <w:sz w:val="22"/>
          <w14:ligatures w14:val="none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" w:name="e8b587e6-2f8c-4690-a635-22bb3cee08ae"/>
      <w:r>
        <w:rPr>
          <w:rFonts w:eastAsia="Calibri" w:cs="Times New Roman"/>
          <w:kern w:val="0"/>
          <w:sz w:val="22"/>
          <w14:ligatures w14:val="none"/>
        </w:rPr>
        <w:t>(по выбору).</w:t>
      </w:r>
      <w:bookmarkEnd w:id="7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1BDFA922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Г. Р. Державин. </w:t>
      </w:r>
      <w:r>
        <w:rPr>
          <w:rFonts w:eastAsia="Calibri" w:cs="Times New Roman"/>
          <w:kern w:val="0"/>
          <w:sz w:val="22"/>
          <w14:ligatures w14:val="none"/>
        </w:rPr>
        <w:t xml:space="preserve">Стихотворения </w:t>
      </w:r>
      <w:bookmarkStart w:id="8" w:name="8ca8cc5e-b57b-4292-a0a2-4d5e99a37fc7"/>
      <w:r>
        <w:rPr>
          <w:rFonts w:eastAsia="Calibri" w:cs="Times New Roman"/>
          <w:kern w:val="0"/>
          <w:sz w:val="22"/>
          <w14:ligatures w14:val="none"/>
        </w:rPr>
        <w:t>(два по выбору). Например, «Властителям и судиям», «Памятник» и другие.</w:t>
      </w:r>
      <w:bookmarkEnd w:id="8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6E682F0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Н. М. Карамзин.</w:t>
      </w:r>
      <w:r>
        <w:rPr>
          <w:rFonts w:eastAsia="Calibri" w:cs="Times New Roman"/>
          <w:kern w:val="0"/>
          <w:sz w:val="22"/>
          <w14:ligatures w14:val="none"/>
        </w:rPr>
        <w:t xml:space="preserve"> Повесть «Бедная Лиза». </w:t>
      </w:r>
    </w:p>
    <w:p w14:paraId="2DE109CB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Литература первой половины </w:t>
      </w:r>
      <w:r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2D417A1A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В. А. Жуковский.</w:t>
      </w:r>
      <w:r>
        <w:rPr>
          <w:rFonts w:eastAsia="Calibri" w:cs="Times New Roman"/>
          <w:kern w:val="0"/>
          <w:sz w:val="22"/>
          <w14:ligatures w14:val="none"/>
        </w:rPr>
        <w:t xml:space="preserve"> Баллады, элегии </w:t>
      </w:r>
      <w:bookmarkStart w:id="9" w:name="7eb282c3-f5ef-4e9f-86b2-734492601833"/>
      <w:r>
        <w:rPr>
          <w:rFonts w:eastAsia="Calibri" w:cs="Times New Roman"/>
          <w:kern w:val="0"/>
          <w:sz w:val="22"/>
          <w14:ligatures w14:val="none"/>
        </w:rPr>
        <w:t>(две по выбору). Например, «Светлана», «Невыразимое», «Море» и другие.</w:t>
      </w:r>
      <w:bookmarkEnd w:id="9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43F60A9E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А. С. Грибоедов.</w:t>
      </w:r>
      <w:r>
        <w:rPr>
          <w:rFonts w:eastAsia="Calibri" w:cs="Times New Roman"/>
          <w:kern w:val="0"/>
          <w:sz w:val="22"/>
          <w14:ligatures w14:val="none"/>
        </w:rPr>
        <w:t xml:space="preserve"> Комедия «Горе от ума». </w:t>
      </w:r>
    </w:p>
    <w:p w14:paraId="51021AB3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Поэзия пушкинской эпохи. </w:t>
      </w:r>
      <w:bookmarkStart w:id="10" w:name="d3f3009b-2bf2-4457-85cc-996248170bfd"/>
      <w:r>
        <w:rPr>
          <w:rFonts w:eastAsia="Calibri" w:cs="Times New Roman"/>
          <w:kern w:val="0"/>
          <w:sz w:val="22"/>
          <w14:ligatures w14:val="none"/>
        </w:rPr>
        <w:t>К. Н. Батюшков, А. А. Дельвиг, Н. М. Языков, Е. А. Баратынский (не менее трёх стихотворений по выбору).</w:t>
      </w:r>
      <w:bookmarkEnd w:id="10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58C733EC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А. С. Пушкин.</w:t>
      </w:r>
      <w:r>
        <w:rPr>
          <w:rFonts w:eastAsia="Calibri" w:cs="Times New Roman"/>
          <w:kern w:val="0"/>
          <w:sz w:val="22"/>
          <w14:ligatures w14:val="none"/>
        </w:rPr>
        <w:t xml:space="preserve"> Стихотворения (не менее пяти по выбору). </w:t>
      </w:r>
      <w:bookmarkStart w:id="11" w:name="0b2f85f8-e824-4e61-a1ac-4efc7fb78a2f"/>
      <w:r>
        <w:rPr>
          <w:rFonts w:eastAsia="Calibri" w:cs="Times New Roman"/>
          <w:kern w:val="0"/>
          <w:sz w:val="22"/>
          <w14:ligatures w14:val="none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1"/>
      <w:r>
        <w:rPr>
          <w:rFonts w:eastAsia="Calibri" w:cs="Times New Roman"/>
          <w:kern w:val="0"/>
          <w:sz w:val="22"/>
          <w14:ligatures w14:val="none"/>
        </w:rPr>
        <w:t xml:space="preserve"> Поэма «Медный всадник». Роман в стихах «Евгений Онегин». </w:t>
      </w:r>
    </w:p>
    <w:p w14:paraId="6D1FB7FA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М. Ю. Лермонтов.</w:t>
      </w:r>
      <w:r>
        <w:rPr>
          <w:rFonts w:eastAsia="Calibri" w:cs="Times New Roman"/>
          <w:kern w:val="0"/>
          <w:sz w:val="22"/>
          <w14:ligatures w14:val="none"/>
        </w:rPr>
        <w:t xml:space="preserve"> Стихотворения (не менее пяти по выбору). </w:t>
      </w:r>
      <w:bookmarkStart w:id="12" w:name="87a51fa3-c568-4583-a18a-174135483b9d"/>
      <w:r>
        <w:rPr>
          <w:rFonts w:eastAsia="Calibri" w:cs="Times New Roman"/>
          <w:kern w:val="0"/>
          <w:sz w:val="22"/>
          <w14:ligatures w14:val="none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12"/>
      <w:r>
        <w:rPr>
          <w:rFonts w:eastAsia="Calibri" w:cs="Times New Roman"/>
          <w:kern w:val="0"/>
          <w:sz w:val="22"/>
          <w14:ligatures w14:val="none"/>
        </w:rPr>
        <w:t xml:space="preserve"> Роман «Герой нашего времени». </w:t>
      </w:r>
    </w:p>
    <w:p w14:paraId="74E1EA74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Н. В. Гоголь. </w:t>
      </w:r>
      <w:r>
        <w:rPr>
          <w:rFonts w:eastAsia="Calibri" w:cs="Times New Roman"/>
          <w:kern w:val="0"/>
          <w:sz w:val="22"/>
          <w14:ligatures w14:val="none"/>
        </w:rPr>
        <w:t xml:space="preserve">Поэма «Мёртвые души». </w:t>
      </w:r>
    </w:p>
    <w:p w14:paraId="19EC4F11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Зарубежная литература. </w:t>
      </w:r>
    </w:p>
    <w:p w14:paraId="19A1FA72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Данте.</w:t>
      </w:r>
      <w:r>
        <w:rPr>
          <w:rFonts w:eastAsia="Calibri" w:cs="Times New Roman"/>
          <w:kern w:val="0"/>
          <w:sz w:val="22"/>
          <w14:ligatures w14:val="none"/>
        </w:rPr>
        <w:t xml:space="preserve"> «Божественная комедия» </w:t>
      </w:r>
      <w:bookmarkStart w:id="13" w:name="131db750-5e26-42b5-b0b5-6f68058ef787"/>
      <w:r>
        <w:rPr>
          <w:rFonts w:eastAsia="Calibri" w:cs="Times New Roman"/>
          <w:kern w:val="0"/>
          <w:sz w:val="22"/>
          <w14:ligatures w14:val="none"/>
        </w:rPr>
        <w:t>(не менее двух фрагментов по выбору).</w:t>
      </w:r>
      <w:bookmarkEnd w:id="13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7611B4E3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У. Шекспир.</w:t>
      </w:r>
      <w:r>
        <w:rPr>
          <w:rFonts w:eastAsia="Calibri" w:cs="Times New Roman"/>
          <w:kern w:val="0"/>
          <w:sz w:val="22"/>
          <w14:ligatures w14:val="none"/>
        </w:rPr>
        <w:t xml:space="preserve"> Трагедия «Гамлет» </w:t>
      </w:r>
      <w:bookmarkStart w:id="14" w:name="50dcaf75-7eb3-4058-9b14-0313c9277b2d"/>
      <w:r>
        <w:rPr>
          <w:rFonts w:eastAsia="Calibri" w:cs="Times New Roman"/>
          <w:kern w:val="0"/>
          <w:sz w:val="22"/>
          <w14:ligatures w14:val="none"/>
        </w:rPr>
        <w:t>(фрагменты по выбору).</w:t>
      </w:r>
      <w:bookmarkEnd w:id="14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205561A0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И.В. Гёте.</w:t>
      </w:r>
      <w:r>
        <w:rPr>
          <w:rFonts w:eastAsia="Calibri" w:cs="Times New Roman"/>
          <w:kern w:val="0"/>
          <w:sz w:val="22"/>
          <w14:ligatures w14:val="none"/>
        </w:rPr>
        <w:t xml:space="preserve"> Трагедия «Фауст» </w:t>
      </w:r>
      <w:bookmarkStart w:id="15" w:name="0b3534b6-8dfe-4b28-9993-091faed66786"/>
      <w:r>
        <w:rPr>
          <w:rFonts w:eastAsia="Calibri" w:cs="Times New Roman"/>
          <w:kern w:val="0"/>
          <w:sz w:val="22"/>
          <w14:ligatures w14:val="none"/>
        </w:rPr>
        <w:t>(не менее двух фрагментов по выбору).</w:t>
      </w:r>
      <w:bookmarkEnd w:id="15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068F060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Дж. Г. Байрон. </w:t>
      </w:r>
      <w:r>
        <w:rPr>
          <w:rFonts w:eastAsia="Calibri" w:cs="Times New Roman"/>
          <w:kern w:val="0"/>
          <w:sz w:val="22"/>
          <w14:ligatures w14:val="none"/>
        </w:rPr>
        <w:t xml:space="preserve">Стихотворения </w:t>
      </w:r>
      <w:bookmarkStart w:id="16" w:name="e19cbdea-f76d-4b99-b400-83b11ad6923d"/>
      <w:r>
        <w:rPr>
          <w:rFonts w:eastAsia="Calibri" w:cs="Times New Roman"/>
          <w:kern w:val="0"/>
          <w:sz w:val="22"/>
          <w14:ligatures w14:val="none"/>
        </w:rPr>
        <w:t>(одно по выбору). Например, «Душа моя мрачна. Скорей, певец, скорей!..», «Прощание Наполеона» и другие.</w:t>
      </w:r>
      <w:bookmarkEnd w:id="16"/>
      <w:r>
        <w:rPr>
          <w:rFonts w:eastAsia="Calibri" w:cs="Times New Roman"/>
          <w:kern w:val="0"/>
          <w:sz w:val="22"/>
          <w14:ligatures w14:val="none"/>
        </w:rPr>
        <w:t xml:space="preserve"> Поэма «Паломничество Чайльд-Гарольда» </w:t>
      </w:r>
      <w:bookmarkStart w:id="17" w:name="e2190f02-8aec-4529-8d6c-41c65b65ca2e"/>
      <w:r>
        <w:rPr>
          <w:rFonts w:eastAsia="Calibri" w:cs="Times New Roman"/>
          <w:kern w:val="0"/>
          <w:sz w:val="22"/>
          <w14:ligatures w14:val="none"/>
        </w:rPr>
        <w:t>(не менее одного фрагмента по выбору).</w:t>
      </w:r>
      <w:bookmarkEnd w:id="17"/>
      <w:r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37E6F849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Зарубежная проза первой половины </w:t>
      </w:r>
      <w:r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>
        <w:rPr>
          <w:rFonts w:eastAsia="Calibri" w:cs="Times New Roman"/>
          <w:b/>
          <w:kern w:val="0"/>
          <w:sz w:val="22"/>
          <w14:ligatures w14:val="none"/>
        </w:rPr>
        <w:t xml:space="preserve"> в.</w:t>
      </w:r>
      <w:r>
        <w:rPr>
          <w:rFonts w:eastAsia="Calibri" w:cs="Times New Roman"/>
          <w:kern w:val="0"/>
          <w:sz w:val="22"/>
          <w14:ligatures w14:val="none"/>
        </w:rPr>
        <w:t xml:space="preserve"> </w:t>
      </w:r>
      <w:bookmarkStart w:id="18" w:name="2ccf1dde-3592-470f-89fb-4ebac1d8e3cf"/>
      <w:r>
        <w:rPr>
          <w:rFonts w:eastAsia="Calibri" w:cs="Times New Roman"/>
          <w:kern w:val="0"/>
          <w:sz w:val="22"/>
          <w14:ligatures w14:val="none"/>
        </w:rPr>
        <w:t>(одно произведение по выбору). Например, произведения Э.Т.А. Гофмана, В. Гюго, В. Скотта и другие.</w:t>
      </w:r>
      <w:bookmarkEnd w:id="18"/>
    </w:p>
    <w:p w14:paraId="32CFD5C6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6A48CAD1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19" w:name="block-61458549"/>
      <w:r>
        <w:rPr>
          <w:rFonts w:eastAsia="Calibri" w:cs="Times New Roman"/>
          <w:b/>
          <w:kern w:val="0"/>
          <w:sz w:val="22"/>
          <w14:ligatures w14:val="none"/>
        </w:rPr>
        <w:t>ПЛАНИРУЕМЫЕ ОБРАЗОВАТЕЛЬНЫЕ РЕЗУЛЬТАТЫ</w:t>
      </w:r>
    </w:p>
    <w:p w14:paraId="0599B57B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4D3E554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0011C9D2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5782BF8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ЛИЧНОСТНЫЕ РЕЗУЛЬТАТЫ</w:t>
      </w:r>
    </w:p>
    <w:p w14:paraId="2E3BA928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1D51F66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8226AEA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B6C6B33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959555A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Гражданского воспитания:</w:t>
      </w:r>
    </w:p>
    <w:p w14:paraId="132C1EA9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1EA0FF61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2171F8BE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неприятие любых форм экстремизма, дискриминации;</w:t>
      </w:r>
    </w:p>
    <w:p w14:paraId="2C6055F6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понимание роли различных социальных институтов в жизни человека;</w:t>
      </w:r>
    </w:p>
    <w:p w14:paraId="06CE760B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99335E6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представление о способах противодействия коррупции;</w:t>
      </w:r>
    </w:p>
    <w:p w14:paraId="5F879158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EDFC02C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активное участие в школьном самоуправлении;</w:t>
      </w:r>
    </w:p>
    <w:p w14:paraId="18DC44B5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участию в гуманитарной деятельности (волонтерство; помощь людям, нуждающимся в ней).</w:t>
      </w:r>
    </w:p>
    <w:p w14:paraId="55449CC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4408EDC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Патриотического воспитания:</w:t>
      </w:r>
    </w:p>
    <w:p w14:paraId="7BB569B5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79A53225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941BFC1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6A66395C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Духовно-нравственного воспитания:</w:t>
      </w:r>
    </w:p>
    <w:p w14:paraId="6EB36E23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74952E3F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A1C18B5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2EC87E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727ADCD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Эстетического воспитания:</w:t>
      </w:r>
    </w:p>
    <w:p w14:paraId="18433A03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661542D4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важности художественной литературы и культуры как средства коммуникации и самовыражения;</w:t>
      </w:r>
    </w:p>
    <w:p w14:paraId="58B1B2A1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41EAEBE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стремление к самовыражению в разных видах искусства.</w:t>
      </w:r>
    </w:p>
    <w:p w14:paraId="18228A37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01D15A2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76D39D6C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осознание ценности жизни с опорой на собственный жизненный и читательский опыт; </w:t>
      </w:r>
    </w:p>
    <w:p w14:paraId="2F4B3392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73062926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4E659116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97BE39E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умение принимать себя и других, не осуждая;</w:t>
      </w:r>
    </w:p>
    <w:p w14:paraId="10D7EA16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63BFE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уметь управлять собственным эмоциональным состоянием;</w:t>
      </w:r>
    </w:p>
    <w:p w14:paraId="06A3EF2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A1B943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F131B3C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Трудового воспитания:</w:t>
      </w:r>
    </w:p>
    <w:p w14:paraId="4B08D1A5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2C5F82BB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672706F7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5F431310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готовность адаптироваться в профессиональной среде; </w:t>
      </w:r>
    </w:p>
    <w:p w14:paraId="2B3F24C8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3072C993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EABD9BB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1CC9FCA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Экологического воспитания:</w:t>
      </w:r>
    </w:p>
    <w:p w14:paraId="021B05D1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1BAD8F3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5821BAB2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21041608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34CE02CE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участию в практической деятельности экологической направленности.</w:t>
      </w:r>
    </w:p>
    <w:p w14:paraId="5E4E60C4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FE3276D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Ценности научного познания:</w:t>
      </w:r>
    </w:p>
    <w:p w14:paraId="486C73D6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3A4C0AC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овладение языковой и читательской культурой как средством познания мира; </w:t>
      </w:r>
    </w:p>
    <w:p w14:paraId="6280377C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6BDD884E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CC306A2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0E236B6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159D75C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3EA7A5D6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изучение и оценка социальных ролей персонажей литературных произведений;</w:t>
      </w:r>
    </w:p>
    <w:p w14:paraId="4091CC2C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34528E20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5E2328CE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5E1561C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30B11989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анализировать и выявлять взаимосвязи природы, общества и экономики; </w:t>
      </w:r>
    </w:p>
    <w:p w14:paraId="152D5A70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7F340F9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1A105279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воспринимать стрессовую ситуацию как вызов, требующий контрмер; </w:t>
      </w:r>
    </w:p>
    <w:p w14:paraId="7F38A067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оценивать ситуацию стресса, корректировать принимаемые решения и действия; </w:t>
      </w:r>
    </w:p>
    <w:p w14:paraId="3A6E9551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3F630EAE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быть готовым действовать в отсутствии гарантий успеха.</w:t>
      </w:r>
    </w:p>
    <w:p w14:paraId="56370346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7857B02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МЕТАПРЕДМЕТНЫЕ РЕЗУЛЬТАТЫ</w:t>
      </w:r>
    </w:p>
    <w:p w14:paraId="76CCC8C0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293E637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К концу обучения у обучающегося формируются следующие универсальные учебные действия.</w:t>
      </w:r>
    </w:p>
    <w:p w14:paraId="597A8D7E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D92FCA1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Универсальные учебные познавательные действия:</w:t>
      </w:r>
    </w:p>
    <w:p w14:paraId="1AF28ED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65FC771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1) Базовые логические действия:</w:t>
      </w:r>
    </w:p>
    <w:p w14:paraId="0373305E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7513325A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7C7FAD57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4929CC2E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предлагать критерии для выявления закономерностей и противоречий с учётом учебной задачи;</w:t>
      </w:r>
    </w:p>
    <w:p w14:paraId="638AD800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дефициты информации, данных, необходимых для решения поставленной учебной задачи;</w:t>
      </w:r>
    </w:p>
    <w:p w14:paraId="608D694A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причинно-следственные связи при изучении литературных явлений и процессов;</w:t>
      </w:r>
    </w:p>
    <w:p w14:paraId="2C0D2E4D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делать выводы с использованием дедуктивных и индуктивных умозаключений, умозаключений по аналогии;</w:t>
      </w:r>
    </w:p>
    <w:p w14:paraId="10B60177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формулировать гипотезы об их взаимосвязях;</w:t>
      </w:r>
    </w:p>
    <w:p w14:paraId="3162DC44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38A8F2B9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2) Базовые исследовательские действия:</w:t>
      </w:r>
    </w:p>
    <w:p w14:paraId="44746AC3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130A696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вопросы как исследовательский инструмент познания в литературном образовании;</w:t>
      </w:r>
    </w:p>
    <w:p w14:paraId="0273A9FA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2A4C9B5C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7F0F376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на применимость и достоверность информацию, полученную в ходе исследования (эксперимента);</w:t>
      </w:r>
    </w:p>
    <w:p w14:paraId="51B8DAF2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3BB45107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инструментами оценки достоверности полученных выводов и обобщений;</w:t>
      </w:r>
    </w:p>
    <w:p w14:paraId="0F954E97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6DF4B08C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3) Работа с информацией:</w:t>
      </w:r>
    </w:p>
    <w:p w14:paraId="5F25E5D1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4BEE5F9D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12D6D7F7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727CE9C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2D2E1323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BA0DEBC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эффективно запоминать и систематизировать эту информацию.</w:t>
      </w:r>
    </w:p>
    <w:p w14:paraId="458DB4E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Универсальные учебные коммуникативные действия:</w:t>
      </w:r>
    </w:p>
    <w:p w14:paraId="6861DD41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1) Общение:</w:t>
      </w:r>
    </w:p>
    <w:p w14:paraId="0D71F091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воспринимать и формулировать суждения, выражать эмоции в соответствии с условиями и целями общения;</w:t>
      </w:r>
    </w:p>
    <w:p w14:paraId="67269801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EA25A72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выражать себя (свою точку зрения) в устных и письменных текстах;</w:t>
      </w:r>
    </w:p>
    <w:p w14:paraId="45749976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253019BD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1582148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D0194C8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70B59D63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63CBFD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2) Совместная деятельность:</w:t>
      </w:r>
    </w:p>
    <w:p w14:paraId="4995677A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3AF8081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EE17C6C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уметь обобщать мнения нескольких людей;</w:t>
      </w:r>
    </w:p>
    <w:p w14:paraId="2B6F37D7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4BE0FA4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6A6AECEE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231044F3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231D3A0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C90878E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1FAD11AE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D8BF170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участниками взаимодействия на литературных занятиях;</w:t>
      </w:r>
    </w:p>
    <w:p w14:paraId="0CBA3C7E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FAF6957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Универсальные учебные регулятивные действия:</w:t>
      </w:r>
    </w:p>
    <w:p w14:paraId="676917F4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1) Самоорганизация:</w:t>
      </w:r>
    </w:p>
    <w:p w14:paraId="45C8D451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485F7C0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27E4FCC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2C83727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5F8982D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делать выбор и брать ответственность за решение.</w:t>
      </w:r>
    </w:p>
    <w:p w14:paraId="5CF2DB59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2) Самоконтроль:</w:t>
      </w:r>
    </w:p>
    <w:p w14:paraId="6BD5DFD6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06F91446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C8B7AE7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DF6AF9C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6BBBB648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3) Эмоциональный интеллект:</w:t>
      </w:r>
    </w:p>
    <w:p w14:paraId="1B4CD45B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развивать способность различать и называть собственные эмоции, управлять ими и эмоциями других;</w:t>
      </w:r>
    </w:p>
    <w:p w14:paraId="6D7B659F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и анализировать причины эмоций;</w:t>
      </w:r>
    </w:p>
    <w:p w14:paraId="31F6784D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5771FF68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регулировать способ выражения своих эмоций.</w:t>
      </w:r>
    </w:p>
    <w:p w14:paraId="4B60260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4) Принятие себя и других:</w:t>
      </w:r>
    </w:p>
    <w:p w14:paraId="429FADF0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2E0B066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признавать своё право на ошибку и такое же право другого; принимать себя и других, не осуждая;</w:t>
      </w:r>
    </w:p>
    <w:p w14:paraId="00DBF53A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проявлять открытость себе и другим;</w:t>
      </w:r>
    </w:p>
    <w:p w14:paraId="115B6015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7981BDF7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161B097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ПРЕДМЕТНЫЕ РЕЗУЛЬТАТЫ</w:t>
      </w:r>
    </w:p>
    <w:p w14:paraId="1BC0404A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06C37FE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22ACB4F0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6A60E5D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3B81E1F3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00C5EACB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43CD141C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2D895003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07CF603B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39AB6271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7EEC6CED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4F1BC52B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7767F33C">
      <w:pPr>
        <w:numPr>
          <w:ilvl w:val="0"/>
          <w:numId w:val="1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69EB4539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01CB8270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7757B749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7B1F58FD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7CA5E136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2BDC5D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55B67E7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EADD57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4DE44C0B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4A4612D8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7D4DC1EE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993" w:header="720" w:footer="720" w:gutter="0"/>
          <w:cols w:space="720" w:num="1"/>
        </w:sectPr>
      </w:pPr>
    </w:p>
    <w:bookmarkEnd w:id="19"/>
    <w:p w14:paraId="530941DB">
      <w:pPr>
        <w:spacing w:after="0" w:line="276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20" w:name="block-61458550"/>
      <w:r>
        <w:rPr>
          <w:rFonts w:eastAsia="Calibri" w:cs="Times New Roman"/>
          <w:b/>
          <w:kern w:val="0"/>
          <w:sz w:val="22"/>
          <w:lang w:val="en-US"/>
          <w14:ligatures w14:val="none"/>
        </w:rPr>
        <w:t>ТЕМАТИЧЕСКОЕ ПЛАНИРОВАНИЕ</w:t>
      </w:r>
    </w:p>
    <w:p w14:paraId="25303DD6">
      <w:pPr>
        <w:spacing w:after="0" w:line="276" w:lineRule="auto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Style w:val="12"/>
        <w:tblW w:w="13892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700"/>
        <w:gridCol w:w="838"/>
        <w:gridCol w:w="1716"/>
        <w:gridCol w:w="1834"/>
        <w:gridCol w:w="2847"/>
      </w:tblGrid>
      <w:tr w14:paraId="32BCB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0F4F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7382606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8290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1309D50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392" w:type="dxa"/>
            <w:gridSpan w:val="3"/>
            <w:tcMar>
              <w:top w:w="50" w:type="dxa"/>
              <w:left w:w="100" w:type="dxa"/>
            </w:tcMar>
            <w:vAlign w:val="center"/>
          </w:tcPr>
          <w:p w14:paraId="7B3DE99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66E3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702E13D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2BDF3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148DA8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7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8B2C05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2461F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  <w:p w14:paraId="0FCEB8F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99AD3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  <w:p w14:paraId="0A973B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6E4983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  <w:p w14:paraId="6AB18C1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3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583B14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07A20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D57429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1.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 литература</w:t>
            </w:r>
          </w:p>
        </w:tc>
      </w:tr>
      <w:tr w14:paraId="66708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0D3E81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D23BFB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«Слово о полку Игореве»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F7EBC3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06DFD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EC744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38D4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284A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65CCA58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0CB582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040297C2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4F8B3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65E2F98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2.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 XVIII века</w:t>
            </w:r>
          </w:p>
        </w:tc>
      </w:tr>
      <w:tr w14:paraId="6A753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EA0DE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323EAC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3F28C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15B9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B73220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EC689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68BB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9B2EB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355BC58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B6660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73D52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2C634F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EB50E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4F4E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2A9B5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296675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F0775C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3E593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EF076F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114E4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5F8A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1EE826E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60E627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6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60E46B63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4A873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1EDE203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14:paraId="23A3D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F9FB1A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C6ECC1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198CE0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24883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A8B27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71CBC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0F76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F60501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CED443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55EE5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8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8C7D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CA8D7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677B7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CA73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F377B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7044041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C5EBC1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61AD3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33F1D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5AACE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A8FA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4CB8A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B53B00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Поэма «Медный всадник». Роман в стихах «Евгений Онегин»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4942D6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9F42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FD67A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1824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FF1E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6B0BB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39ACFB8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 «Герой нашего времени»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C39CBD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4E15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EAD0E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13A2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A668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ED4153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93DB1C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ED8C80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7E6DA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640EFC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3BEFA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3870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4AE9A037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FB441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49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4149B3E4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3FA73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DC37D3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4.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 литература</w:t>
            </w:r>
          </w:p>
        </w:tc>
      </w:tr>
      <w:tr w14:paraId="3DC18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E40FA7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DD5DEE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0D43F4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8D0D4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342CE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FB0A2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341C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3A2B31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53BE8B6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У. Шекспир. Трагедия «Гамлет» (фрагменты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FF77B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5A678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B42688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AFFB2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5F91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AC4B7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8D8FCD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И.В. Гёте. Трагедия «Фауст» (не менее двух фрагментов по выбору).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76966D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9AA3D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48D2EC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4750F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1B24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A2963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2869730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06FA70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682B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55444A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DAD1D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C49C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F59E57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6C5281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49F47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9745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F62BEC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3EF50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DAB0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55ADE70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A143FF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15E78376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35D0A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485671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Развитие речи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D1EE0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A4326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22E0F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1968A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E734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200E753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Внеклассное чтение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B3851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0683F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C01CA8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2E26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24BD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887EB0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Итоговые контрольные работы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502C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B9DD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480FBA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43922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9185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3A0F52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Резервное время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0E8E4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98C9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D796C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67C3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720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A9B5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66C619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6E8D9F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FD9E3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5AC39A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2D0EBD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0EF502E7">
      <w:pPr>
        <w:spacing w:after="0" w:line="276" w:lineRule="auto"/>
        <w:jc w:val="center"/>
        <w:rPr>
          <w:rFonts w:eastAsia="Calibri" w:cs="Times New Roman"/>
          <w:kern w:val="0"/>
          <w:sz w:val="22"/>
          <w14:ligatures w14:val="none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F580611">
      <w:pPr>
        <w:spacing w:after="0" w:line="276" w:lineRule="auto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ПОУРОЧНОЕ ПЛАНИРОВАНИЕ</w:t>
      </w:r>
    </w:p>
    <w:p w14:paraId="5EED9570">
      <w:pPr>
        <w:spacing w:after="0" w:line="276" w:lineRule="auto"/>
        <w:ind w:left="120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546"/>
        <w:gridCol w:w="895"/>
        <w:gridCol w:w="1719"/>
        <w:gridCol w:w="1820"/>
        <w:gridCol w:w="1343"/>
        <w:gridCol w:w="2871"/>
      </w:tblGrid>
      <w:tr w14:paraId="71D92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A93E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A338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Тема урока</w:t>
            </w:r>
          </w:p>
          <w:p w14:paraId="1747BE0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434" w:type="dxa"/>
            <w:gridSpan w:val="3"/>
            <w:tcMar>
              <w:top w:w="50" w:type="dxa"/>
              <w:left w:w="100" w:type="dxa"/>
            </w:tcMar>
            <w:vAlign w:val="center"/>
          </w:tcPr>
          <w:p w14:paraId="3652C3C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E697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Дата изучения </w:t>
            </w:r>
          </w:p>
          <w:p w14:paraId="2F90B37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2207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4CE46A9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45B99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CellSpacing w:w="0" w:type="dxa"/>
        </w:trPr>
        <w:tc>
          <w:tcPr>
            <w:tcW w:w="658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32D6B9E2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546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72A5D15D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5DDAD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  <w:p w14:paraId="51A04B7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7C996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  <w:p w14:paraId="0016F27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5FBEF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  <w:p w14:paraId="732D71A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3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316EFBF1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61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09C42B30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1F0EC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CellSpacing w:w="0" w:type="dxa"/>
        </w:trPr>
        <w:tc>
          <w:tcPr>
            <w:tcW w:w="13832" w:type="dxa"/>
            <w:gridSpan w:val="7"/>
            <w:tcBorders>
              <w:top w:val="single" w:color="auto" w:sz="4" w:space="0"/>
            </w:tcBorders>
            <w:tcMar>
              <w:top w:w="50" w:type="dxa"/>
              <w:left w:w="100" w:type="dxa"/>
            </w:tcMar>
          </w:tcPr>
          <w:p w14:paraId="632BB6C0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1.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 литература</w:t>
            </w:r>
          </w:p>
        </w:tc>
      </w:tr>
      <w:tr w14:paraId="1C906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B64FE63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80288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Введение в курс литературы 9 класса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9FB9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ADA9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52F1C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11D49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150C9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9628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B24792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148A04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39151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EBCD3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2D262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1D783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99ABD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ED43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367B68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CD31FF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7DC09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52188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983CB4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01B6E7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6A949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"https://m.edsoo.ru/8bc3f7e2"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4118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E6BD67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A0F1D5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E5A6D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3D5E5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E59153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A8F77C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3124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9FA0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FC6198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038C41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«Слову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CC6440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2B719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B1A1E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79D9C2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7C273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3564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C6FAD3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2.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 XVIII века</w:t>
            </w:r>
          </w:p>
        </w:tc>
      </w:tr>
      <w:tr w14:paraId="72EAD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4F785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EC99D6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 оды. Прославление в оде мира, Родины, науки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A8E19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E3684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23259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6669AA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47CF5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"https://m.edsoo.ru/8bc3fb48"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08A3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136F8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FAABFB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Средства создания образа идеального монарха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89033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4CBF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54C06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C65DC7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C707F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"https://m.edsoo.ru/8bc3fcba"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fcba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884D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089A0A3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E454E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№2.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Русская литература Х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VIII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9AB5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20B35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8C5DC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EF77BD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56659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8519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AA87C2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B0292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Идеи просвещения и гуманизма в его лирике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27AB7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E9B61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FB839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8F4460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E111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"https://m.edsoo.ru/8bc3fddc"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fddc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3CAE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C8D519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480969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1D7B7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174E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B290B5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0A4A46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43EC3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"https://m.edsoo.ru/8bc3fef4"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220C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B7B9D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860C67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«Мои любимые книги».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Открытия летнего чтения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A9C1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6C886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B9629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B07CA7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EE398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71C4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3D369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D63499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Н.М. Карамзин. Повесть «Бедная Лиза».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 и герои повести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0B1BC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3610D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30D6A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3A6C61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0B287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"https://m.edsoo.ru/8bc40584"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40584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BA06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CC8471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B01B36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Н.М. Карамзин. Повесть «Бедная Лиза».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Черты сентиментализма в повести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4B38E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3A7C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D8424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47468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EC12F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"https://m.edsoo.ru/8bc40692"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40692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9CD0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3983ED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B0EF7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Основные черты русской литературы первой половины Х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E07FA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D089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8EB5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C3041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81A61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AE56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51F5B9C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14:paraId="32FB1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8FB66B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F9F3AB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Баллада «Светлана»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9D457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7EDA2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383973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A4C96F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48128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"https://m.edsoo.ru/8bc40ae8"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F77F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6FFF11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D19FC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BEA8E2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B216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1CC2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6E265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C2565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"https://m.edsoo.ru/8bc40bec"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bec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D5E2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85C72B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DAA514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FC75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3B046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24B0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E9D543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B5CBF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"https://m.edsoo.ru/8bc40f48"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9CEA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0CBE0F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881FDB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Жизнь и творчество.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Комедия «Горе от ума»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EFC9E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2143A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2D92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5618A8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0B97E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"https://m.edsoo.ru/8bc4166e"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4166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1F46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6E4C25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1000FB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68D63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EE24C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053C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4F10D2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91299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"https://m.edsoo.ru/8bc417a4"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CA99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84E8C7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870DCC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D25C5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2D49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D5F04D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48C28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5BB7D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"https://m.edsoo.ru/8bc418d0"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9C37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246D89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2EFD4C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Фамусовская Москва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C37B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7691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AF80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9E3401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1EAC4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"https://m.edsoo.ru/8bc41aec"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aec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F36D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A58935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191F5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 Чацкого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D4F37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8C53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62B2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C5F8EC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F4B7A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"https://m.edsoo.ru/8bc41c18"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56DC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4A2DA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9C51F8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№4.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5848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E42B6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61002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4ECE4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4D316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"https://m.edsoo.ru/8bc41fd8"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EED9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872D6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E6C5F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44F82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F1F50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529C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741741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0F16E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"https://m.edsoo.ru/8bc41d6c"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05CC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C3C6056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4874C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 названия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B485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80DA3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3F3EE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05DDB9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BF2E3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FDE5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2CF68E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9F9536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«Горе от ума»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020B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7A99F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70A4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05E809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78F86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"https://m.edsoo.ru/8bc41ea2"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9E72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0433E5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EBC496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№2.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«Горе от ума»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58E98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03DC9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31C90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9FA9C7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504EA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3FFD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321B3A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EF5DCA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1E6AA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EE51C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7C4E3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761A16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79BAC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"https://m.edsoo.ru/8bc44328"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44328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80D9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8FE673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CB6F8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820B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FCFA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81D8A3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04D38C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88E6D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"https://m.edsoo.ru/8bc44580"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44580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F4FE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C5A8EB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921E5D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7B170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2F9B5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6862F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1A9039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FB35E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"https://m.edsoo.ru/8bc421fe"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B7F0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7C7A7A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773B9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Тематика и проблематика лицейской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34B5E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32B6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943C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CF29AD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2B8AF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38A4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B7AED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BBBECB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Резервный урок №5.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Основные темы лирики южного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74E43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3497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05A13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50665B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77FF4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BC0D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A27242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A3210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Художественное своеобразие лирики южного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378F4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800F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E62FD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1C7578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76986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AD32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31020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628603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Лирика Михайловского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FF56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9D9BC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C6E5E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12BAD8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D4F9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0E2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848EB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864F96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C17B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A6F53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91AACB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F6142B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4A77C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"https://m.edsoo.ru/8bc42618"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42618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4CD9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6812B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0A3E81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Своеобразие любовной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0C08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B12AF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2CB32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856BBA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68AD5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"https://m.edsoo.ru/8bc4273a"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4273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5299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DD1716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6F877D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 поэта и поэзии: «Пророк», «Поэт» и другие.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19B9C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F92F9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0A33F9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CC7E1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0E359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"https://m.edsoo.ru/8bc4285c"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4285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3F85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70FC8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94864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№6.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Стихотворения «Осень» (отрывок), «Я памятник себе воздвиг нерукотворный…» и другие.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 поэта и поэзии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F05DA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46E1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37B80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39BED4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EAF65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"https://m.edsoo.ru/8bc4297e"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4297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2AB9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856A28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EA5AF9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Анализ лирического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4D33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AC70C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B6F9A8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388CA4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C58C7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D416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ECFED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0F8ED8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BDE83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82E7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EA236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15CD94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08F8E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"https://m.edsoo.ru/8bc42b9a"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ADDA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24E1FA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A2088D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2F0ED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58A99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6FDAA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B23303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FDE8E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"https://m.edsoo.ru/8bc42d3e"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C2C6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532CE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2EF636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№7.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C44D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0788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7CF6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C164C2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73666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"https://m.edsoo.ru/8bc42e4c"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A4FF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E0ABA6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C9DEEE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№4.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сочинению по лирике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E262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F6ACE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5492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594987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A9B9F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"https://m.edsoo.ru/8bc430ea"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56C1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9AC41D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066406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№5.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Сочинение по лирике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C0FA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51D14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0D63E3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61D073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AA96E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B480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F5A92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166A99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всадник». Человек и история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85B63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AC2F1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96D69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3B39E9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8267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"https://m.edsoo.ru/8bc4336a"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4336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6E05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187AD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2D5BD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всадник»: образ Евгения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299A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1B03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69696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AFE806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91727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"https://m.edsoo.ru/8bc434be"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6B43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76B28B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5048DA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Поэма «Медный всадник»: образ Петра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BA1AF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A9B93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336F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440A5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4D975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"https://m.edsoo.ru/8bc43658"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43658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3CE1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B02594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426C74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B82F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14AE2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6B154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E1CBE6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C06AC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"https://m.edsoo.ru/8bc43770"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43770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A578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3C014C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EAF16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№1.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От древнерусской литературы до литературы первой четверти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3D1DE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B19E1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0B54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B801B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2778F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"https://m.edsoo.ru/8bc45fe8"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3D0F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19988A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2FDAE4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1423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A87E2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FD939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114ACE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39DC9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"https://m.edsoo.ru/8bc4387e"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4387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D13F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0B59F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887BFB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№8.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D369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75356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8DF05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24AA14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1A394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"https://m.edsoo.ru/8bc43982"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43982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5DBA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313BCA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7399A4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 Татьяны Лариной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E06B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672C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EDA33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69A6E6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8A834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"https://m.edsoo.ru/8bc43a9a"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13D0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611869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9643FB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EE386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6EC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1DE10A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3297C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F6CDA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"https://m.edsoo.ru/8bc43bb2"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1EE6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C6C601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4AEC2E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№6.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Письменный ответ на проблемный вопрос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78A18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DA01C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81FBB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CA1801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BB63B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2EA0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EA2E8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3088E0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№9.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Роман в стихах «Евгений Онегин» как энциклопедия русской жизни.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 «Евгений Онегин»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3C410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96CD9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5A920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5A0941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D509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"https://m.edsoo.ru/8bc43e3c"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28ED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7A283C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0A665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№7.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сочинению по роману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A2E4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33B3B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82C9B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C80BDC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FD6EC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"https://m.edsoo.ru/8bc43fcc"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fcc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5532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08D50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E2048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№8.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Сочинение по роману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D385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2F6D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B84F04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036B0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2EAA9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FCF1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FF305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5EF02C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№10.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роману в стихах А.С. Пушкина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4A5F7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3D238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89074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8E9E83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7E7EB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"https://m.edsoo.ru/8bc440e4"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B7BA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6CC3DB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4683E5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2B831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51D9A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16FD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6074B8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E926A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"https://m.edsoo.ru/8bc449ea"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0C51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716D5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7D400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Лермонтов.Тема назначения поэта и поэзии.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Стихотворение «Смерть поэта»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0ED1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8737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7A93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16A829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0F0D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"https://m.edsoo.ru/8bc44bca"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691D9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49BBC93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59E39D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Образ поэта-пророка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1D5F7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E4565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D0EF9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855A1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DDE81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"https://m.edsoo.ru/8bc44d00"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2DE2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F6067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C62B6A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Тема любви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052F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E381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BAE4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ED741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8BC3A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"https://m.edsoo.ru/8bc44e0e"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6EF9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DB585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9D87E7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Тема родины в лирике поэта.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 «Дума», «Родина»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78369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2B11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DFC93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0364BD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087EA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"https://m.edsoo.ru/8bc45034"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45034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F4D5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077F62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52A45C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C3AB7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9531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9A88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B6E8D6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33DA5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"https://m.edsoo.ru/8bc4514c"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4514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67C4C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524FC4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6EE851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№9.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Анализ лирического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74624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BFE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68EC51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E2B1E3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32827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"https://m.edsoo.ru/8bc45264"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45264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0715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33308B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E292F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лирике М.Ю. Лермонтова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2C43C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310F6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296BD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819F2C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83FC4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"https://m.edsoo.ru/8bc45372"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45372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7BD5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740508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95EBEA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C43A6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0123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CD641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85AA6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E65E5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"https://m.edsoo.ru/8bc454f8"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073E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6F77231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E4AFA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Загадки образа Печорина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93331B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07457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000BF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2D6FB1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6C43D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"https://m.edsoo.ru/8bc4561a"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4561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FB22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911E85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0AB29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71F6A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11A1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A76CDC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AC0A69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C3557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"https://m.edsoo.ru/8bc45a52"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2CAF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7E5EC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8075F3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Значение главы «Фаталист»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DCE08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9D83A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D1D41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2C1AE5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4A772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"https://m.edsoo.ru/8bc45b92"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406C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F6E657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EF8C4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Резервный урок №12.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времени». Дружба в жизни Печорина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E505D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1EBE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7015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6EE491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761B6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"https://m.edsoo.ru/8bc45ca0"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AD57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4F089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D099EE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Любовь в жизни Печорина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2330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304E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DEDB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8A4B87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45CC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"https://m.edsoo.ru/8bc45dae"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F9A3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A31CFFE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4053C2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Роман «Герой нашего времени»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E0BDA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D910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95629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974092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8F681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"https://m.edsoo.ru/8bc45ed0"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BA14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93129F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E232BF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№10.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роману «Герой нашего времени»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5A70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A0B3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0A60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36CA1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F3661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0EF7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477515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774F8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№2.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Любимые стихотворения поэтов первой половины Х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32528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5854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027968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9C7157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9003D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2EBF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C004B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781726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0E299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5F4A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B4EC4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7D99B3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23652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"https://m.edsoo.ru/8bc46146"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46146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854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117D3C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A23E46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 помещиков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FD902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90922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445F9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613703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C55B8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"https://m.edsoo.ru/8bc46254"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46254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9A5E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AAC14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EC4B25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 чиновников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FB1B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584B0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429C3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26EBF1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A4E30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3101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C0BDD12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E2CFF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 города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40F41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08E3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BBA8F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84F052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85335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"https://m.edsoo.ru/8bc4648e"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6034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C7D31A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9E7531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 Чичикова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6BC81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E7E4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2E8F4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F3A814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7FA5A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"https://m.edsoo.ru/8bc465a6"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90FE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03A0E4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E40318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B9EFA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2A9B3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90D7B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BB00E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3B469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"https://m.edsoo.ru/8bc466aa"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83B5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2A0E35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13F2E1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Лирические отступления и автора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D90BB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A43F8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C251CC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6CE64E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028F2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"https://m.edsoo.ru/8bc4636c"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4636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F031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6C0850A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2BCD73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98C8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4DAB9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BD210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DA869C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EEAA2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"https://m.edsoo.ru/8bc467ae"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3D1D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516A360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86419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8EFB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59C9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9BDE8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EB4963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F4A10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"https://m.edsoo.ru/8bc46a7e"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60FF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5363ED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166BC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№11.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«Мертвым душам»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31232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1D9C8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0AC4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F1AA9D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F1DF4B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93F7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DDD682F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1F283ED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мире литературы первой половины Х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BC056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28D06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7D00D4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39970E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8CEBD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1370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2B615A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E69F02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Специфика отечественной прозы первой половины Х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Х века, ее значение для русской литературы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2FCA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873D7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4D86E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3DE84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0490E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"https://m.edsoo.ru/8bc46c9a"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CFC6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6B7200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55190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Подготовка к контрольная работа Литература середины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AD922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CDE5E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FA683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87C41D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F7DD9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72D6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92B3F4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B27194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№2.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Литература середины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0273B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1E1E0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72D7C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CC899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C83F3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"https://m.edsoo.ru/8bc4749c"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4749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F703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658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0878CC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90</w:t>
            </w:r>
          </w:p>
        </w:tc>
        <w:tc>
          <w:tcPr>
            <w:tcW w:w="4546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0EDD8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№4.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Писатели и поэты о Великой Отечественной войне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54B54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BBDBC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EA6F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BDB8D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27.04.2026</w:t>
            </w:r>
          </w:p>
        </w:tc>
        <w:tc>
          <w:tcPr>
            <w:tcW w:w="286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69DDD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D062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CellSpacing w:w="0" w:type="dxa"/>
        </w:trPr>
        <w:tc>
          <w:tcPr>
            <w:tcW w:w="13832" w:type="dxa"/>
            <w:gridSpan w:val="7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ED69F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4.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 литература</w:t>
            </w:r>
          </w:p>
        </w:tc>
      </w:tr>
      <w:tr w14:paraId="10416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EC647F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7C4A15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 и персонажи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6E0D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05D6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FE218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4590D2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5AC4E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"https://m.edsoo.ru/8bc46db2"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00F2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64481D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D2F3FD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B154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FCF4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4E17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2EFE67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689B0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"https://m.edsoo.ru/8bc46ed4"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0FB5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0091881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FDD65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У. Шекспир. Трагедия «Гамлет». История создания трагедии.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Тема, идея, проблематика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15B5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768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1BF10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9F8BAD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24E89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0B7B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523D3B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A7E791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 образов. Образ главного героя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F7234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10DA5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59538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8A00BD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F24E6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C8A7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2B3B8B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3C251F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№14.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У. Шекспир. Трагедия «Гамлет». Поиски смысла жизни, проблема выбора в трагедии.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 любви в трагедии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CE93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0B201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DBAD0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8AFEF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63AA5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4CAC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9C016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6EF157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И.-В. Гёте. Трагедия «Фауст» (не менее двух фрагментов по выбору).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 и проблематика трагедии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16C3B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5FA6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80F7C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3AF102C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0C3145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"https://m.edsoo.ru/8bc4728a"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4728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8C85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B098B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BDF1FE8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D8047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30F6F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7F4D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2CC22C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5FF86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"https://m.edsoo.ru/8bc47398"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47398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DEFD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894C016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D99C9CF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 и проблематика лирики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DFDE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648F0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ECEF4E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4970097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FE6830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"https://m.edsoo.ru/8bc408c2"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8B82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41621A4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0154F2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Мотив странствия. Байронический тип литературного героя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8A0B9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C89A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6AEB8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FDA2B33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B8343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"https://m.edsoo.ru/8bc409d0"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409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3069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C182A55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61CCC6E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Тема, идея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DB71B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A6B74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0D1D5F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D094C66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C4DAB1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"https://m.edsoo.ru/8bc475aa"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C61A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F29B4D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E0BED14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Например, произведения Э.Т.А. Гофмана, В. Гюго, В. Скотта.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Сюжет, проблематика.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9308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CB80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FBBBB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5D9BFA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356B4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"https://m.edsoo.ru/8bc476c2"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3103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4" w:type="dxa"/>
            <w:gridSpan w:val="2"/>
            <w:tcMar>
              <w:top w:w="50" w:type="dxa"/>
              <w:left w:w="100" w:type="dxa"/>
            </w:tcMar>
            <w:vAlign w:val="center"/>
          </w:tcPr>
          <w:p w14:paraId="3B532ADC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A019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EC3F7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4B74A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4194" w:type="dxa"/>
            <w:gridSpan w:val="2"/>
            <w:tcMar>
              <w:top w:w="50" w:type="dxa"/>
              <w:left w:w="100" w:type="dxa"/>
            </w:tcMar>
            <w:vAlign w:val="center"/>
          </w:tcPr>
          <w:p w14:paraId="7BC5EC8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4FADF46A">
      <w:pPr>
        <w:spacing w:after="200" w:line="276" w:lineRule="auto"/>
        <w:rPr>
          <w:rFonts w:eastAsia="Calibri" w:cs="Times New Roman"/>
          <w:kern w:val="0"/>
          <w:sz w:val="22"/>
          <w:lang w:val="en-US"/>
          <w14:ligatures w14:val="none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35CD464">
      <w:pPr>
        <w:rPr>
          <w:rFonts w:eastAsia="Calibri" w:cs="Times New Roman"/>
          <w:sz w:val="22"/>
          <w:lang w:val="en-US"/>
        </w:rPr>
      </w:pPr>
    </w:p>
    <w:p w14:paraId="6414E553">
      <w:pPr>
        <w:spacing w:after="0"/>
        <w:ind w:firstLine="709"/>
        <w:jc w:val="both"/>
        <w:rPr>
          <w:rFonts w:eastAsia="Calibri" w:cs="Times New Roman"/>
          <w:kern w:val="0"/>
          <w:sz w:val="22"/>
          <w14:ligatures w14:val="none"/>
        </w:rPr>
      </w:pPr>
      <w:bookmarkStart w:id="21" w:name="block-61458555"/>
      <w:r>
        <w:rPr>
          <w:rFonts w:eastAsia="Calibri" w:cs="Times New Roman"/>
          <w:b/>
          <w:kern w:val="0"/>
          <w:sz w:val="22"/>
          <w14:ligatures w14:val="none"/>
        </w:rPr>
        <w:t>ПРОВЕРЯЕМЫЕ ТРЕБОВАНИЯ К РЕЗУЛЬТАТАМ ОСВОЕНИЯ ОСНОВНОЙ ОБРАЗОВАТЕЛЬНОЙ ПРОГРАММЫ</w:t>
      </w:r>
    </w:p>
    <w:p w14:paraId="10AE8256">
      <w:pPr>
        <w:spacing w:after="0"/>
        <w:ind w:firstLine="709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11CAE746">
      <w:pPr>
        <w:spacing w:after="0"/>
        <w:ind w:firstLine="709"/>
        <w:rPr>
          <w:rFonts w:eastAsia="Calibri" w:cs="Times New Roman"/>
          <w:kern w:val="0"/>
          <w:sz w:val="22"/>
          <w:lang w:val="en-US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8490"/>
      </w:tblGrid>
      <w:tr w14:paraId="2A955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172D9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43CC670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934D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FFF6F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CB2FA2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14:paraId="49FA9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6A668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BEB391B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14:paraId="46713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731F5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1856B47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14:paraId="721C0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83A38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524715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14:paraId="23F15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6C73B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3A033D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14:paraId="7D8B9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E3280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484966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14:paraId="01452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64979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117989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14:paraId="3A26F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91B7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22FADA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14:paraId="017C1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FAA82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512135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14:paraId="523FD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6E371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F4557A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14:paraId="34CFC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1F93C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774BEF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(с учётом литературного развития, индивидуальных особенностей обучающихся)</w:t>
            </w:r>
          </w:p>
        </w:tc>
      </w:tr>
      <w:tr w14:paraId="334AD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5C295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7AB578E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14:paraId="64AEA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50238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270991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14:paraId="7F086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1E6DE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66BC24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14:paraId="4129C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9BD62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8744FE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14:paraId="1A81A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85C99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694836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14:paraId="67506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10C28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00412C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14:paraId="02544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D575D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51644A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14:paraId="15929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2A572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15DC67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33AB121C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44E29CE8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134" w:header="720" w:footer="720" w:gutter="0"/>
          <w:cols w:space="720" w:num="1"/>
        </w:sectPr>
      </w:pPr>
    </w:p>
    <w:bookmarkEnd w:id="21"/>
    <w:p w14:paraId="44AA36DD">
      <w:pPr>
        <w:spacing w:after="0"/>
        <w:ind w:firstLine="709"/>
        <w:jc w:val="center"/>
        <w:rPr>
          <w:rFonts w:eastAsia="Calibri" w:cs="Times New Roman"/>
          <w:kern w:val="0"/>
          <w:sz w:val="22"/>
          <w14:ligatures w14:val="none"/>
        </w:rPr>
      </w:pPr>
      <w:bookmarkStart w:id="22" w:name="block-61458557"/>
      <w:r>
        <w:rPr>
          <w:rFonts w:eastAsia="Calibri" w:cs="Times New Roman"/>
          <w:b/>
          <w:kern w:val="0"/>
          <w:sz w:val="22"/>
          <w:lang w:val="en-US"/>
          <w14:ligatures w14:val="none"/>
        </w:rPr>
        <w:t>ПРОВЕРЯЕМЫЕ ЭЛЕМЕНТЫ СОДЕРЖАНИЯ</w:t>
      </w:r>
    </w:p>
    <w:p w14:paraId="51079A2B">
      <w:pPr>
        <w:spacing w:after="0"/>
        <w:ind w:firstLine="709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2BB25451">
      <w:pPr>
        <w:spacing w:after="0"/>
        <w:ind w:firstLine="709"/>
        <w:rPr>
          <w:rFonts w:eastAsia="Calibri" w:cs="Times New Roman"/>
          <w:kern w:val="0"/>
          <w:sz w:val="22"/>
          <w:lang w:val="en-US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8371"/>
      </w:tblGrid>
      <w:tr w14:paraId="0EDA2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359621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715152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Проверяемый элемент содержания </w:t>
            </w:r>
          </w:p>
        </w:tc>
      </w:tr>
      <w:tr w14:paraId="62CA7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2F94D5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1180D7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Древнерусская литература</w:t>
            </w:r>
          </w:p>
        </w:tc>
      </w:tr>
      <w:tr w14:paraId="0A3E8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C75566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0C7F49C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«Слово о полку Игореве»</w:t>
            </w:r>
          </w:p>
        </w:tc>
      </w:tr>
      <w:tr w14:paraId="10E1C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B71E6F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BB604C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 XVIII в.</w:t>
            </w:r>
          </w:p>
        </w:tc>
      </w:tr>
      <w:tr w14:paraId="47547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0084AA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9254F0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14:paraId="3EE2D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E02CFF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CF0045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14:paraId="18C9C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E9388E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CF9088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</w:tr>
      <w:tr w14:paraId="199D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FDFDF1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A7F1D8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первой половины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</w:t>
            </w:r>
          </w:p>
        </w:tc>
      </w:tr>
      <w:tr w14:paraId="10DCF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45CC0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1B0A5F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В.А. Жуковский. Баллады, элегии (две по выбору).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Например, «Светлана», «Невыразимое», «Море» </w:t>
            </w:r>
          </w:p>
        </w:tc>
      </w:tr>
      <w:tr w14:paraId="1A5F6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88BC2A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4B68D8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</w:tr>
      <w:tr w14:paraId="763E9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0EE23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E0A251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14:paraId="6E2D2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9BC7B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84A8716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14:paraId="2DE63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43BE9A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97EBB5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</w:t>
            </w:r>
          </w:p>
        </w:tc>
      </w:tr>
      <w:tr w14:paraId="0649D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46B5CE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55D9241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</w:t>
            </w:r>
          </w:p>
        </w:tc>
      </w:tr>
      <w:tr w14:paraId="51FD6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1AA48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6E2664F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14:paraId="63DCE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493F6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F11404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</w:t>
            </w:r>
          </w:p>
        </w:tc>
      </w:tr>
      <w:tr w14:paraId="0D30C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CDF940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83D92A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</w:tr>
      <w:tr w14:paraId="27E65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2A93F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337B9A97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Зарубежная литература</w:t>
            </w:r>
          </w:p>
        </w:tc>
      </w:tr>
      <w:tr w14:paraId="0513D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9EE07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BB54B3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Данте Алигьери. «Божественная комедия» (не менее двух фрагментов по выбору)</w:t>
            </w:r>
          </w:p>
        </w:tc>
      </w:tr>
      <w:tr w14:paraId="62814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4A5B0C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37B0BD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У. Шекспир. Трагедия «Гамлет» (не менее двух фрагментов по выбору)</w:t>
            </w:r>
          </w:p>
        </w:tc>
      </w:tr>
      <w:tr w14:paraId="5B3C2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5C4942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317471B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И. Гёте. Трагедия «Фауст» (не менее двух фрагментов по выбору)</w:t>
            </w:r>
          </w:p>
        </w:tc>
      </w:tr>
      <w:tr w14:paraId="53538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D351AA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694D3E1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Поэма «Паломничество Чайльд-Гарольда» (один фрагмент по выбору)</w:t>
            </w:r>
          </w:p>
        </w:tc>
      </w:tr>
      <w:tr w14:paraId="756AF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6DC73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F7F65A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14:paraId="23DD8135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2"/>
    <w:p w14:paraId="03B29CB5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3" w:name="block-61458558"/>
      <w:r>
        <w:rPr>
          <w:rFonts w:eastAsia="Calibri" w:cs="Times New Roman"/>
          <w:b/>
          <w:kern w:val="0"/>
          <w:sz w:val="22"/>
          <w14:ligatures w14:val="none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7632860C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991"/>
      </w:tblGrid>
      <w:tr w14:paraId="66543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B4D605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275A55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14:paraId="22C98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711E35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44B2B5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14:paraId="714BD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8D08D2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3C4004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Понимание специфики литературы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14:paraId="5286C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5C4046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BE95C4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spacing w:val="-6"/>
                <w:kern w:val="0"/>
                <w:sz w:val="22"/>
                <w14:ligatures w14:val="none"/>
              </w:rPr>
              <w:t>Овладение умениями эстетического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14:paraId="1D8CC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766A12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742178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eastAsia="Calibri" w:cs="Times New Roman"/>
                <w:spacing w:val="-4"/>
                <w:kern w:val="0"/>
                <w:sz w:val="22"/>
                <w14:ligatures w14:val="none"/>
              </w:rPr>
              <w:t>собственных оценок и наблюдений</w:t>
            </w:r>
          </w:p>
        </w:tc>
      </w:tr>
      <w:tr w14:paraId="7F47F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BB2722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7D2DBD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Умение рассматривать изученные произведения в рамках историко-</w:t>
            </w:r>
            <w:r>
              <w:rPr>
                <w:rFonts w:eastAsia="Calibri" w:cs="Times New Roman"/>
                <w:spacing w:val="-6"/>
                <w:kern w:val="0"/>
                <w:sz w:val="22"/>
                <w14:ligatures w14:val="none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14:paraId="45CE8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81AEC8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BF15EC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14:paraId="0B332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FB0D53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DF1400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14:paraId="1E206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4E24F0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8FEB2D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14:paraId="72C3F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C9AF7A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01B4F7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14:paraId="2BFF6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420C8E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8C8D77B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14:paraId="264C1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093F21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6BB9B9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14:paraId="31613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148B5A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D6E092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14:paraId="71426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98964C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6ED1B7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1A91B62B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63065B12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3"/>
    <w:p w14:paraId="05E0B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4" w:name="block-61458559"/>
      <w:r>
        <w:rPr>
          <w:rFonts w:eastAsia="Calibri" w:cs="Times New Roman"/>
          <w:b/>
          <w:kern w:val="0"/>
          <w:sz w:val="22"/>
          <w14:ligatures w14:val="none"/>
        </w:rPr>
        <w:t>ПЕРЕЧЕНЬ ЭЛЕМЕНТОВ СОДЕРЖАНИЯ, ПРОВЕРЯЕМЫХ НА ОГЭ ПО ЛИТЕРАТУРЕ</w:t>
      </w:r>
    </w:p>
    <w:p w14:paraId="19F40D85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7472"/>
      </w:tblGrid>
      <w:tr w14:paraId="17401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B753F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E1D5B31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Проверяемый элемент содержания </w:t>
            </w:r>
          </w:p>
        </w:tc>
      </w:tr>
      <w:tr w14:paraId="4C684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E1171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408CD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«Слово о полку Игореве»</w:t>
            </w:r>
          </w:p>
        </w:tc>
      </w:tr>
      <w:tr w14:paraId="14837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96880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ECCD0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14:paraId="4A6EA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65828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4D958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Д.И. Фонвизин. Комедия «Недоросль»</w:t>
            </w:r>
          </w:p>
        </w:tc>
      </w:tr>
      <w:tr w14:paraId="2CE7F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C2653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6B1C53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Г.Р. Державин. Стихотворения</w:t>
            </w:r>
          </w:p>
        </w:tc>
      </w:tr>
      <w:tr w14:paraId="545D5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28690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512DF8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</w:tr>
      <w:tr w14:paraId="7B8E0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FC8BE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F903D57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И.А. Крылов. Басни</w:t>
            </w:r>
          </w:p>
        </w:tc>
      </w:tr>
      <w:tr w14:paraId="1E402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E22A3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79BC7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Стихотворения. Баллады</w:t>
            </w:r>
          </w:p>
        </w:tc>
      </w:tr>
      <w:tr w14:paraId="0B346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467A5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D122E4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</w:tr>
      <w:tr w14:paraId="1F614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767CF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DA5094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А.С. Пушкин. Стихотворения</w:t>
            </w:r>
          </w:p>
        </w:tc>
      </w:tr>
      <w:tr w14:paraId="138D3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0D71F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BDB350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</w:t>
            </w:r>
          </w:p>
        </w:tc>
      </w:tr>
      <w:tr w14:paraId="17E7E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08853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DEAE88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«Повести Белкина» («Станционный смотритель»)</w:t>
            </w:r>
          </w:p>
        </w:tc>
      </w:tr>
      <w:tr w14:paraId="64511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D6BEF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467FC9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</w:t>
            </w:r>
          </w:p>
        </w:tc>
      </w:tr>
      <w:tr w14:paraId="45C42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22C79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F4FDC5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«Капитанская дочка»</w:t>
            </w:r>
          </w:p>
        </w:tc>
      </w:tr>
      <w:tr w14:paraId="09FD6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4A1A9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2EBC54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М.Ю. Лермонтов. Стихотворения</w:t>
            </w:r>
          </w:p>
        </w:tc>
      </w:tr>
      <w:tr w14:paraId="60FB5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03A08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B32A54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14:paraId="57D32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7D607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8EA83E7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Поэма «Мцыри»</w:t>
            </w:r>
          </w:p>
        </w:tc>
      </w:tr>
      <w:tr w14:paraId="654C6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118A5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F6489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</w:t>
            </w:r>
          </w:p>
        </w:tc>
      </w:tr>
      <w:tr w14:paraId="2A9B1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96FFD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EE0A15C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Комедия «Ревизор»</w:t>
            </w:r>
          </w:p>
        </w:tc>
      </w:tr>
      <w:tr w14:paraId="32D02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8AEF0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F008A8D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Повесть «Шинель»</w:t>
            </w:r>
          </w:p>
        </w:tc>
      </w:tr>
      <w:tr w14:paraId="59144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78EF2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7B9BC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</w:tr>
      <w:tr w14:paraId="033BC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21141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20C0C2B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эпохи: Е.А. Баратынский, К.Н. Батюшков, А.А. Дельвиг, Н.М. Языков</w:t>
            </w:r>
          </w:p>
        </w:tc>
      </w:tr>
      <w:tr w14:paraId="6E1C3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D2BAA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4F813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И.С. Тургенев. Одно произведение (повесть или рассказ) по выбору</w:t>
            </w:r>
          </w:p>
        </w:tc>
      </w:tr>
      <w:tr w14:paraId="1C757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18F9E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374C43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Н.С. Лесков. Одно произведение (повесть или рассказ) по выбору</w:t>
            </w:r>
          </w:p>
        </w:tc>
      </w:tr>
      <w:tr w14:paraId="19B49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1CA96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39B591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Ф.И. Тютчев. Стихотворения</w:t>
            </w:r>
          </w:p>
        </w:tc>
      </w:tr>
      <w:tr w14:paraId="7E6D9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38CB0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AD0FC58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А.А. Фет. Стихотворения</w:t>
            </w:r>
          </w:p>
        </w:tc>
      </w:tr>
      <w:tr w14:paraId="22DFB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21977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CBD3D27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Н.А. Некрасов. Стихотворения</w:t>
            </w:r>
          </w:p>
        </w:tc>
      </w:tr>
      <w:tr w14:paraId="4EA8F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9AD5B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04C29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14:paraId="19F41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4361C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0BE8F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Ф.М. Достоевский. Одно произведение (повесть или рассказ) по выбору</w:t>
            </w:r>
          </w:p>
        </w:tc>
      </w:tr>
      <w:tr w14:paraId="65417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E9D94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41ED8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14:paraId="73194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87042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5B6DBC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14:paraId="63C92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9AF4C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FAE10D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A.К. Толстой. Стихотворения</w:t>
            </w:r>
          </w:p>
        </w:tc>
      </w:tr>
      <w:tr w14:paraId="45443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DF705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1E625C8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И.А. Бунин. Стихотворения</w:t>
            </w:r>
          </w:p>
        </w:tc>
      </w:tr>
      <w:tr w14:paraId="035F9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2C4FD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30008D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А.А. Блок. Стихотворения</w:t>
            </w:r>
          </w:p>
        </w:tc>
      </w:tr>
      <w:tr w14:paraId="47DBA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CD99D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E92FC08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В.В. Маяковский. Стихотворения</w:t>
            </w:r>
          </w:p>
        </w:tc>
      </w:tr>
      <w:tr w14:paraId="372BF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2BCA4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FBEFD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С.А. Есенин. Стихотворения</w:t>
            </w:r>
          </w:p>
        </w:tc>
      </w:tr>
      <w:tr w14:paraId="18E5C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F9157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7B8D590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Н.С. Гумилёв. Стихотворения</w:t>
            </w:r>
          </w:p>
        </w:tc>
      </w:tr>
      <w:tr w14:paraId="23D66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2969C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CBA06E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М.И. Цветаева. Стихотворения</w:t>
            </w:r>
          </w:p>
        </w:tc>
      </w:tr>
      <w:tr w14:paraId="71BBE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D6FDA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9CD3D78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О.Э. Мандельштам. Стихотворения</w:t>
            </w:r>
          </w:p>
        </w:tc>
      </w:tr>
      <w:tr w14:paraId="41032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1D68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32D041A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Б.Л. Пастернак. Стихотворения</w:t>
            </w:r>
          </w:p>
        </w:tc>
      </w:tr>
      <w:tr w14:paraId="0DFA8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6F04B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159B7B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А.И. Куприн (одно произведение по выбору)</w:t>
            </w:r>
          </w:p>
        </w:tc>
      </w:tr>
      <w:tr w14:paraId="07777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605AB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E84608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М.А. Шолохов. Рассказ «Судьба человека»</w:t>
            </w:r>
          </w:p>
        </w:tc>
      </w:tr>
      <w:tr w14:paraId="69239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D7C08C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A696A6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14:paraId="546B5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40907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8F32F52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В.М. Шукшин. Рассказы: «Чудик», «Стенька Разин», «Критики» и другие</w:t>
            </w:r>
          </w:p>
        </w:tc>
      </w:tr>
      <w:tr w14:paraId="5B349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7F7D9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A02098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А.И. Солженицын. Рассказ «Матрёнин двор»</w:t>
            </w:r>
          </w:p>
        </w:tc>
      </w:tr>
      <w:tr w14:paraId="3104A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1FA06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759F47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14:paraId="7E47E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08748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6BF2A1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Авторы стихотворных произведений (лирика)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–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14:paraId="16863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7C774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CF88EAB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14:paraId="1BA1E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437B7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5E3B4F5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2E381FC8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3A28084F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4"/>
    <w:p w14:paraId="2CD39192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5" w:name="block-61458556"/>
      <w:r>
        <w:rPr>
          <w:rFonts w:eastAsia="Calibri" w:cs="Times New Roman"/>
          <w:b/>
          <w:kern w:val="0"/>
          <w:sz w:val="22"/>
          <w14:ligatures w14:val="none"/>
        </w:rPr>
        <w:t>УЧЕБНО-МЕТОДИЧЕСКОЕ ОБЕСПЕЧЕНИЕ ОБРАЗОВАТЕЛЬНОГО ПРОЦЕССА</w:t>
      </w:r>
    </w:p>
    <w:p w14:paraId="4B8463D5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ОБЯЗАТЕЛЬНЫЕ УЧЕБНЫЕ МАТЕРИАЛЫ ДЛЯ УЧЕНИКА</w:t>
      </w:r>
    </w:p>
    <w:p w14:paraId="30F6BB65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47FE371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3945200C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2BEB3677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МЕТОДИЧЕСКИЕ МАТЕРИАЛЫ ДЛЯ УЧИТЕЛЯ</w:t>
      </w:r>
    </w:p>
    <w:p w14:paraId="79953F5B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6DAC74E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C0CA818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ЦИФРОВЫЕ ОБРАЗОВАТЕЛЬНЫЕ РЕСУРСЫ И РЕСУРСЫ СЕТИ ИНТЕРНЕТ</w:t>
      </w:r>
    </w:p>
    <w:p w14:paraId="5C9957CA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1C9CDA2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 w14:paraId="35E26CE2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4A77FA50">
      <w:pPr>
        <w:spacing w:after="0"/>
        <w:ind w:firstLine="709"/>
        <w:jc w:val="both"/>
        <w:rPr>
          <w:rFonts w:cs="Times New Roman"/>
          <w:sz w:val="22"/>
        </w:rPr>
      </w:pPr>
    </w:p>
    <w:p w14:paraId="2C5ACC51">
      <w:pPr>
        <w:rPr>
          <w:rFonts w:eastAsia="Calibri" w:cs="Times New Roman"/>
          <w:sz w:val="22"/>
        </w:rPr>
      </w:pPr>
    </w:p>
    <w:p w14:paraId="33805259">
      <w:pPr>
        <w:ind w:firstLine="708"/>
        <w:rPr>
          <w:rFonts w:eastAsia="Calibri" w:cs="Times New Roman"/>
          <w:sz w:val="22"/>
        </w:rPr>
      </w:pPr>
    </w:p>
    <w:p w14:paraId="379ED966">
      <w:pPr>
        <w:tabs>
          <w:tab w:val="left" w:pos="880"/>
        </w:tabs>
        <w:rPr>
          <w:rFonts w:eastAsia="Calibri" w:cs="Times New Roman"/>
          <w:sz w:val="22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  <w:r>
        <w:rPr>
          <w:rFonts w:eastAsia="Calibri" w:cs="Times New Roman"/>
          <w:sz w:val="22"/>
        </w:rPr>
        <w:tab/>
      </w:r>
    </w:p>
    <w:p w14:paraId="0F80AAF4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</w:pPr>
    </w:p>
    <w:p w14:paraId="35EDCCCC">
      <w:pPr>
        <w:rPr>
          <w:rFonts w:eastAsia="Calibri" w:cs="Times New Roman"/>
          <w:kern w:val="0"/>
          <w:sz w:val="22"/>
          <w14:ligatures w14:val="none"/>
        </w:rPr>
      </w:pPr>
    </w:p>
    <w:p w14:paraId="73BCA0C7">
      <w:pPr>
        <w:tabs>
          <w:tab w:val="left" w:pos="1070"/>
        </w:tabs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ab/>
      </w:r>
    </w:p>
    <w:p w14:paraId="6406EBD4">
      <w:pPr>
        <w:tabs>
          <w:tab w:val="left" w:pos="1070"/>
        </w:tabs>
        <w:rPr>
          <w:rFonts w:eastAsia="Calibri" w:cs="Times New Roman"/>
          <w:sz w:val="22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  <w:r>
        <w:rPr>
          <w:rFonts w:eastAsia="Calibri" w:cs="Times New Roman"/>
          <w:sz w:val="22"/>
        </w:rPr>
        <w:tab/>
      </w:r>
    </w:p>
    <w:bookmarkEnd w:id="20"/>
    <w:p w14:paraId="1D3421F2">
      <w:pPr>
        <w:spacing w:after="0" w:line="276" w:lineRule="auto"/>
        <w:ind w:left="120"/>
        <w:rPr>
          <w:rFonts w:eastAsia="Calibri" w:cs="Times New Roman"/>
          <w:kern w:val="0"/>
          <w:sz w:val="22"/>
          <w14:ligatures w14:val="none"/>
        </w:rPr>
      </w:pPr>
      <w:bookmarkStart w:id="26" w:name="block-61458551"/>
    </w:p>
    <w:p w14:paraId="498715C0">
      <w:pPr>
        <w:rPr>
          <w:rFonts w:eastAsia="Calibri" w:cs="Times New Roman"/>
          <w:kern w:val="0"/>
          <w:sz w:val="22"/>
          <w14:ligatures w14:val="none"/>
        </w:rPr>
      </w:pPr>
    </w:p>
    <w:p w14:paraId="47AD2D0C">
      <w:pPr>
        <w:tabs>
          <w:tab w:val="left" w:pos="1440"/>
        </w:tabs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ab/>
      </w:r>
    </w:p>
    <w:p w14:paraId="11DEECE3">
      <w:pPr>
        <w:tabs>
          <w:tab w:val="left" w:pos="1440"/>
        </w:tabs>
        <w:rPr>
          <w:rFonts w:eastAsia="Calibri" w:cs="Times New Roman"/>
          <w:sz w:val="22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  <w:r>
        <w:rPr>
          <w:rFonts w:eastAsia="Calibri" w:cs="Times New Roman"/>
          <w:sz w:val="22"/>
        </w:rPr>
        <w:tab/>
      </w:r>
    </w:p>
    <w:p w14:paraId="7773435A">
      <w:pPr>
        <w:spacing w:after="0" w:line="276" w:lineRule="auto"/>
        <w:ind w:left="120"/>
        <w:rPr>
          <w:rFonts w:eastAsia="Calibri" w:cs="Times New Roman"/>
          <w:kern w:val="0"/>
          <w:sz w:val="22"/>
          <w14:ligatures w14:val="none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 </w:t>
      </w:r>
    </w:p>
    <w:p w14:paraId="2442D115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</w:pPr>
    </w:p>
    <w:p w14:paraId="218C8705">
      <w:pPr>
        <w:rPr>
          <w:rFonts w:eastAsia="Calibri" w:cs="Times New Roman"/>
          <w:kern w:val="0"/>
          <w:sz w:val="22"/>
          <w14:ligatures w14:val="none"/>
        </w:rPr>
      </w:pPr>
    </w:p>
    <w:p w14:paraId="1619FE92">
      <w:pPr>
        <w:tabs>
          <w:tab w:val="left" w:pos="1740"/>
        </w:tabs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ab/>
      </w:r>
    </w:p>
    <w:p w14:paraId="1BEBDBFE">
      <w:pPr>
        <w:tabs>
          <w:tab w:val="left" w:pos="1740"/>
        </w:tabs>
        <w:rPr>
          <w:rFonts w:eastAsia="Calibri" w:cs="Times New Roman"/>
          <w:sz w:val="22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  <w:r>
        <w:rPr>
          <w:rFonts w:eastAsia="Calibri" w:cs="Times New Roman"/>
          <w:sz w:val="22"/>
        </w:rPr>
        <w:tab/>
      </w:r>
    </w:p>
    <w:bookmarkEnd w:id="26"/>
    <w:p w14:paraId="7952D6AD">
      <w:pPr>
        <w:spacing w:after="0"/>
        <w:ind w:firstLine="709"/>
        <w:jc w:val="both"/>
        <w:rPr>
          <w:rFonts w:cs="Times New Roman"/>
          <w:sz w:val="22"/>
        </w:rPr>
      </w:pPr>
    </w:p>
    <w:sectPr>
      <w:pgSz w:w="11906" w:h="16383"/>
      <w:pgMar w:top="1134" w:right="850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134F1"/>
    <w:multiLevelType w:val="multilevel"/>
    <w:tmpl w:val="00B134F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65578A8"/>
    <w:multiLevelType w:val="multilevel"/>
    <w:tmpl w:val="165578A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80357FB"/>
    <w:multiLevelType w:val="multilevel"/>
    <w:tmpl w:val="180357F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BCA42EF"/>
    <w:multiLevelType w:val="multilevel"/>
    <w:tmpl w:val="1BCA42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CF7691D"/>
    <w:multiLevelType w:val="multilevel"/>
    <w:tmpl w:val="1CF7691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0E06BBE"/>
    <w:multiLevelType w:val="multilevel"/>
    <w:tmpl w:val="20E06BB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17A068F"/>
    <w:multiLevelType w:val="multilevel"/>
    <w:tmpl w:val="217A068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2D34010"/>
    <w:multiLevelType w:val="multilevel"/>
    <w:tmpl w:val="22D3401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B5521CA"/>
    <w:multiLevelType w:val="multilevel"/>
    <w:tmpl w:val="2B5521C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DA957F4"/>
    <w:multiLevelType w:val="multilevel"/>
    <w:tmpl w:val="2DA957F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2872051"/>
    <w:multiLevelType w:val="multilevel"/>
    <w:tmpl w:val="3287205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6712351"/>
    <w:multiLevelType w:val="multilevel"/>
    <w:tmpl w:val="4671235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5AF6C91"/>
    <w:multiLevelType w:val="multilevel"/>
    <w:tmpl w:val="55AF6C9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E2F0C42"/>
    <w:multiLevelType w:val="multilevel"/>
    <w:tmpl w:val="5E2F0C4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8903B0F"/>
    <w:multiLevelType w:val="multilevel"/>
    <w:tmpl w:val="68903B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FB12B90"/>
    <w:multiLevelType w:val="multilevel"/>
    <w:tmpl w:val="6FB12B9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4BD40DC"/>
    <w:multiLevelType w:val="multilevel"/>
    <w:tmpl w:val="74BD40D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67F4926"/>
    <w:multiLevelType w:val="multilevel"/>
    <w:tmpl w:val="767F4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B6A5E62"/>
    <w:multiLevelType w:val="multilevel"/>
    <w:tmpl w:val="7B6A5E6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</w:num>
  <w:num w:numId="5">
    <w:abstractNumId w:val="16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  <w:num w:numId="17">
    <w:abstractNumId w:val="1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5"/>
    <w:rsid w:val="000154B5"/>
    <w:rsid w:val="00403E72"/>
    <w:rsid w:val="005B56B1"/>
    <w:rsid w:val="006A5E60"/>
    <w:rsid w:val="006C0B77"/>
    <w:rsid w:val="00817016"/>
    <w:rsid w:val="008242FF"/>
    <w:rsid w:val="00870751"/>
    <w:rsid w:val="008D5CA6"/>
    <w:rsid w:val="00922C48"/>
    <w:rsid w:val="009A00C8"/>
    <w:rsid w:val="00AD6800"/>
    <w:rsid w:val="00AE0768"/>
    <w:rsid w:val="00B5008F"/>
    <w:rsid w:val="00B915B7"/>
    <w:rsid w:val="00BC4596"/>
    <w:rsid w:val="00CB179F"/>
    <w:rsid w:val="00E7467B"/>
    <w:rsid w:val="00EA59DF"/>
    <w:rsid w:val="00EE4070"/>
    <w:rsid w:val="00F12C76"/>
    <w:rsid w:val="00F521CB"/>
    <w:rsid w:val="0CE9318C"/>
    <w:rsid w:val="504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Indent"/>
    <w:basedOn w:val="1"/>
    <w:unhideWhenUsed/>
    <w:qFormat/>
    <w:uiPriority w:val="99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paragraph" w:styleId="16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kern w:val="0"/>
      <w:sz w:val="22"/>
      <w:lang w:val="en-US"/>
      <w14:ligatures w14:val="none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Верхний колонтитул Знак"/>
    <w:basedOn w:val="11"/>
    <w:link w:val="16"/>
    <w:qFormat/>
    <w:uiPriority w:val="99"/>
    <w:rPr>
      <w:rFonts w:ascii="Calibri" w:hAnsi="Calibri"/>
      <w:kern w:val="0"/>
      <w:lang w:val="en-US"/>
      <w14:ligatures w14:val="none"/>
    </w:rPr>
  </w:style>
  <w:style w:type="character" w:customStyle="1" w:styleId="39">
    <w:name w:val="Гиперссылка1"/>
    <w:basedOn w:val="11"/>
    <w:unhideWhenUsed/>
    <w:qFormat/>
    <w:uiPriority w:val="99"/>
    <w:rPr>
      <w:color w:val="0563C1"/>
      <w:u w:val="single"/>
    </w:rPr>
  </w:style>
  <w:style w:type="table" w:customStyle="1" w:styleId="40">
    <w:name w:val="Сетка таблицы1"/>
    <w:basedOn w:val="12"/>
    <w:uiPriority w:val="59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1">
    <w:name w:val="Название объекта1"/>
    <w:basedOn w:val="1"/>
    <w:next w:val="1"/>
    <w:semiHidden/>
    <w:unhideWhenUsed/>
    <w:qFormat/>
    <w:uiPriority w:val="35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38BC-8BF7-49DD-8DDD-D8C752BB6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12001</Words>
  <Characters>68412</Characters>
  <Lines>570</Lines>
  <Paragraphs>160</Paragraphs>
  <TotalTime>1385</TotalTime>
  <ScaleCrop>false</ScaleCrop>
  <LinksUpToDate>false</LinksUpToDate>
  <CharactersWithSpaces>80253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2025-08-30T13:12:00Z</dcterms:created>
  <dc:creator>levchenko.larisa.85@mail.ru</dc:creator>
  <cp:lastModifiedBy>сергей</cp:lastModifiedBy>
  <dcterms:modified xsi:type="dcterms:W3CDTF">2025-09-23T17:06:20Z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E98848E6B7CC448686B988252EA645A8_12</vt:lpwstr>
  </property>
</Properties>
</file>