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A638C" w14:textId="77777777" w:rsidR="00A72291" w:rsidRPr="004B2091" w:rsidRDefault="00A72291" w:rsidP="00A72291">
      <w:pPr>
        <w:spacing w:after="0" w:line="240" w:lineRule="auto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b/>
          <w:sz w:val="28"/>
          <w:szCs w:val="28"/>
        </w:rPr>
        <w:t>Аналитическая справка</w:t>
      </w:r>
    </w:p>
    <w:p w14:paraId="4169C76D" w14:textId="77777777" w:rsidR="00A72291" w:rsidRPr="004B2091" w:rsidRDefault="00A72291" w:rsidP="00A7229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b/>
          <w:sz w:val="28"/>
          <w:szCs w:val="28"/>
        </w:rPr>
        <w:t>о работе МБОУ Мечетинской СОШ</w:t>
      </w:r>
    </w:p>
    <w:p w14:paraId="12148B13" w14:textId="77777777" w:rsidR="00A72291" w:rsidRPr="004B2091" w:rsidRDefault="00A72291" w:rsidP="00A7229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b/>
          <w:sz w:val="28"/>
          <w:szCs w:val="28"/>
        </w:rPr>
        <w:t>по противодействию коррупции</w:t>
      </w:r>
    </w:p>
    <w:p w14:paraId="39280FA6" w14:textId="0938A530" w:rsidR="00A72291" w:rsidRPr="004B2091" w:rsidRDefault="00A72291" w:rsidP="00A72291">
      <w:pPr>
        <w:spacing w:after="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b/>
          <w:sz w:val="28"/>
          <w:szCs w:val="28"/>
        </w:rPr>
        <w:t>за  202</w:t>
      </w:r>
      <w:r w:rsidR="00E37B31" w:rsidRPr="004B2091">
        <w:rPr>
          <w:rFonts w:asciiTheme="minorHAnsi" w:hAnsiTheme="minorHAnsi" w:cstheme="minorHAnsi"/>
          <w:b/>
          <w:sz w:val="28"/>
          <w:szCs w:val="28"/>
        </w:rPr>
        <w:t>5</w:t>
      </w:r>
      <w:r w:rsidRPr="004B2091">
        <w:rPr>
          <w:rFonts w:asciiTheme="minorHAnsi" w:hAnsiTheme="minorHAnsi" w:cstheme="minorHAnsi"/>
          <w:b/>
          <w:sz w:val="28"/>
          <w:szCs w:val="28"/>
        </w:rPr>
        <w:t xml:space="preserve"> год</w:t>
      </w:r>
    </w:p>
    <w:p w14:paraId="50ED328A" w14:textId="0FBEA6BA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В соответствии с планом мероприятий МБОУ Мечетинской СОШ по противодействию коррупции на 202</w:t>
      </w:r>
      <w:r w:rsidR="00E37B31" w:rsidRPr="004B2091">
        <w:rPr>
          <w:rFonts w:asciiTheme="minorHAnsi" w:hAnsiTheme="minorHAnsi" w:cstheme="minorHAnsi"/>
          <w:sz w:val="28"/>
          <w:szCs w:val="28"/>
        </w:rPr>
        <w:t>5</w:t>
      </w:r>
      <w:r w:rsidRPr="004B2091">
        <w:rPr>
          <w:rFonts w:asciiTheme="minorHAnsi" w:hAnsiTheme="minorHAnsi" w:cstheme="minorHAnsi"/>
          <w:sz w:val="28"/>
          <w:szCs w:val="28"/>
        </w:rPr>
        <w:t xml:space="preserve"> год, утвержденного приказом школы  от </w:t>
      </w:r>
      <w:r w:rsidR="0095032A" w:rsidRPr="004B2091">
        <w:rPr>
          <w:rFonts w:asciiTheme="minorHAnsi" w:hAnsiTheme="minorHAnsi" w:cstheme="minorHAnsi"/>
          <w:sz w:val="28"/>
          <w:szCs w:val="28"/>
        </w:rPr>
        <w:t>09</w:t>
      </w:r>
      <w:r w:rsidRPr="004B2091">
        <w:rPr>
          <w:rFonts w:asciiTheme="minorHAnsi" w:hAnsiTheme="minorHAnsi" w:cstheme="minorHAnsi"/>
          <w:sz w:val="28"/>
          <w:szCs w:val="28"/>
        </w:rPr>
        <w:t>.01.202</w:t>
      </w:r>
      <w:r w:rsidR="00E37B31" w:rsidRPr="004B2091">
        <w:rPr>
          <w:rFonts w:asciiTheme="minorHAnsi" w:hAnsiTheme="minorHAnsi" w:cstheme="minorHAnsi"/>
          <w:sz w:val="28"/>
          <w:szCs w:val="28"/>
        </w:rPr>
        <w:t>5</w:t>
      </w:r>
      <w:r w:rsidRPr="004B2091">
        <w:rPr>
          <w:rFonts w:asciiTheme="minorHAnsi" w:hAnsiTheme="minorHAnsi" w:cstheme="minorHAnsi"/>
          <w:sz w:val="28"/>
          <w:szCs w:val="28"/>
        </w:rPr>
        <w:t xml:space="preserve"> №</w:t>
      </w:r>
      <w:r w:rsidR="00E37B31" w:rsidRPr="004B2091">
        <w:rPr>
          <w:rFonts w:asciiTheme="minorHAnsi" w:hAnsiTheme="minorHAnsi" w:cstheme="minorHAnsi"/>
          <w:sz w:val="28"/>
          <w:szCs w:val="28"/>
        </w:rPr>
        <w:t>30</w:t>
      </w:r>
      <w:r w:rsidRPr="004B2091">
        <w:rPr>
          <w:rFonts w:asciiTheme="minorHAnsi" w:hAnsiTheme="minorHAnsi" w:cstheme="minorHAnsi"/>
          <w:sz w:val="28"/>
          <w:szCs w:val="28"/>
        </w:rPr>
        <w:t xml:space="preserve">, проведен анализ работы школы  по противодействию коррупции за  </w:t>
      </w:r>
      <w:r w:rsidRPr="004B209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4B2091">
        <w:rPr>
          <w:rFonts w:asciiTheme="minorHAnsi" w:hAnsiTheme="minorHAnsi" w:cstheme="minorHAnsi"/>
          <w:sz w:val="28"/>
          <w:szCs w:val="28"/>
        </w:rPr>
        <w:t>202</w:t>
      </w:r>
      <w:r w:rsidR="00E37B31" w:rsidRPr="004B2091">
        <w:rPr>
          <w:rFonts w:asciiTheme="minorHAnsi" w:hAnsiTheme="minorHAnsi" w:cstheme="minorHAnsi"/>
          <w:sz w:val="28"/>
          <w:szCs w:val="28"/>
        </w:rPr>
        <w:t>5</w:t>
      </w:r>
      <w:r w:rsidRPr="004B2091">
        <w:rPr>
          <w:rFonts w:asciiTheme="minorHAnsi" w:hAnsiTheme="minorHAnsi" w:cstheme="minorHAnsi"/>
          <w:sz w:val="28"/>
          <w:szCs w:val="28"/>
        </w:rPr>
        <w:t xml:space="preserve"> год по основным направлениям. </w:t>
      </w:r>
    </w:p>
    <w:p w14:paraId="36B8ACCD" w14:textId="77777777" w:rsidR="00A72291" w:rsidRPr="004B2091" w:rsidRDefault="00A72291" w:rsidP="00A72291">
      <w:pPr>
        <w:spacing w:after="0" w:line="240" w:lineRule="auto"/>
        <w:ind w:firstLine="709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b/>
          <w:sz w:val="28"/>
          <w:szCs w:val="28"/>
        </w:rPr>
        <w:t>1. Мероприятия в области совершенствования правового регулирования и организационного обеспечения деятельности по противодействию коррупции.</w:t>
      </w:r>
    </w:p>
    <w:p w14:paraId="65CA180D" w14:textId="469A17B1" w:rsidR="00A72291" w:rsidRPr="004B2091" w:rsidRDefault="00A72291" w:rsidP="00A72291">
      <w:pPr>
        <w:spacing w:after="0" w:line="240" w:lineRule="auto"/>
        <w:ind w:firstLine="709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В течение 202</w:t>
      </w:r>
      <w:r w:rsidR="00E37B31" w:rsidRPr="004B2091">
        <w:rPr>
          <w:rFonts w:asciiTheme="minorHAnsi" w:hAnsiTheme="minorHAnsi" w:cstheme="minorHAnsi"/>
          <w:sz w:val="28"/>
          <w:szCs w:val="28"/>
        </w:rPr>
        <w:t>5</w:t>
      </w:r>
      <w:r w:rsidRPr="004B2091">
        <w:rPr>
          <w:rFonts w:asciiTheme="minorHAnsi" w:hAnsiTheme="minorHAnsi" w:cstheme="minorHAnsi"/>
          <w:sz w:val="28"/>
          <w:szCs w:val="28"/>
        </w:rPr>
        <w:t xml:space="preserve"> года осуществлялась   реализация плана мероприятий по противодействию коррупции на 202</w:t>
      </w:r>
      <w:r w:rsidR="00E37B31" w:rsidRPr="004B2091">
        <w:rPr>
          <w:rFonts w:asciiTheme="minorHAnsi" w:hAnsiTheme="minorHAnsi" w:cstheme="minorHAnsi"/>
          <w:sz w:val="28"/>
          <w:szCs w:val="28"/>
        </w:rPr>
        <w:t>5</w:t>
      </w:r>
      <w:r w:rsidRPr="004B2091">
        <w:rPr>
          <w:rFonts w:asciiTheme="minorHAnsi" w:hAnsiTheme="minorHAnsi" w:cstheme="minorHAnsi"/>
          <w:sz w:val="28"/>
          <w:szCs w:val="28"/>
        </w:rPr>
        <w:t xml:space="preserve"> год, утвержденного приказом от </w:t>
      </w:r>
      <w:r w:rsidR="0095032A" w:rsidRPr="004B2091">
        <w:rPr>
          <w:rFonts w:asciiTheme="minorHAnsi" w:hAnsiTheme="minorHAnsi" w:cstheme="minorHAnsi"/>
          <w:sz w:val="28"/>
          <w:szCs w:val="28"/>
        </w:rPr>
        <w:t>09</w:t>
      </w:r>
      <w:r w:rsidRPr="004B2091">
        <w:rPr>
          <w:rFonts w:asciiTheme="minorHAnsi" w:hAnsiTheme="minorHAnsi" w:cstheme="minorHAnsi"/>
          <w:sz w:val="28"/>
          <w:szCs w:val="28"/>
        </w:rPr>
        <w:t>.01.202</w:t>
      </w:r>
      <w:r w:rsidR="00E37B31" w:rsidRPr="004B2091">
        <w:rPr>
          <w:rFonts w:asciiTheme="minorHAnsi" w:hAnsiTheme="minorHAnsi" w:cstheme="minorHAnsi"/>
          <w:sz w:val="28"/>
          <w:szCs w:val="28"/>
        </w:rPr>
        <w:t>5</w:t>
      </w:r>
      <w:r w:rsidRPr="004B2091">
        <w:rPr>
          <w:rFonts w:asciiTheme="minorHAnsi" w:hAnsiTheme="minorHAnsi" w:cstheme="minorHAnsi"/>
          <w:sz w:val="28"/>
          <w:szCs w:val="28"/>
        </w:rPr>
        <w:t xml:space="preserve"> № </w:t>
      </w:r>
      <w:r w:rsidR="00E37B31" w:rsidRPr="004B2091">
        <w:rPr>
          <w:rFonts w:asciiTheme="minorHAnsi" w:hAnsiTheme="minorHAnsi" w:cstheme="minorHAnsi"/>
          <w:sz w:val="28"/>
          <w:szCs w:val="28"/>
        </w:rPr>
        <w:t>30</w:t>
      </w:r>
      <w:r w:rsidRPr="004B2091">
        <w:rPr>
          <w:rFonts w:asciiTheme="minorHAnsi" w:hAnsiTheme="minorHAnsi" w:cstheme="minorHAnsi"/>
          <w:sz w:val="28"/>
          <w:szCs w:val="28"/>
        </w:rPr>
        <w:t xml:space="preserve">, в который были включены следующие мероприятия: </w:t>
      </w:r>
    </w:p>
    <w:p w14:paraId="150993ED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 о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рганизация и проведение инструктивного совещания с учителями по вопросам исполнения муниципального плана противодействия коррупции в сфере образования и соблюдения требований нормативных документов при привлечении внебюджетных денежных средств на нужды образовательного учреждения;</w:t>
      </w:r>
    </w:p>
    <w:p w14:paraId="2B7C9F79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 xml:space="preserve">- 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совещание педагогического коллектива по вопросу исключения случаев неправомерного взимания денежных средств с родителей (законных представителей) учащихся; </w:t>
      </w:r>
    </w:p>
    <w:p w14:paraId="66FEBD85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выполнение административных регламентов предоставления гражданам муниципальных образовательных услуг;</w:t>
      </w:r>
    </w:p>
    <w:p w14:paraId="55B98BFB" w14:textId="77777777" w:rsidR="00A72291" w:rsidRPr="004B2091" w:rsidRDefault="00A72291" w:rsidP="00A72291">
      <w:pPr>
        <w:shd w:val="clear" w:color="auto" w:fill="FFFFFF"/>
        <w:spacing w:after="0" w:line="240" w:lineRule="auto"/>
        <w:ind w:left="62" w:right="7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проведение заседаний Управляющего, Педагогического советов  по вопросам противодействия  коррупции;</w:t>
      </w:r>
    </w:p>
    <w:p w14:paraId="4A3BEEE7" w14:textId="77777777" w:rsidR="00A72291" w:rsidRPr="004B2091" w:rsidRDefault="00A72291" w:rsidP="00A72291">
      <w:pPr>
        <w:shd w:val="clear" w:color="auto" w:fill="FFFFFF"/>
        <w:spacing w:after="0" w:line="240" w:lineRule="auto"/>
        <w:ind w:left="62" w:right="7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-  включение </w:t>
      </w:r>
      <w:r w:rsidR="0095032A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модуля 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о коррупции </w:t>
      </w:r>
      <w:r w:rsidR="0095032A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в учебный предмет «Обществознание»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10 и 11 классов с целью антикоррупционного просвещения и воспитания учащихся, а также изучение соответствующих вопросов в рамках учебных предметов: истории, обществознания, 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литературы,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раскрывающих современные подходы к противодействию коррупции в Российской Федерации;</w:t>
      </w:r>
    </w:p>
    <w:p w14:paraId="78490222" w14:textId="77777777" w:rsidR="00A72291" w:rsidRPr="004B2091" w:rsidRDefault="00A72291" w:rsidP="00A72291">
      <w:pPr>
        <w:shd w:val="clear" w:color="auto" w:fill="FFFFFF"/>
        <w:spacing w:after="0" w:line="240" w:lineRule="auto"/>
        <w:ind w:left="62" w:right="7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внедрение и применение электронных технологий при размещении муниципальных заказов;</w:t>
      </w:r>
    </w:p>
    <w:p w14:paraId="23E3D9F9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 организационная работа по увеличению доли аукционных торгов в общем объеме размещенных заказов;</w:t>
      </w:r>
    </w:p>
    <w:p w14:paraId="772DF69A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 осуществление усиленного контроля рассмотрения жалоб   и   заявлений   граждан, содержащих   факты злоупотребления   служебным положением, вымогательства, взяток    и    другой    информации коррупционной     направленности     в   отношении работников школы;</w:t>
      </w:r>
    </w:p>
    <w:p w14:paraId="395A6749" w14:textId="77777777" w:rsidR="00A72291" w:rsidRPr="004B2091" w:rsidRDefault="00A72291" w:rsidP="00A72291">
      <w:pPr>
        <w:suppressAutoHyphens/>
        <w:snapToGrid w:val="0"/>
        <w:spacing w:after="0" w:line="240" w:lineRule="auto"/>
        <w:jc w:val="both"/>
        <w:rPr>
          <w:rFonts w:asciiTheme="minorHAnsi" w:eastAsia="Arial Unicode MS" w:hAnsiTheme="minorHAnsi" w:cstheme="minorHAnsi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 к</w:t>
      </w:r>
      <w:r w:rsidRPr="004B2091">
        <w:rPr>
          <w:rFonts w:asciiTheme="minorHAnsi" w:eastAsia="Arial Unicode MS" w:hAnsiTheme="minorHAnsi" w:cstheme="minorHAnsi"/>
          <w:sz w:val="28"/>
          <w:szCs w:val="28"/>
        </w:rPr>
        <w:t>онтроль соблюдения требований к служебному поведению педагогических работников и урегулированию конфликта интересов;</w:t>
      </w:r>
    </w:p>
    <w:p w14:paraId="5C392061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д</w:t>
      </w:r>
      <w:r w:rsidRPr="004B2091">
        <w:rPr>
          <w:rFonts w:asciiTheme="minorHAnsi" w:hAnsiTheme="minorHAnsi" w:cstheme="minorHAnsi"/>
          <w:sz w:val="28"/>
          <w:szCs w:val="28"/>
        </w:rPr>
        <w:t xml:space="preserve">оведение до сведения родителей (законных представителей) отчетов об использовании внебюджетных средств, а также размещение их на сайте школы; </w:t>
      </w:r>
    </w:p>
    <w:p w14:paraId="169C004F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lastRenderedPageBreak/>
        <w:t xml:space="preserve">-  организация работы телефона «горячей линии» по противодействию коррупции; </w:t>
      </w:r>
    </w:p>
    <w:p w14:paraId="79C48CB8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размещение на стенде «О работе с обращениями граждан» телефонов «горячей линии» администрации школы, управления образования по борьбе с коррупцией в сфере образования;</w:t>
      </w:r>
    </w:p>
    <w:p w14:paraId="04576DA0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 размещение в доступном для родителей (законных представителей) месте полной и объективной информации о порядке предоставления платных услуг, порядке привлечения целевых взносов и пожертвований, порядке обжалования неправомерных действий по привлечению дополнительных финансовых средств;</w:t>
      </w:r>
    </w:p>
    <w:p w14:paraId="2915537D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создание условий для эффективного оказания платных образовательных услуг;</w:t>
      </w:r>
    </w:p>
    <w:p w14:paraId="3230BD60" w14:textId="77777777" w:rsidR="00A72291" w:rsidRPr="004B2091" w:rsidRDefault="00A72291" w:rsidP="00A72291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разработка мер по совершенствованию работы по профилактике коррупционных правонарушений.</w:t>
      </w:r>
    </w:p>
    <w:p w14:paraId="039C3ECD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17E9B">
        <w:rPr>
          <w:rFonts w:ascii="Times New Roman" w:hAnsi="Times New Roman"/>
          <w:b/>
          <w:sz w:val="28"/>
          <w:szCs w:val="28"/>
        </w:rPr>
        <w:t>2. Реализация мер по противодействию коррупции в сфере размещения муниципального заказа.</w:t>
      </w:r>
    </w:p>
    <w:p w14:paraId="1C21E669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 xml:space="preserve">                      В 2025 году достигнуты   определенные результаты работы в сфере размещения заказов: заключено 93 контракта на сумму 20236,81 тыс. руб., в том числе по результатам:</w:t>
      </w:r>
    </w:p>
    <w:p w14:paraId="690D3881" w14:textId="6C2530D6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>- открытого конкурса в электронной форме 1 контракт на сумму 2166,72 тыс. руб.</w:t>
      </w:r>
    </w:p>
    <w:p w14:paraId="3B3D8E1F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>В результате определения единственного поставщика заключено 92 контракта на сумму 18070,09 тыс. руб., в том числе:</w:t>
      </w:r>
    </w:p>
    <w:p w14:paraId="43820C42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 xml:space="preserve"> - по п.4 ч.1 ст.93 ФЗ от 05.04.2013 г.  №44-ФЗ «О контрактной системе в сфере закупок товаров, работ, услуг для обеспечения государственных и муниципальных нужд» на сумму не превышающую 600 тыс.руб заключено 54 контрактов на сумму 1990,78 тыс.руб;</w:t>
      </w:r>
    </w:p>
    <w:p w14:paraId="6F1D2760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>- по п.5 ч.1 ст.93 ФЗ от 05.04.2013 №44-ФЗ «О контрактной системе в сфере закупок товаров, работ, услуг для обеспечения государственных и муниципальных нужд» на сумму не превышающую 600 тыс.руб. заключено 35 контрактов на сумму 9163,83 тыс. руб;</w:t>
      </w:r>
    </w:p>
    <w:p w14:paraId="4C7C8130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>- по п.8 ч.1 ст.93 ФЗ от 05.04.2013 №44-ФЗ «О контрактной системе в сфере закупок товаров, работ, услуг для обеспечения государственных и муниципальных нужд» на сумму не превышающую 600 тыс.руб. заключен 1 контракт на сумму 4917,02 тыс. руб;</w:t>
      </w:r>
    </w:p>
    <w:p w14:paraId="26249941" w14:textId="12BE4608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 xml:space="preserve"> - по п.14 ч.1 ст.93 ФЗ от 05.04.2013 №44-ФЗ «О контрактной системе в сфере закупок товаров, работ, услуг для обеспечения государственных и муниципальных нужд» на сумму не превышающую 600 тыс.руб. заключено 2 контрактов на сумму 1998,46 тыс. руб</w:t>
      </w:r>
      <w:r>
        <w:rPr>
          <w:rFonts w:ascii="Times New Roman" w:hAnsi="Times New Roman"/>
          <w:sz w:val="28"/>
          <w:szCs w:val="28"/>
        </w:rPr>
        <w:t>.</w:t>
      </w:r>
    </w:p>
    <w:p w14:paraId="65182901" w14:textId="77777777" w:rsidR="00617E9B" w:rsidRPr="00617E9B" w:rsidRDefault="00617E9B" w:rsidP="00617E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7E9B">
        <w:rPr>
          <w:rFonts w:ascii="Times New Roman" w:hAnsi="Times New Roman"/>
          <w:sz w:val="28"/>
          <w:szCs w:val="28"/>
        </w:rPr>
        <w:t xml:space="preserve">    В течение 2025 года сообщений о случаях коррупционных или иных правонарушений со стороны работников школы не поступало.</w:t>
      </w:r>
    </w:p>
    <w:p w14:paraId="0753782F" w14:textId="77777777" w:rsidR="0095032A" w:rsidRPr="004B2091" w:rsidRDefault="0095032A" w:rsidP="0095032A">
      <w:pPr>
        <w:spacing w:after="0"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color w:val="000000"/>
          <w:sz w:val="28"/>
          <w:szCs w:val="28"/>
        </w:rPr>
        <w:t xml:space="preserve">        </w:t>
      </w:r>
      <w:r w:rsidRPr="004B2091">
        <w:rPr>
          <w:rFonts w:asciiTheme="minorHAnsi" w:hAnsiTheme="minorHAnsi" w:cstheme="minorHAnsi"/>
          <w:b/>
          <w:sz w:val="28"/>
          <w:szCs w:val="28"/>
        </w:rPr>
        <w:t>3. Внедрение антикоррупционных механизмов в рамках кадровой политики.</w:t>
      </w:r>
    </w:p>
    <w:p w14:paraId="28364C5D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Материалов (информации) от правоохранительных органов, судебных или иных государственных органов, иных организаций, отдельных граждан о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lastRenderedPageBreak/>
        <w:t>нарушении требований к служебному поведению работников школы в отчетный период не поступало.</w:t>
      </w:r>
    </w:p>
    <w:p w14:paraId="461C427C" w14:textId="4E0D5A1C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На заседании Управляющего совета рассматривались вопросы о совершенствовании правового регулирования и организационного обеспечения деятельности школы по противодействию коррупции. Заместитель директора по УВР Празднова Л. А. выступила с докладом по теме: «</w:t>
      </w:r>
      <w:r w:rsidR="00E37B31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«Повышение правового воспитания и правосознания в области противодействия коррупции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». </w:t>
      </w:r>
    </w:p>
    <w:p w14:paraId="452F5973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школе  ведется систематическая работа с  нормативно-правовыми документами антикоррупционной направленности федерального, регионального, муниципального уровней, разрабатываются локальные нормативные документы.</w:t>
      </w:r>
    </w:p>
    <w:p w14:paraId="448778C7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4. Реализация мер по противодействию коррупции в сфере предоставления муниципальных услуг:</w:t>
      </w:r>
    </w:p>
    <w:p w14:paraId="1C3148A1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прием заявлений и зачисление учащихся в школу;</w:t>
      </w:r>
    </w:p>
    <w:p w14:paraId="29BC1644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предоставление информации об организации общедоступного и бесплатного начального общего, основного общего и среднего общего образования;</w:t>
      </w:r>
    </w:p>
    <w:p w14:paraId="2FAEF703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предоставление информации об образовательных программах и учебных планах, рабочих программах учебных курсов, предметов,  календарного учебного графика;</w:t>
      </w:r>
    </w:p>
    <w:p w14:paraId="6646EC6E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- предоставление информации о текущей успеваемости учащихся, ведение 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бумажных и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электронных журналов;</w:t>
      </w:r>
    </w:p>
    <w:p w14:paraId="49E91698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психолого-педагогическое сопровождение учащихся с ОВЗ и инвалидностью  с целью своевременного выявления недостатков в психическом, речевом развитии и отклонений в поведении детей;</w:t>
      </w:r>
    </w:p>
    <w:p w14:paraId="0E14AEDF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организация индивидуального обучения на дому детей с ОВЗ и инвалидов.</w:t>
      </w:r>
    </w:p>
    <w:p w14:paraId="4A8558D5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рамках реализации муниципального задания осуществляются образовательные услуги по предоставлению:</w:t>
      </w:r>
    </w:p>
    <w:p w14:paraId="78ADC994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общедоступного и бесплатного начального общего, основного общего и среднего общего образования;</w:t>
      </w:r>
    </w:p>
    <w:p w14:paraId="3E1B29AD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программ дополнительного образования детей, в том числе, в рамках внеурочной деятельности в 1-11-х классах в соответствии с ФГОС.</w:t>
      </w:r>
    </w:p>
    <w:p w14:paraId="331AB5E1" w14:textId="77777777" w:rsidR="0095032A" w:rsidRPr="004B2091" w:rsidRDefault="0095032A" w:rsidP="0095032A">
      <w:pPr>
        <w:spacing w:after="0" w:line="240" w:lineRule="auto"/>
        <w:ind w:firstLine="567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5. Мероприятия, направленные на обеспечение информационной безопасности, законности при проведении ГИА.</w:t>
      </w:r>
    </w:p>
    <w:p w14:paraId="22C03F06" w14:textId="77777777" w:rsidR="00A72291" w:rsidRPr="004B2091" w:rsidRDefault="00A72291" w:rsidP="003749A8">
      <w:pPr>
        <w:spacing w:after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Ежегодно школа является ППЭ в рамках государственной итоговой аттестации (ОГЭ) выпускников основной школы с привлечением   общественных наблюдателей.</w:t>
      </w:r>
    </w:p>
    <w:p w14:paraId="443E8B31" w14:textId="77777777" w:rsidR="0095032A" w:rsidRPr="004B2091" w:rsidRDefault="0095032A" w:rsidP="003749A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Общественные наблюдатели аккредитованы  Минобразованием Ростовской области.</w:t>
      </w:r>
    </w:p>
    <w:p w14:paraId="2E6EB19E" w14:textId="77777777" w:rsidR="0095032A" w:rsidRPr="004B2091" w:rsidRDefault="0095032A" w:rsidP="003749A8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целях соблюдения информационной безопасности и законности все аудитории, в которых непосредственно проводится экзамен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,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оборудованы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lastRenderedPageBreak/>
        <w:t xml:space="preserve">стационарным видеонаблюдением (пульт управления находится в кабинете заместителя директора).  </w:t>
      </w:r>
    </w:p>
    <w:p w14:paraId="67A0B391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6. Реализация мероприятий, направленных на запрещение неправомерных сборов денежных средств.</w:t>
      </w:r>
    </w:p>
    <w:p w14:paraId="1B15B238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В школе действует «Положение о добровольных пожертвованиях и целевых взносах», принято на управляющем совете МБОУ МСОШ от 17.05.2022 и утверждено приказом по школе от 04.07.2022 №265. На совещаниях при директоре систематически рассматриваются вопросы:</w:t>
      </w:r>
    </w:p>
    <w:p w14:paraId="2A62E171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соблюдения требований нормативных документов при привлечении внебюджетных средств на нужды школы в целях ее развития и охраны;</w:t>
      </w:r>
    </w:p>
    <w:p w14:paraId="2E6F7063" w14:textId="77777777" w:rsidR="0095032A" w:rsidRPr="004B2091" w:rsidRDefault="0078407E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</w:t>
      </w:r>
      <w:r w:rsidR="0095032A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о недопустимости поборов денежных средств с родителей (законных представителей) учащихся в виде: «вступительных взносов», взносов для проведения ремонта, на приобретение подарков школе и педработникам;</w:t>
      </w:r>
    </w:p>
    <w:p w14:paraId="0437529F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запрета привлечения внебюджетных средств, с применением психологического воздействия на родителей посредством решений родительских собраний с указанием конкретных сумм, использованием информационных стендов и электронных ресурсов.</w:t>
      </w:r>
    </w:p>
    <w:p w14:paraId="59694A45" w14:textId="415911BF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За </w:t>
      </w: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202</w:t>
      </w:r>
      <w:r w:rsidR="00E37B31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5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год не поступило обращений по фактам:</w:t>
      </w:r>
    </w:p>
    <w:p w14:paraId="37530EDC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неправомерных сборов денежных средств с обучающихся и их родителей (законных представителей);</w:t>
      </w:r>
    </w:p>
    <w:p w14:paraId="086DE6F1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принуждения со стороны работников школы к внесению благотворительных средств и сбора наличных средств.</w:t>
      </w:r>
    </w:p>
    <w:p w14:paraId="7B4156EE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связи с этим служебных расследований в отношении работников школы не проводилось.</w:t>
      </w:r>
    </w:p>
    <w:p w14:paraId="14B0EF2F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 xml:space="preserve">           7.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Предоставление дополнительных платных образовательных услуг.</w:t>
      </w:r>
    </w:p>
    <w:p w14:paraId="62D4A854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Оказание платных дополнительных образовательных услуг  по дополнительным образовательным программам, не предусмотренным основной образовательной программой, осуществляется только на договорной основе.</w:t>
      </w:r>
    </w:p>
    <w:p w14:paraId="134A7895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Информирование родителей (законных представителей осуществляется через  информационный стенд и сайт школы):</w:t>
      </w:r>
    </w:p>
    <w:p w14:paraId="2B00AC58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 наличии дополнительных платных образовательных услуг (перечень);</w:t>
      </w:r>
    </w:p>
    <w:p w14:paraId="53E078FF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 тарифах на дополнительные платные образовательные услуги;</w:t>
      </w:r>
    </w:p>
    <w:p w14:paraId="658E9DFC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 порядке осуществления оплаты за дополнительные платные образовательные услуги;</w:t>
      </w:r>
    </w:p>
    <w:p w14:paraId="2B4FB419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 порядке привлечения целевых взносов и пожертвований и обжалования неправомерных действий;</w:t>
      </w:r>
    </w:p>
    <w:p w14:paraId="2BBCFDF9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об  использовании поступивших внебюджетных средств.</w:t>
      </w:r>
    </w:p>
    <w:p w14:paraId="0C67F999" w14:textId="5F615EB5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Из тарифицированных </w:t>
      </w:r>
      <w:r w:rsidRPr="004B2091">
        <w:rPr>
          <w:rFonts w:asciiTheme="minorHAnsi" w:eastAsia="Times New Roman" w:hAnsiTheme="minorHAnsi" w:cstheme="minorHAnsi"/>
          <w:sz w:val="28"/>
          <w:szCs w:val="28"/>
        </w:rPr>
        <w:t>13 платных образовательных услуг 202</w:t>
      </w:r>
      <w:r w:rsidR="00E37B31" w:rsidRPr="004B2091">
        <w:rPr>
          <w:rFonts w:asciiTheme="minorHAnsi" w:eastAsia="Times New Roman" w:hAnsiTheme="minorHAnsi" w:cstheme="minorHAnsi"/>
          <w:sz w:val="28"/>
          <w:szCs w:val="28"/>
        </w:rPr>
        <w:t>5</w:t>
      </w:r>
      <w:r w:rsidRPr="004B2091">
        <w:rPr>
          <w:rFonts w:asciiTheme="minorHAnsi" w:eastAsia="Times New Roman" w:hAnsiTheme="minorHAnsi" w:cstheme="minorHAnsi"/>
          <w:sz w:val="28"/>
          <w:szCs w:val="28"/>
        </w:rPr>
        <w:t xml:space="preserve"> года было реализовано 6. </w:t>
      </w:r>
    </w:p>
    <w:p w14:paraId="0BDF28A5" w14:textId="77777777" w:rsidR="0095032A" w:rsidRPr="004B2091" w:rsidRDefault="0095032A" w:rsidP="0078407E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Оформлены и систематически обновляются стенды «Информация» и «О работе с обращениями граждан».</w:t>
      </w:r>
    </w:p>
    <w:p w14:paraId="0B26EF0D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8. Формирование гражданского антикоррупционного сознания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   </w:t>
      </w:r>
    </w:p>
    <w:p w14:paraId="6FAD8688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lastRenderedPageBreak/>
        <w:t xml:space="preserve">Реализация данного направления осуществляется через включение 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тем о коррупции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учебные п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редметы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10 и 11 классов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,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элемент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ов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антикоррупционного образования  в наиболее значимы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е социальные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дисциплин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ы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: обществознани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е и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истори</w:t>
      </w:r>
      <w:r w:rsidR="0078407E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ю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; участие старшеклассников  в различных конкурсах, акциях, конференциях, проведение Дня правовой помощи детям. </w:t>
      </w:r>
    </w:p>
    <w:p w14:paraId="6F0F142D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общедоступных местах и на сайте школы систематически размещается информация для родителей и обучающихся о правилах приема в школу, адреса и телефоны администрации школы и управления образования Администрации Зерноградского района, куда могут обратиться граждане в случае проявления коррупционных действий: фактов вымогательства, взяточничества, иных проявлений коррупции по внесению денежных средств.</w:t>
      </w:r>
    </w:p>
    <w:p w14:paraId="3085FD75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Кроме того, в ежегодных публичных отчетах директора школы размещается информация о расходовании бюджетных и внебюджетных средств, проводятся общешкольные и классные родительские собрания на тему «Закон и ответственность», «Предупредить – значит спасти». Внимание родителей систематически обращается к статье 44 ФЗ-273 «Права, обязанности и ответственность в сфере образования родителей (законных представителей) несовершеннолетних обучающихся».</w:t>
      </w:r>
    </w:p>
    <w:p w14:paraId="1F5935C4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программах воспитания классных руководителей 1-11-х классов важное место занимает правовое направление. В рамках данного направления проводятся классные часы и беседы по темам: «Азбука прав и обязанностей», «Я и закон», День прав человека, «Это должен знать каждый», «Нормы поведения» и другие.</w:t>
      </w:r>
    </w:p>
    <w:p w14:paraId="3C7065E3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Ежегодно школьники принимают участие в школьном и муниципальном этапе всероссийской олимпиады школьников по обществознанию, праву, региональном этапе олимпиады «Знаток Конституции и избирательного права». </w:t>
      </w:r>
    </w:p>
    <w:p w14:paraId="3F018C75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Ежегодно учащиеся 11 класса принимают участие в конкурсе сочинений «Почему я хочу работать в органах прокуратуры».</w:t>
      </w:r>
    </w:p>
    <w:p w14:paraId="397639EC" w14:textId="457EC278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202</w:t>
      </w:r>
      <w:r w:rsidR="004B2091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5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году наиболее интересными были мероприятия, проводимые на муниципальном уровне:</w:t>
      </w:r>
    </w:p>
    <w:p w14:paraId="0798EF46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- конкурс на лучший антикоррупционный </w:t>
      </w:r>
      <w:r w:rsidR="00117060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плакат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«Чистые руки», в котором </w:t>
      </w:r>
      <w:r w:rsidR="00117060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учащиеся стали п</w:t>
      </w:r>
      <w:r w:rsidR="003749A8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ризерам</w:t>
      </w:r>
      <w:r w:rsidR="00117060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и муниципального этапа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;</w:t>
      </w:r>
    </w:p>
    <w:p w14:paraId="1120106C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- конкурс плакатов и социальной рекламы «Вместе против коррупции».</w:t>
      </w:r>
    </w:p>
    <w:p w14:paraId="1622B75C" w14:textId="531CC123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В рамках Междунар</w:t>
      </w:r>
      <w:r w:rsidR="003749A8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одного дня борьбы с коррупцией 10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декабря в школе проведе</w:t>
      </w:r>
      <w:r w:rsidR="004B2091" w:rsidRPr="004B2091">
        <w:rPr>
          <w:rFonts w:asciiTheme="minorHAnsi" w:hAnsiTheme="minorHAnsi" w:cstheme="minorHAnsi"/>
          <w:sz w:val="28"/>
          <w:szCs w:val="28"/>
        </w:rPr>
        <w:t>на и</w:t>
      </w:r>
      <w:r w:rsidR="004B2091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нформационная выставка «Стоп, коррупция!», </w:t>
      </w: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 </w:t>
      </w:r>
      <w:r w:rsidR="004B2091"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>тематические беседы «Что вы знаете о коррупции?».</w:t>
      </w:r>
    </w:p>
    <w:p w14:paraId="4CE0F9C5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b/>
          <w:color w:val="000000"/>
          <w:sz w:val="28"/>
          <w:szCs w:val="28"/>
        </w:rPr>
        <w:t>9. Обеспечение работы телефона «горячей линии» по противодействию коррупции.</w:t>
      </w:r>
    </w:p>
    <w:p w14:paraId="6DDAE0FE" w14:textId="77777777" w:rsidR="0095032A" w:rsidRPr="004B2091" w:rsidRDefault="0095032A" w:rsidP="0095032A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В школе организована работа телефона «горячей линии» по противодействию коррупции. </w:t>
      </w:r>
    </w:p>
    <w:p w14:paraId="00F655BB" w14:textId="77777777" w:rsidR="0095032A" w:rsidRPr="004B2091" w:rsidRDefault="0095032A" w:rsidP="00117060">
      <w:pPr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4B2091">
        <w:rPr>
          <w:rFonts w:asciiTheme="minorHAnsi" w:eastAsia="Times New Roman" w:hAnsiTheme="minorHAnsi" w:cstheme="minorHAnsi"/>
          <w:color w:val="000000"/>
          <w:sz w:val="28"/>
          <w:szCs w:val="28"/>
        </w:rPr>
        <w:t xml:space="preserve">Звонков о проявлении коррупционных действий не поступало.   </w:t>
      </w:r>
    </w:p>
    <w:p w14:paraId="05439851" w14:textId="19D9EB55" w:rsidR="00117060" w:rsidRPr="004B2091" w:rsidRDefault="003749A8" w:rsidP="00117060">
      <w:pPr>
        <w:spacing w:after="0" w:line="240" w:lineRule="auto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4B2091">
        <w:rPr>
          <w:rFonts w:asciiTheme="minorHAnsi" w:hAnsiTheme="minorHAnsi" w:cstheme="minorHAnsi"/>
          <w:b/>
          <w:sz w:val="28"/>
          <w:szCs w:val="28"/>
        </w:rPr>
        <w:t>Задачи на  202</w:t>
      </w:r>
      <w:r w:rsidR="004B2091" w:rsidRPr="004B2091">
        <w:rPr>
          <w:rFonts w:asciiTheme="minorHAnsi" w:hAnsiTheme="minorHAnsi" w:cstheme="minorHAnsi"/>
          <w:b/>
          <w:sz w:val="28"/>
          <w:szCs w:val="28"/>
        </w:rPr>
        <w:t>6</w:t>
      </w:r>
      <w:r w:rsidR="00A72291" w:rsidRPr="004B2091">
        <w:rPr>
          <w:rFonts w:asciiTheme="minorHAnsi" w:hAnsiTheme="minorHAnsi" w:cstheme="minorHAnsi"/>
          <w:b/>
          <w:sz w:val="28"/>
          <w:szCs w:val="28"/>
        </w:rPr>
        <w:t xml:space="preserve"> год:</w:t>
      </w:r>
    </w:p>
    <w:p w14:paraId="0D370371" w14:textId="3E87DC9C" w:rsidR="00A72291" w:rsidRPr="004B2091" w:rsidRDefault="00A72291" w:rsidP="00117060">
      <w:pPr>
        <w:spacing w:after="0" w:line="240" w:lineRule="auto"/>
        <w:outlineLvl w:val="0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lastRenderedPageBreak/>
        <w:t xml:space="preserve">1. В рамках реализации плана мероприятий в </w:t>
      </w:r>
      <w:r w:rsidR="003749A8" w:rsidRPr="004B2091">
        <w:rPr>
          <w:rFonts w:asciiTheme="minorHAnsi" w:hAnsiTheme="minorHAnsi" w:cstheme="minorHAnsi"/>
          <w:sz w:val="28"/>
          <w:szCs w:val="28"/>
        </w:rPr>
        <w:t>202</w:t>
      </w:r>
      <w:r w:rsidR="004B2091" w:rsidRPr="004B2091">
        <w:rPr>
          <w:rFonts w:asciiTheme="minorHAnsi" w:hAnsiTheme="minorHAnsi" w:cstheme="minorHAnsi"/>
          <w:sz w:val="28"/>
          <w:szCs w:val="28"/>
        </w:rPr>
        <w:t>6</w:t>
      </w:r>
      <w:r w:rsidRPr="004B2091">
        <w:rPr>
          <w:rFonts w:asciiTheme="minorHAnsi" w:hAnsiTheme="minorHAnsi" w:cstheme="minorHAnsi"/>
          <w:sz w:val="28"/>
          <w:szCs w:val="28"/>
        </w:rPr>
        <w:t xml:space="preserve"> году обеспечить:</w:t>
      </w:r>
    </w:p>
    <w:p w14:paraId="128BC4E0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выполнение муниципальных административных регламентов в рамках компетенции школы;</w:t>
      </w:r>
    </w:p>
    <w:p w14:paraId="170C9023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выполнение мероприятий по противодействию коррупции;</w:t>
      </w:r>
    </w:p>
    <w:p w14:paraId="580254AE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работу телефона «горячей линии»;</w:t>
      </w:r>
    </w:p>
    <w:p w14:paraId="6C776B8F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соблюдение требований нормативных документов при привлечении внебюджетных денежных средств на нужды школы в целях ее развития;</w:t>
      </w:r>
    </w:p>
    <w:p w14:paraId="3C6642E3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 привлечение внебюджетных средств за счет добровольных пожертвований и целевых взносов физических и юридических лиц посредством безналичных расчетов через лицевой счет Фонда поддержки и развития «Надежда».</w:t>
      </w:r>
    </w:p>
    <w:p w14:paraId="3A20D4B5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2. Работникам школы исполнять неукоснительно распоряжение о запрете:</w:t>
      </w:r>
    </w:p>
    <w:p w14:paraId="188D0038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  поборов денежных средств с родителей (законных представителей) обучающихся в виде: «вступительных взносов», взносов для проведения ремонта, на приобретение подарков школе и педагогическим работникам;</w:t>
      </w:r>
    </w:p>
    <w:p w14:paraId="744E1D5C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привлечения внебюджетных средств с применением психологического воздействия на родителей посредством решений родительских собраний с указанием конкретных квотируемых сумм, использованием информационных стендов и электронных ресурсов, что   является прямым нарушением принципа добровольности привлечения денежных средств в виде пожертвований.</w:t>
      </w:r>
    </w:p>
    <w:p w14:paraId="73C95B63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 xml:space="preserve"> 3. Активизировать работу в целях повышения информационной открытости в сфере образования в части введения в практику информирование родителей и доведение до сведения родителей (законных представителей):</w:t>
      </w:r>
    </w:p>
    <w:p w14:paraId="0EC3E6AB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полной и объективной информации о платных образовательных услугах и порядке их предоставления;</w:t>
      </w:r>
    </w:p>
    <w:p w14:paraId="0C74F1C9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 порядка привлечения целевых взносов и пожертвований;</w:t>
      </w:r>
    </w:p>
    <w:p w14:paraId="7D6C6051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-порядка обжалования неправомерных действий по привлечению дополнительных финансовых средств посредством информационного стенда и сайта школы.</w:t>
      </w:r>
    </w:p>
    <w:p w14:paraId="41B7FB63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 xml:space="preserve">4. Продолжить реализацию </w:t>
      </w:r>
      <w:r w:rsidR="00117060" w:rsidRPr="004B2091">
        <w:rPr>
          <w:rFonts w:asciiTheme="minorHAnsi" w:hAnsiTheme="minorHAnsi" w:cstheme="minorHAnsi"/>
          <w:sz w:val="28"/>
          <w:szCs w:val="28"/>
        </w:rPr>
        <w:t>Программы воспитания школы</w:t>
      </w:r>
      <w:r w:rsidRPr="004B2091">
        <w:rPr>
          <w:rFonts w:asciiTheme="minorHAnsi" w:hAnsiTheme="minorHAnsi" w:cstheme="minorHAnsi"/>
          <w:sz w:val="28"/>
          <w:szCs w:val="28"/>
        </w:rPr>
        <w:t xml:space="preserve"> через общешкольные мероприятия (акции, конференции, конкурсы плакатов и видеороликов) в рамках антикоррупционной направленности.</w:t>
      </w:r>
    </w:p>
    <w:p w14:paraId="4A33D776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5. Обеспечить реализацию мер по противодействию коррупции в сфере размещения муниципальных заказов.</w:t>
      </w:r>
    </w:p>
    <w:p w14:paraId="41DDA32F" w14:textId="73CA9932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6. Готовить отчеты об использовании внебюджетных средств на общих родительских собраниях, а также размещ</w:t>
      </w:r>
      <w:r w:rsidR="004B2091" w:rsidRPr="004B2091">
        <w:rPr>
          <w:rFonts w:asciiTheme="minorHAnsi" w:hAnsiTheme="minorHAnsi" w:cstheme="minorHAnsi"/>
          <w:sz w:val="28"/>
          <w:szCs w:val="28"/>
        </w:rPr>
        <w:t xml:space="preserve">ать </w:t>
      </w:r>
      <w:r w:rsidRPr="004B2091">
        <w:rPr>
          <w:rFonts w:asciiTheme="minorHAnsi" w:hAnsiTheme="minorHAnsi" w:cstheme="minorHAnsi"/>
          <w:sz w:val="28"/>
          <w:szCs w:val="28"/>
        </w:rPr>
        <w:t>их на сайте школы.</w:t>
      </w:r>
    </w:p>
    <w:p w14:paraId="6ECA0954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>7. Осуществлять контроль поступления и использования внебюджетных средств.</w:t>
      </w:r>
    </w:p>
    <w:p w14:paraId="57D4D1C0" w14:textId="77777777" w:rsidR="00A72291" w:rsidRPr="004B2091" w:rsidRDefault="00A72291" w:rsidP="00117060">
      <w:pPr>
        <w:spacing w:after="0" w:line="24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4B2091">
        <w:rPr>
          <w:rFonts w:asciiTheme="minorHAnsi" w:hAnsiTheme="minorHAnsi" w:cstheme="minorHAnsi"/>
          <w:sz w:val="28"/>
          <w:szCs w:val="28"/>
        </w:rPr>
        <w:t xml:space="preserve">8. Активизировать работу телефона «доверия» с целью оказания нуждающимся квалифицированной психологической помощи, а также по вопросам социальной защиты прав детства, опеки и попечительства.                                                         </w:t>
      </w:r>
    </w:p>
    <w:p w14:paraId="1A7FA4DE" w14:textId="77777777" w:rsidR="00A72291" w:rsidRPr="00E37B31" w:rsidRDefault="00A72291" w:rsidP="0011706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A72291" w:rsidRPr="00E37B31" w:rsidSect="00B2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370011"/>
    <w:multiLevelType w:val="multilevel"/>
    <w:tmpl w:val="30D0FB2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62AF1CA3"/>
    <w:multiLevelType w:val="hybridMultilevel"/>
    <w:tmpl w:val="8648E3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5382"/>
    <w:rsid w:val="00062454"/>
    <w:rsid w:val="000A1B26"/>
    <w:rsid w:val="000B08C3"/>
    <w:rsid w:val="000B2CAB"/>
    <w:rsid w:val="000E7B77"/>
    <w:rsid w:val="00117060"/>
    <w:rsid w:val="00127039"/>
    <w:rsid w:val="0015122E"/>
    <w:rsid w:val="001A1288"/>
    <w:rsid w:val="001B7A20"/>
    <w:rsid w:val="001C6BA7"/>
    <w:rsid w:val="001E3E2B"/>
    <w:rsid w:val="0020463A"/>
    <w:rsid w:val="00211F7E"/>
    <w:rsid w:val="00233A8D"/>
    <w:rsid w:val="00245C18"/>
    <w:rsid w:val="0025587E"/>
    <w:rsid w:val="002B1448"/>
    <w:rsid w:val="002B336F"/>
    <w:rsid w:val="002C2642"/>
    <w:rsid w:val="00315EF0"/>
    <w:rsid w:val="003439BA"/>
    <w:rsid w:val="00357A00"/>
    <w:rsid w:val="003743DF"/>
    <w:rsid w:val="003749A8"/>
    <w:rsid w:val="00375382"/>
    <w:rsid w:val="00387CEA"/>
    <w:rsid w:val="003E170B"/>
    <w:rsid w:val="003E7029"/>
    <w:rsid w:val="00410DC9"/>
    <w:rsid w:val="00433AC8"/>
    <w:rsid w:val="004611CA"/>
    <w:rsid w:val="0046709B"/>
    <w:rsid w:val="004B2091"/>
    <w:rsid w:val="004D11A7"/>
    <w:rsid w:val="004D38CE"/>
    <w:rsid w:val="0051432F"/>
    <w:rsid w:val="00575C15"/>
    <w:rsid w:val="00575C6E"/>
    <w:rsid w:val="005A71E5"/>
    <w:rsid w:val="00615FFF"/>
    <w:rsid w:val="00617E9B"/>
    <w:rsid w:val="006727C9"/>
    <w:rsid w:val="006868F4"/>
    <w:rsid w:val="006E553C"/>
    <w:rsid w:val="006E7E87"/>
    <w:rsid w:val="00737D09"/>
    <w:rsid w:val="00741943"/>
    <w:rsid w:val="007420DE"/>
    <w:rsid w:val="0078155E"/>
    <w:rsid w:val="0078407E"/>
    <w:rsid w:val="0078751B"/>
    <w:rsid w:val="00795C5E"/>
    <w:rsid w:val="007B1049"/>
    <w:rsid w:val="007E6A21"/>
    <w:rsid w:val="00803742"/>
    <w:rsid w:val="008579C7"/>
    <w:rsid w:val="0088632E"/>
    <w:rsid w:val="008B72F7"/>
    <w:rsid w:val="008B7CE6"/>
    <w:rsid w:val="008F468A"/>
    <w:rsid w:val="00907871"/>
    <w:rsid w:val="00920362"/>
    <w:rsid w:val="0095032A"/>
    <w:rsid w:val="00977FEE"/>
    <w:rsid w:val="009B382A"/>
    <w:rsid w:val="009D077B"/>
    <w:rsid w:val="009F5C4B"/>
    <w:rsid w:val="00A023B1"/>
    <w:rsid w:val="00A51A42"/>
    <w:rsid w:val="00A72291"/>
    <w:rsid w:val="00B03CAF"/>
    <w:rsid w:val="00B24B7F"/>
    <w:rsid w:val="00B851BA"/>
    <w:rsid w:val="00B86790"/>
    <w:rsid w:val="00BA3F90"/>
    <w:rsid w:val="00BB446B"/>
    <w:rsid w:val="00BC02FC"/>
    <w:rsid w:val="00BD1849"/>
    <w:rsid w:val="00BD2BBB"/>
    <w:rsid w:val="00BF47C6"/>
    <w:rsid w:val="00C24F1C"/>
    <w:rsid w:val="00C263DA"/>
    <w:rsid w:val="00C66F8C"/>
    <w:rsid w:val="00C71735"/>
    <w:rsid w:val="00C80E4B"/>
    <w:rsid w:val="00CC5F29"/>
    <w:rsid w:val="00CD004C"/>
    <w:rsid w:val="00CE2AF6"/>
    <w:rsid w:val="00CE704E"/>
    <w:rsid w:val="00CF0F47"/>
    <w:rsid w:val="00D22EDB"/>
    <w:rsid w:val="00D6429E"/>
    <w:rsid w:val="00DA2CBE"/>
    <w:rsid w:val="00DB4875"/>
    <w:rsid w:val="00DC1C73"/>
    <w:rsid w:val="00DD6286"/>
    <w:rsid w:val="00E37B31"/>
    <w:rsid w:val="00E41F00"/>
    <w:rsid w:val="00E7663C"/>
    <w:rsid w:val="00EC2236"/>
    <w:rsid w:val="00ED0BB8"/>
    <w:rsid w:val="00EE28C5"/>
    <w:rsid w:val="00EE76DF"/>
    <w:rsid w:val="00F05554"/>
    <w:rsid w:val="00F11615"/>
    <w:rsid w:val="00F30ACE"/>
    <w:rsid w:val="00F3584A"/>
    <w:rsid w:val="00F662A1"/>
    <w:rsid w:val="00F83404"/>
    <w:rsid w:val="00F847C9"/>
    <w:rsid w:val="00FC7CE8"/>
    <w:rsid w:val="00FD5836"/>
    <w:rsid w:val="00FE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C6F02"/>
  <w15:docId w15:val="{C39B2AF3-677C-4EC0-925D-5EFF5C11A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38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46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468A"/>
    <w:rPr>
      <w:rFonts w:ascii="Segoe UI" w:eastAsia="Calibri" w:hAnsi="Segoe UI" w:cs="Segoe UI"/>
      <w:sz w:val="18"/>
      <w:szCs w:val="18"/>
    </w:rPr>
  </w:style>
  <w:style w:type="table" w:styleId="a5">
    <w:name w:val="Table Grid"/>
    <w:basedOn w:val="a1"/>
    <w:uiPriority w:val="39"/>
    <w:rsid w:val="002C2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E3E2B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A72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A7229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</Pages>
  <Words>2141</Words>
  <Characters>12208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</dc:creator>
  <cp:keywords/>
  <dc:description/>
  <cp:lastModifiedBy>User</cp:lastModifiedBy>
  <cp:revision>21</cp:revision>
  <cp:lastPrinted>2022-03-17T07:50:00Z</cp:lastPrinted>
  <dcterms:created xsi:type="dcterms:W3CDTF">2015-08-13T07:17:00Z</dcterms:created>
  <dcterms:modified xsi:type="dcterms:W3CDTF">2026-01-13T09:27:00Z</dcterms:modified>
</cp:coreProperties>
</file>