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F4C" w:rsidRPr="00ED5F4C" w:rsidRDefault="00ED5F4C" w:rsidP="00ED5F4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ED5F4C">
        <w:rPr>
          <w:rFonts w:ascii="Times New Roman" w:hAnsi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ED5F4C" w:rsidRPr="00ED5F4C" w:rsidRDefault="00ED5F4C" w:rsidP="00ED5F4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860646c2-889a-4569-8575-2a8bf8f7bf01"/>
      <w:r w:rsidRPr="00ED5F4C">
        <w:rPr>
          <w:rFonts w:ascii="Times New Roman" w:hAnsi="Times New Roman" w:cs="Times New Roman"/>
          <w:b/>
          <w:color w:val="000000"/>
          <w:sz w:val="24"/>
          <w:szCs w:val="24"/>
        </w:rPr>
        <w:t>Министерство общего и профессионального образования Ростовской области</w:t>
      </w:r>
      <w:bookmarkEnd w:id="0"/>
      <w:r w:rsidRPr="00ED5F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ED5F4C" w:rsidRPr="00ED5F4C" w:rsidRDefault="00ED5F4C" w:rsidP="00ED5F4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14fc4b3a-950c-4903-a83a-e28a6ceb6a1b"/>
      <w:r w:rsidRPr="00ED5F4C">
        <w:rPr>
          <w:rFonts w:ascii="Times New Roman" w:hAnsi="Times New Roman" w:cs="Times New Roman"/>
          <w:b/>
          <w:color w:val="000000"/>
          <w:sz w:val="24"/>
          <w:szCs w:val="24"/>
        </w:rPr>
        <w:t>Управление образования Администрации Зерноградского района</w:t>
      </w:r>
      <w:bookmarkEnd w:id="1"/>
    </w:p>
    <w:p w:rsidR="00ED5F4C" w:rsidRPr="00ED5F4C" w:rsidRDefault="00ED5F4C" w:rsidP="00ED5F4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ED5F4C">
        <w:rPr>
          <w:rFonts w:ascii="Times New Roman" w:hAnsi="Times New Roman" w:cs="Times New Roman"/>
          <w:b/>
          <w:color w:val="000000"/>
          <w:sz w:val="24"/>
          <w:szCs w:val="24"/>
        </w:rPr>
        <w:t>МБОУ Мечетинская СОШ</w:t>
      </w:r>
    </w:p>
    <w:p w:rsidR="00ED5F4C" w:rsidRPr="00ED5F4C" w:rsidRDefault="00ED5F4C" w:rsidP="00ED5F4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ED5F4C" w:rsidRPr="00ED5F4C" w:rsidRDefault="00ED5F4C" w:rsidP="00ED5F4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ED5F4C" w:rsidRPr="00ED5F4C" w:rsidRDefault="00ED5F4C" w:rsidP="00ED5F4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ED5F4C" w:rsidRPr="00ED5F4C" w:rsidRDefault="00ED5F4C" w:rsidP="00ED5F4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D5F4C" w:rsidRPr="00ED5F4C" w:rsidTr="00ED5F4C">
        <w:tc>
          <w:tcPr>
            <w:tcW w:w="3114" w:type="dxa"/>
          </w:tcPr>
          <w:p w:rsidR="00ED5F4C" w:rsidRPr="00ED5F4C" w:rsidRDefault="00ED5F4C" w:rsidP="00ED5F4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РАССМОТРЕНА</w:t>
            </w:r>
          </w:p>
          <w:p w:rsidR="00ED5F4C" w:rsidRPr="00ED5F4C" w:rsidRDefault="00ED5F4C" w:rsidP="00ED5F4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ШМО учителей начальных классов</w:t>
            </w:r>
          </w:p>
          <w:p w:rsidR="00ED5F4C" w:rsidRPr="00ED5F4C" w:rsidRDefault="00ED5F4C" w:rsidP="00ED5F4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ED5F4C" w:rsidRPr="00ED5F4C" w:rsidRDefault="00ED5F4C" w:rsidP="00ED5F4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Мых</w:t>
            </w:r>
            <w:proofErr w:type="spellEnd"/>
            <w:r w:rsidRPr="00ED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Е.В.</w:t>
            </w:r>
          </w:p>
          <w:p w:rsidR="00ED5F4C" w:rsidRPr="00ED5F4C" w:rsidRDefault="00ED5F4C" w:rsidP="00ED5F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05</w:t>
            </w:r>
          </w:p>
          <w:p w:rsidR="00ED5F4C" w:rsidRPr="00ED5F4C" w:rsidRDefault="00ED5F4C" w:rsidP="00ED5F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«26» августа   2025 г.</w:t>
            </w:r>
          </w:p>
          <w:p w:rsidR="00ED5F4C" w:rsidRPr="00ED5F4C" w:rsidRDefault="00ED5F4C" w:rsidP="00ED5F4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D5F4C" w:rsidRPr="00ED5F4C" w:rsidRDefault="00ED5F4C" w:rsidP="00ED5F4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СОГЛАСОВАНА</w:t>
            </w:r>
          </w:p>
          <w:p w:rsidR="00ED5F4C" w:rsidRPr="00ED5F4C" w:rsidRDefault="00ED5F4C" w:rsidP="00ED5F4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ED5F4C" w:rsidRPr="00ED5F4C" w:rsidRDefault="00ED5F4C" w:rsidP="00ED5F4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ED5F4C" w:rsidRPr="00ED5F4C" w:rsidRDefault="00ED5F4C" w:rsidP="00ED5F4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Маркина Т.В.</w:t>
            </w:r>
          </w:p>
          <w:p w:rsidR="00ED5F4C" w:rsidRPr="00ED5F4C" w:rsidRDefault="00ED5F4C" w:rsidP="00ED5F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«28» августа   2025 г.</w:t>
            </w:r>
          </w:p>
          <w:p w:rsidR="00ED5F4C" w:rsidRPr="00ED5F4C" w:rsidRDefault="00ED5F4C" w:rsidP="00ED5F4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D5F4C" w:rsidRPr="00ED5F4C" w:rsidRDefault="00ED5F4C" w:rsidP="00ED5F4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УТВЕРЖДЕНА</w:t>
            </w:r>
          </w:p>
          <w:p w:rsidR="00ED5F4C" w:rsidRPr="00ED5F4C" w:rsidRDefault="00ED5F4C" w:rsidP="00ED5F4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МБОУ Мечетинской СОШ</w:t>
            </w:r>
          </w:p>
          <w:p w:rsidR="00ED5F4C" w:rsidRPr="00ED5F4C" w:rsidRDefault="00ED5F4C" w:rsidP="00ED5F4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ED5F4C" w:rsidRPr="00ED5F4C" w:rsidRDefault="00ED5F4C" w:rsidP="00ED5F4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Недоведеева</w:t>
            </w:r>
            <w:proofErr w:type="spellEnd"/>
            <w:r w:rsidRPr="00ED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Л.В.</w:t>
            </w:r>
          </w:p>
          <w:p w:rsidR="00ED5F4C" w:rsidRPr="00ED5F4C" w:rsidRDefault="00ED5F4C" w:rsidP="00ED5F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 428</w:t>
            </w:r>
          </w:p>
          <w:p w:rsidR="00ED5F4C" w:rsidRPr="00ED5F4C" w:rsidRDefault="00ED5F4C" w:rsidP="00ED5F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«29» августа   2025 г.</w:t>
            </w:r>
          </w:p>
          <w:p w:rsidR="00ED5F4C" w:rsidRPr="00ED5F4C" w:rsidRDefault="00ED5F4C" w:rsidP="00ED5F4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D5F4C" w:rsidRPr="00ED5F4C" w:rsidRDefault="00ED5F4C" w:rsidP="00ED5F4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ED5F4C" w:rsidRPr="00ED5F4C" w:rsidRDefault="00ED5F4C" w:rsidP="00ED5F4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ED5F4C" w:rsidRPr="00ED5F4C" w:rsidRDefault="00ED5F4C" w:rsidP="00ED5F4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ED5F4C" w:rsidRPr="00ED5F4C" w:rsidRDefault="00ED5F4C" w:rsidP="00ED5F4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ED5F4C" w:rsidRPr="00ED5F4C" w:rsidRDefault="00ED5F4C" w:rsidP="00ED5F4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ED5F4C" w:rsidRPr="00ED5F4C" w:rsidRDefault="00ED5F4C" w:rsidP="00ED5F4C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F4C"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:rsidR="00ED5F4C" w:rsidRPr="00ED5F4C" w:rsidRDefault="00ED5F4C" w:rsidP="00ED5F4C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F4C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Pr="00ED5F4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ID</w:t>
      </w:r>
      <w:r w:rsidR="009064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8680659</w:t>
      </w:r>
      <w:bookmarkStart w:id="2" w:name="_GoBack"/>
      <w:bookmarkEnd w:id="2"/>
      <w:r w:rsidRPr="00ED5F4C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ED5F4C" w:rsidRPr="00ED5F4C" w:rsidRDefault="00ED5F4C" w:rsidP="00ED5F4C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F4C" w:rsidRDefault="00ED5F4C" w:rsidP="00ED5F4C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F4C">
        <w:rPr>
          <w:rFonts w:ascii="Times New Roman" w:hAnsi="Times New Roman" w:cs="Times New Roman"/>
          <w:b/>
          <w:color w:val="000000"/>
          <w:sz w:val="24"/>
          <w:szCs w:val="24"/>
        </w:rPr>
        <w:t>учебного предмета «Математика»</w:t>
      </w:r>
    </w:p>
    <w:p w:rsidR="00ED5F4C" w:rsidRPr="00ED5F4C" w:rsidRDefault="00ED5F4C" w:rsidP="00ED5F4C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F4C" w:rsidRPr="00ED5F4C" w:rsidRDefault="00906439" w:rsidP="00ED5F4C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для обучающихся 1 «В» </w:t>
      </w:r>
      <w:r w:rsidR="00ED5F4C" w:rsidRPr="00ED5F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класса</w:t>
      </w:r>
    </w:p>
    <w:p w:rsidR="00ED5F4C" w:rsidRPr="00ED5F4C" w:rsidRDefault="00ED5F4C" w:rsidP="00ED5F4C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F4C" w:rsidRPr="00ED5F4C" w:rsidRDefault="00ED5F4C" w:rsidP="00ED5F4C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F4C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r w:rsidR="00906439">
        <w:rPr>
          <w:rFonts w:ascii="Times New Roman" w:hAnsi="Times New Roman" w:cs="Times New Roman"/>
          <w:b/>
          <w:sz w:val="24"/>
          <w:szCs w:val="24"/>
        </w:rPr>
        <w:t>Играева Инна Александровна</w:t>
      </w:r>
    </w:p>
    <w:p w:rsidR="00ED5F4C" w:rsidRPr="00ED5F4C" w:rsidRDefault="00ED5F4C" w:rsidP="00ED5F4C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F4C" w:rsidRPr="00ED5F4C" w:rsidRDefault="00ED5F4C" w:rsidP="00ED5F4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ED5F4C" w:rsidRPr="00ED5F4C" w:rsidRDefault="00ED5F4C" w:rsidP="00ED5F4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ED5F4C" w:rsidRPr="00ED5F4C" w:rsidRDefault="00ED5F4C" w:rsidP="00ED5F4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ED5F4C" w:rsidRPr="00ED5F4C" w:rsidRDefault="00ED5F4C" w:rsidP="00ED5F4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ED5F4C" w:rsidRPr="00ED5F4C" w:rsidRDefault="00ED5F4C" w:rsidP="00ED5F4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ED5F4C" w:rsidRPr="00ED5F4C" w:rsidRDefault="00ED5F4C" w:rsidP="00ED5F4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ED5F4C" w:rsidRPr="00ED5F4C" w:rsidRDefault="00ED5F4C" w:rsidP="00ED5F4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ED5F4C" w:rsidRPr="00ED5F4C" w:rsidRDefault="00ED5F4C" w:rsidP="00ED5F4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ED5F4C" w:rsidRDefault="00ED5F4C" w:rsidP="00ED5F4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ED5F4C" w:rsidRDefault="00ED5F4C" w:rsidP="00ED5F4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ED5F4C" w:rsidRDefault="00ED5F4C" w:rsidP="00ED5F4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ED5F4C" w:rsidRDefault="00ED5F4C" w:rsidP="00ED5F4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ED5F4C" w:rsidRDefault="00ED5F4C" w:rsidP="00ED5F4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ED5F4C" w:rsidRDefault="00ED5F4C" w:rsidP="00ED5F4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ED5F4C" w:rsidRDefault="00ED5F4C" w:rsidP="00ED5F4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ED5F4C" w:rsidRPr="00ED5F4C" w:rsidRDefault="00ED5F4C" w:rsidP="00ED5F4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ED5F4C" w:rsidRPr="00ED5F4C" w:rsidRDefault="00ED5F4C" w:rsidP="00ED5F4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ED5F4C" w:rsidRPr="00ED5F4C" w:rsidRDefault="00ED5F4C" w:rsidP="00ED5F4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6efb4b3f-b311-4243-8bdc-9c68fbe3f27d"/>
      <w:r w:rsidRPr="00ED5F4C">
        <w:rPr>
          <w:rFonts w:ascii="Times New Roman" w:hAnsi="Times New Roman" w:cs="Times New Roman"/>
          <w:b/>
          <w:color w:val="000000"/>
          <w:sz w:val="24"/>
          <w:szCs w:val="24"/>
        </w:rPr>
        <w:t>ст. Мечетинская</w:t>
      </w:r>
      <w:bookmarkEnd w:id="3"/>
      <w:r w:rsidRPr="00ED5F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bookmarkStart w:id="4" w:name="f1911595-c9b0-48c8-8fd6-d0b6f2c1f773"/>
      <w:r w:rsidRPr="00ED5F4C">
        <w:rPr>
          <w:rFonts w:ascii="Times New Roman" w:hAnsi="Times New Roman" w:cs="Times New Roman"/>
          <w:b/>
          <w:color w:val="000000"/>
          <w:sz w:val="24"/>
          <w:szCs w:val="24"/>
        </w:rPr>
        <w:t>2025</w:t>
      </w:r>
      <w:bookmarkEnd w:id="4"/>
    </w:p>
    <w:p w:rsidR="00ED5F4C" w:rsidRPr="00ED5F4C" w:rsidRDefault="00ED5F4C" w:rsidP="00ED5F4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0"/>
          <w:szCs w:val="20"/>
        </w:rPr>
      </w:pPr>
      <w:bookmarkStart w:id="5" w:name="block-16412533"/>
      <w:r w:rsidRPr="00ED5F4C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>ПОЯСНИТЕЛЬНАЯ ЗАПИСКА</w:t>
      </w:r>
    </w:p>
    <w:p w:rsidR="00ED5F4C" w:rsidRPr="00ED5F4C" w:rsidRDefault="00ED5F4C" w:rsidP="00ED5F4C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– целое», «больше</w:t>
      </w:r>
      <w:r w:rsidRPr="00ED5F4C">
        <w:rPr>
          <w:rFonts w:ascii="Times New Roman" w:hAnsi="Times New Roman" w:cs="Times New Roman"/>
          <w:color w:val="333333"/>
          <w:sz w:val="20"/>
          <w:szCs w:val="20"/>
        </w:rPr>
        <w:t xml:space="preserve"> – </w:t>
      </w:r>
      <w:r w:rsidRPr="00ED5F4C">
        <w:rPr>
          <w:rFonts w:ascii="Times New Roman" w:hAnsi="Times New Roman" w:cs="Times New Roman"/>
          <w:color w:val="000000"/>
          <w:sz w:val="20"/>
          <w:szCs w:val="20"/>
        </w:rPr>
        <w:t>меньше», «равно</w:t>
      </w:r>
      <w:r w:rsidRPr="00ED5F4C">
        <w:rPr>
          <w:rFonts w:ascii="Times New Roman" w:hAnsi="Times New Roman" w:cs="Times New Roman"/>
          <w:color w:val="333333"/>
          <w:sz w:val="20"/>
          <w:szCs w:val="20"/>
        </w:rPr>
        <w:t xml:space="preserve"> – </w:t>
      </w:r>
      <w:r w:rsidRPr="00ED5F4C">
        <w:rPr>
          <w:rFonts w:ascii="Times New Roman" w:hAnsi="Times New Roman" w:cs="Times New Roman"/>
          <w:color w:val="000000"/>
          <w:sz w:val="20"/>
          <w:szCs w:val="20"/>
        </w:rPr>
        <w:t>неравно», «порядок»), смысла арифметических действий, зависимостей (работа, движение, продолжительность события);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D5F4C">
        <w:rPr>
          <w:rFonts w:ascii="Times New Roman" w:hAnsi="Times New Roman" w:cs="Times New Roman"/>
          <w:color w:val="000000"/>
          <w:sz w:val="20"/>
          <w:szCs w:val="20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ED5F4C">
        <w:rPr>
          <w:rFonts w:ascii="Times New Roman" w:hAnsi="Times New Roman" w:cs="Times New Roman"/>
          <w:color w:val="000000"/>
          <w:sz w:val="20"/>
          <w:szCs w:val="20"/>
        </w:rPr>
        <w:t>метапредметных</w:t>
      </w:r>
      <w:proofErr w:type="spellEnd"/>
      <w:r w:rsidRPr="00ED5F4C">
        <w:rPr>
          <w:rFonts w:ascii="Times New Roman" w:hAnsi="Times New Roman" w:cs="Times New Roman"/>
          <w:color w:val="000000"/>
          <w:sz w:val="20"/>
          <w:szCs w:val="20"/>
        </w:rPr>
        <w:t xml:space="preserve"> действий и умений, которые могут быть достигнуты на этом этапе обучения.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bookmarkStart w:id="6" w:name="bc284a2b-8dc7-47b2-bec2-e0e566c832dd"/>
      <w:r w:rsidRPr="00ED5F4C">
        <w:rPr>
          <w:rFonts w:ascii="Times New Roman" w:hAnsi="Times New Roman" w:cs="Times New Roman"/>
          <w:color w:val="000000"/>
          <w:sz w:val="20"/>
          <w:szCs w:val="20"/>
        </w:rPr>
        <w:t>На изучение матема</w:t>
      </w:r>
      <w:r w:rsidR="00BD16D1">
        <w:rPr>
          <w:rFonts w:ascii="Times New Roman" w:hAnsi="Times New Roman" w:cs="Times New Roman"/>
          <w:color w:val="000000"/>
          <w:sz w:val="20"/>
          <w:szCs w:val="20"/>
        </w:rPr>
        <w:t>тики отводится: в 1 классе – 132</w:t>
      </w:r>
      <w:r w:rsidRPr="00ED5F4C">
        <w:rPr>
          <w:rFonts w:ascii="Times New Roman" w:hAnsi="Times New Roman" w:cs="Times New Roman"/>
          <w:color w:val="000000"/>
          <w:sz w:val="20"/>
          <w:szCs w:val="20"/>
        </w:rPr>
        <w:t xml:space="preserve"> часа (4 часа в </w:t>
      </w:r>
      <w:r w:rsidRPr="00BD16D1">
        <w:rPr>
          <w:rFonts w:ascii="Times New Roman" w:hAnsi="Times New Roman" w:cs="Times New Roman"/>
          <w:color w:val="000000"/>
          <w:sz w:val="20"/>
          <w:szCs w:val="20"/>
        </w:rPr>
        <w:t>не</w:t>
      </w:r>
      <w:r w:rsidR="00BD16D1" w:rsidRPr="00BD16D1">
        <w:rPr>
          <w:rFonts w:ascii="Times New Roman" w:hAnsi="Times New Roman" w:cs="Times New Roman"/>
          <w:color w:val="000000"/>
          <w:sz w:val="20"/>
          <w:szCs w:val="20"/>
        </w:rPr>
        <w:t>делю</w:t>
      </w:r>
      <w:r w:rsidRPr="00BD16D1">
        <w:rPr>
          <w:rFonts w:ascii="Times New Roman" w:hAnsi="Times New Roman" w:cs="Times New Roman"/>
          <w:color w:val="000000"/>
          <w:sz w:val="20"/>
          <w:szCs w:val="20"/>
        </w:rPr>
        <w:t>).</w:t>
      </w:r>
      <w:bookmarkEnd w:id="6"/>
    </w:p>
    <w:p w:rsidR="00ED5F4C" w:rsidRPr="00ED5F4C" w:rsidRDefault="00ED5F4C" w:rsidP="00ED5F4C">
      <w:pPr>
        <w:spacing w:after="200" w:line="240" w:lineRule="auto"/>
        <w:rPr>
          <w:rFonts w:ascii="Times New Roman" w:hAnsi="Times New Roman" w:cs="Times New Roman"/>
        </w:rPr>
        <w:sectPr w:rsidR="00ED5F4C" w:rsidRPr="00ED5F4C">
          <w:pgSz w:w="11906" w:h="16383"/>
          <w:pgMar w:top="1134" w:right="850" w:bottom="1134" w:left="1701" w:header="720" w:footer="720" w:gutter="0"/>
          <w:cols w:space="720"/>
        </w:sectPr>
      </w:pPr>
    </w:p>
    <w:p w:rsidR="00ED5F4C" w:rsidRPr="00ED5F4C" w:rsidRDefault="00ED5F4C" w:rsidP="00ED5F4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0"/>
          <w:szCs w:val="20"/>
        </w:rPr>
      </w:pPr>
      <w:bookmarkStart w:id="7" w:name="block-16412526"/>
      <w:bookmarkEnd w:id="5"/>
      <w:r w:rsidRPr="00ED5F4C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>СОДЕРЖАНИЕ ОБУЧЕНИЯ</w:t>
      </w:r>
    </w:p>
    <w:p w:rsidR="00ED5F4C" w:rsidRPr="00ED5F4C" w:rsidRDefault="00ED5F4C" w:rsidP="00ED5F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ED5F4C" w:rsidRPr="00ED5F4C" w:rsidRDefault="00ED5F4C" w:rsidP="00ED5F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b/>
          <w:color w:val="000000"/>
          <w:sz w:val="20"/>
          <w:szCs w:val="20"/>
        </w:rPr>
        <w:t>1 КЛАСС</w:t>
      </w:r>
    </w:p>
    <w:p w:rsidR="00ED5F4C" w:rsidRPr="00ED5F4C" w:rsidRDefault="00ED5F4C" w:rsidP="00ED5F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b/>
          <w:color w:val="000000"/>
          <w:sz w:val="20"/>
          <w:szCs w:val="20"/>
        </w:rPr>
        <w:t>Числа и величины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 xml:space="preserve">Длина и её измерение. Единицы длины и установление соотношения между ними: сантиметр, дециметр. 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b/>
          <w:color w:val="000000"/>
          <w:sz w:val="20"/>
          <w:szCs w:val="20"/>
        </w:rPr>
        <w:t>Арифметические действия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b/>
          <w:color w:val="000000"/>
          <w:sz w:val="20"/>
          <w:szCs w:val="20"/>
        </w:rPr>
        <w:t>Текстовые задачи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b/>
          <w:color w:val="000000"/>
          <w:sz w:val="20"/>
          <w:szCs w:val="20"/>
        </w:rPr>
        <w:t>Пространственные отношения и геометрические фигуры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Расположение предметов и объектов на плоскости, в пространстве, установление пространственных отношений: «слева</w:t>
      </w:r>
      <w:r w:rsidRPr="00ED5F4C">
        <w:rPr>
          <w:rFonts w:ascii="Times New Roman" w:hAnsi="Times New Roman" w:cs="Times New Roman"/>
          <w:color w:val="333333"/>
          <w:sz w:val="20"/>
          <w:szCs w:val="20"/>
        </w:rPr>
        <w:t xml:space="preserve"> – </w:t>
      </w:r>
      <w:r w:rsidRPr="00ED5F4C">
        <w:rPr>
          <w:rFonts w:ascii="Times New Roman" w:hAnsi="Times New Roman" w:cs="Times New Roman"/>
          <w:color w:val="000000"/>
          <w:sz w:val="20"/>
          <w:szCs w:val="20"/>
        </w:rPr>
        <w:t>справа», «сверху</w:t>
      </w:r>
      <w:r w:rsidRPr="00ED5F4C">
        <w:rPr>
          <w:rFonts w:ascii="Times New Roman" w:hAnsi="Times New Roman" w:cs="Times New Roman"/>
          <w:color w:val="333333"/>
          <w:sz w:val="20"/>
          <w:szCs w:val="20"/>
        </w:rPr>
        <w:t xml:space="preserve"> – </w:t>
      </w:r>
      <w:r w:rsidRPr="00ED5F4C">
        <w:rPr>
          <w:rFonts w:ascii="Times New Roman" w:hAnsi="Times New Roman" w:cs="Times New Roman"/>
          <w:color w:val="000000"/>
          <w:sz w:val="20"/>
          <w:szCs w:val="20"/>
        </w:rPr>
        <w:t xml:space="preserve">снизу», «между». 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b/>
          <w:color w:val="000000"/>
          <w:sz w:val="20"/>
          <w:szCs w:val="20"/>
        </w:rPr>
        <w:t>Математическая информация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 xml:space="preserve">Закономерность в ряду заданных объектов: её обнаружение, продолжение ряда. 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 xml:space="preserve">Двух-трёх шаговые инструкции, связанные с вычислением, измерением длины, изображением геометрической фигуры. 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 xml:space="preserve"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наблюдать математические объекты (числа, величины) в окружающем мире;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обнаруживать общее и различное в записи арифметических действий;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наблюдать действие измерительных приборов;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сравнивать два объекта, два числа;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распределять объекты на группы по заданному основанию;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копировать изученные фигуры, рисовать от руки по собственному замыслу;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приводить примеры чисел, геометрических фигур;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 xml:space="preserve">соблюдать последовательность при количественном и порядковом счёте. 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 xml:space="preserve">читать таблицу, извлекать информацию, представленную в табличной форме. 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характеризовать (описывать) число, геометрическую фигуру, последовательность из нескольких чисел, записанных по порядку;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комментировать ход сравнения двух объектов;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lastRenderedPageBreak/>
        <w:t>различать и использовать математические знаки;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 xml:space="preserve">строить предложения относительно заданного набора объектов. 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принимать учебную задачу, удерживать её в процессе деятельности;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действовать в соответствии с предложенным образцом, инструкцией;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 xml:space="preserve">проверять правильность вычисления с помощью другого приёма выполнения действия. 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Совместная деятельность способствует формированию умений: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ED5F4C" w:rsidRPr="00ED5F4C" w:rsidRDefault="00ED5F4C" w:rsidP="00ED5F4C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</w:p>
    <w:p w:rsidR="00ED5F4C" w:rsidRPr="00ED5F4C" w:rsidRDefault="00ED5F4C" w:rsidP="00ED5F4C">
      <w:pPr>
        <w:spacing w:after="200" w:line="240" w:lineRule="auto"/>
        <w:rPr>
          <w:rFonts w:ascii="Times New Roman" w:hAnsi="Times New Roman" w:cs="Times New Roman"/>
          <w:sz w:val="20"/>
          <w:szCs w:val="20"/>
        </w:rPr>
        <w:sectPr w:rsidR="00ED5F4C" w:rsidRPr="00ED5F4C">
          <w:pgSz w:w="11906" w:h="16383"/>
          <w:pgMar w:top="1134" w:right="850" w:bottom="1134" w:left="1701" w:header="720" w:footer="720" w:gutter="0"/>
          <w:cols w:space="720"/>
        </w:sectPr>
      </w:pPr>
    </w:p>
    <w:p w:rsidR="00ED5F4C" w:rsidRPr="00ED5F4C" w:rsidRDefault="00ED5F4C" w:rsidP="00ED5F4C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bookmarkStart w:id="8" w:name="block-16412527"/>
      <w:bookmarkEnd w:id="7"/>
      <w:r w:rsidRPr="00ED5F4C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ED5F4C" w:rsidRPr="00ED5F4C" w:rsidRDefault="00ED5F4C" w:rsidP="00ED5F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b/>
          <w:color w:val="000000"/>
          <w:sz w:val="20"/>
          <w:szCs w:val="20"/>
        </w:rPr>
        <w:t>ЛИЧНОСТНЫЕ РЕЗУЛЬТАТЫ</w:t>
      </w:r>
    </w:p>
    <w:p w:rsidR="00ED5F4C" w:rsidRPr="00ED5F4C" w:rsidRDefault="00ED5F4C" w:rsidP="00ED5F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осваивать навыки организации безопасного поведения в информационной среде;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ED5F4C" w:rsidRPr="00ED5F4C" w:rsidRDefault="00ED5F4C" w:rsidP="00ED5F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b/>
          <w:color w:val="000000"/>
          <w:sz w:val="20"/>
          <w:szCs w:val="20"/>
        </w:rPr>
        <w:t>МЕТАПРЕДМЕТНЫЕ РЕЗУЛЬТАТЫ</w:t>
      </w:r>
    </w:p>
    <w:p w:rsidR="00ED5F4C" w:rsidRPr="00ED5F4C" w:rsidRDefault="00ED5F4C" w:rsidP="00ED5F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b/>
          <w:color w:val="000000"/>
          <w:sz w:val="20"/>
          <w:szCs w:val="20"/>
        </w:rPr>
        <w:t>Познавательные универсальные учебные действия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b/>
          <w:color w:val="000000"/>
          <w:sz w:val="20"/>
          <w:szCs w:val="20"/>
        </w:rPr>
        <w:t>Базовые логические действия: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устанавливать связи и зависимости между математическими объектами («часть – целое», «причина</w:t>
      </w:r>
      <w:r w:rsidRPr="00ED5F4C">
        <w:rPr>
          <w:rFonts w:ascii="Times New Roman" w:hAnsi="Times New Roman" w:cs="Times New Roman"/>
          <w:color w:val="333333"/>
          <w:sz w:val="20"/>
          <w:szCs w:val="20"/>
        </w:rPr>
        <w:t xml:space="preserve"> – </w:t>
      </w:r>
      <w:r w:rsidRPr="00ED5F4C">
        <w:rPr>
          <w:rFonts w:ascii="Times New Roman" w:hAnsi="Times New Roman" w:cs="Times New Roman"/>
          <w:color w:val="000000"/>
          <w:sz w:val="20"/>
          <w:szCs w:val="20"/>
        </w:rPr>
        <w:t>следствие», «протяжённость»);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b/>
          <w:color w:val="000000"/>
          <w:sz w:val="20"/>
          <w:szCs w:val="20"/>
        </w:rPr>
        <w:t>Базовые исследовательские действия: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проявлять способность ориентироваться в учебном материале разных разделов курса математики;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применять изученные методы познания (измерение, моделирование, перебор вариантов).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b/>
          <w:color w:val="000000"/>
          <w:sz w:val="20"/>
          <w:szCs w:val="20"/>
        </w:rPr>
        <w:t>Работа с информацией: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читать, интерпретировать графически представленную информацию (схему, таблицу, диаграмму, другую модель);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принимать правила, безопасно использовать предлагаемые электронные средства и источники информации.</w:t>
      </w:r>
    </w:p>
    <w:p w:rsidR="00ED5F4C" w:rsidRPr="00ED5F4C" w:rsidRDefault="00ED5F4C" w:rsidP="00ED5F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b/>
          <w:color w:val="000000"/>
          <w:sz w:val="20"/>
          <w:szCs w:val="20"/>
        </w:rPr>
        <w:t>Коммуникативные универсальные учебные действия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b/>
          <w:color w:val="000000"/>
          <w:sz w:val="20"/>
          <w:szCs w:val="20"/>
        </w:rPr>
        <w:t>Общение: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конструировать утверждения, проверять их истинность;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использовать текст задания для объяснения способа и хода решения математической задачи;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комментировать процесс вычисления, построения, решения;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объяснять полученный ответ с использованием изученной терминологии;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lastRenderedPageBreak/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ориентироваться в алгоритмах: воспроизводить, дополнять, исправлять деформированные;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самостоятельно составлять тексты заданий, аналогичные типовым изученным.</w:t>
      </w:r>
    </w:p>
    <w:p w:rsidR="00ED5F4C" w:rsidRPr="00ED5F4C" w:rsidRDefault="00ED5F4C" w:rsidP="00ED5F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b/>
          <w:color w:val="000000"/>
          <w:sz w:val="20"/>
          <w:szCs w:val="20"/>
        </w:rPr>
        <w:t>Регулятивные универсальные учебные действия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b/>
          <w:color w:val="000000"/>
          <w:sz w:val="20"/>
          <w:szCs w:val="20"/>
        </w:rPr>
        <w:t>Самоорганизация: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планировать действия по решению учебной задачи для получения результата;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планировать этапы предстоящей работы, определять последовательность учебных действий;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выполнять правила безопасного использования электронных средств, предлагаемых в процессе обучения.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b/>
          <w:color w:val="000000"/>
          <w:sz w:val="20"/>
          <w:szCs w:val="20"/>
        </w:rPr>
        <w:t>Самоконтроль (рефлексия):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осуществлять контроль процесса и результата своей деятельности;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выбирать и при необходимости корректировать способы действий;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находить ошибки в своей работе, устанавливать их причины, вести поиск путей преодоления ошибок;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оценивать рациональность своих действий, давать им качественную характеристику.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b/>
          <w:color w:val="000000"/>
          <w:sz w:val="20"/>
          <w:szCs w:val="20"/>
        </w:rPr>
        <w:t>Совместная деятельность: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ED5F4C">
        <w:rPr>
          <w:rFonts w:ascii="Times New Roman" w:hAnsi="Times New Roman" w:cs="Times New Roman"/>
          <w:color w:val="000000"/>
          <w:sz w:val="20"/>
          <w:szCs w:val="20"/>
        </w:rPr>
        <w:t>контрпримеров</w:t>
      </w:r>
      <w:proofErr w:type="spellEnd"/>
      <w:r w:rsidRPr="00ED5F4C">
        <w:rPr>
          <w:rFonts w:ascii="Times New Roman" w:hAnsi="Times New Roman" w:cs="Times New Roman"/>
          <w:color w:val="000000"/>
          <w:sz w:val="20"/>
          <w:szCs w:val="20"/>
        </w:rPr>
        <w:t>), согласовывать мнения в ходе поиска доказательств, выбора рационального способа, анализа информации;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ED5F4C" w:rsidRPr="00ED5F4C" w:rsidRDefault="00ED5F4C" w:rsidP="00ED5F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b/>
          <w:color w:val="000000"/>
          <w:sz w:val="20"/>
          <w:szCs w:val="20"/>
        </w:rPr>
        <w:t>ПРЕДМЕТНЫЕ РЕЗУЛЬТАТЫ</w:t>
      </w:r>
    </w:p>
    <w:p w:rsidR="00ED5F4C" w:rsidRPr="00ED5F4C" w:rsidRDefault="00ED5F4C" w:rsidP="00ED5F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К концу обучения в</w:t>
      </w:r>
      <w:r w:rsidRPr="00ED5F4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1 классе</w:t>
      </w:r>
      <w:r w:rsidRPr="00ED5F4C">
        <w:rPr>
          <w:rFonts w:ascii="Times New Roman" w:hAnsi="Times New Roman" w:cs="Times New Roman"/>
          <w:color w:val="000000"/>
          <w:sz w:val="20"/>
          <w:szCs w:val="20"/>
        </w:rPr>
        <w:t xml:space="preserve"> у обучающегося будут сформированы следующие умения: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читать, записывать, сравнивать, упорядочивать числа от 0 до 20;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пересчитывать различные объекты, устанавливать порядковый номер объекта;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находить числа, большее или меньшее данного числа на заданное число;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выполнять арифметические действия сложения и вычитания в пределах 20 (устно и письменно) без перехода через десяток;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решать текстовые задачи в одно действие на сложение и вычитание: выделять условие и требование (вопрос);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сравнивать объекты по длине, устанавливая между ними соотношение «длиннее – короче», «выше</w:t>
      </w:r>
      <w:r w:rsidRPr="00ED5F4C">
        <w:rPr>
          <w:rFonts w:ascii="Times New Roman" w:hAnsi="Times New Roman" w:cs="Times New Roman"/>
          <w:color w:val="333333"/>
          <w:sz w:val="20"/>
          <w:szCs w:val="20"/>
        </w:rPr>
        <w:t xml:space="preserve"> – </w:t>
      </w:r>
      <w:r w:rsidRPr="00ED5F4C">
        <w:rPr>
          <w:rFonts w:ascii="Times New Roman" w:hAnsi="Times New Roman" w:cs="Times New Roman"/>
          <w:color w:val="000000"/>
          <w:sz w:val="20"/>
          <w:szCs w:val="20"/>
        </w:rPr>
        <w:t>ниже», «шире</w:t>
      </w:r>
      <w:r w:rsidRPr="00ED5F4C">
        <w:rPr>
          <w:rFonts w:ascii="Times New Roman" w:hAnsi="Times New Roman" w:cs="Times New Roman"/>
          <w:color w:val="333333"/>
          <w:sz w:val="20"/>
          <w:szCs w:val="20"/>
        </w:rPr>
        <w:t xml:space="preserve"> – </w:t>
      </w:r>
      <w:r w:rsidRPr="00ED5F4C">
        <w:rPr>
          <w:rFonts w:ascii="Times New Roman" w:hAnsi="Times New Roman" w:cs="Times New Roman"/>
          <w:color w:val="000000"/>
          <w:sz w:val="20"/>
          <w:szCs w:val="20"/>
        </w:rPr>
        <w:t>уже»;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измерять длину отрезка (в см), чертить отрезок заданной длины;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различать число и цифру;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распознавать геометрические фигуры: круг, треугольник, прямоугольник (квадрат), отрезок;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устанавливать между объектами соотношения: «слева</w:t>
      </w:r>
      <w:r w:rsidRPr="00ED5F4C">
        <w:rPr>
          <w:rFonts w:ascii="Times New Roman" w:hAnsi="Times New Roman" w:cs="Times New Roman"/>
          <w:color w:val="333333"/>
          <w:sz w:val="20"/>
          <w:szCs w:val="20"/>
        </w:rPr>
        <w:t xml:space="preserve"> – </w:t>
      </w:r>
      <w:r w:rsidRPr="00ED5F4C">
        <w:rPr>
          <w:rFonts w:ascii="Times New Roman" w:hAnsi="Times New Roman" w:cs="Times New Roman"/>
          <w:color w:val="000000"/>
          <w:sz w:val="20"/>
          <w:szCs w:val="20"/>
        </w:rPr>
        <w:t>справа», «спереди</w:t>
      </w:r>
      <w:r w:rsidRPr="00ED5F4C">
        <w:rPr>
          <w:rFonts w:ascii="Times New Roman" w:hAnsi="Times New Roman" w:cs="Times New Roman"/>
          <w:color w:val="333333"/>
          <w:sz w:val="20"/>
          <w:szCs w:val="20"/>
        </w:rPr>
        <w:t xml:space="preserve"> – </w:t>
      </w:r>
      <w:r w:rsidRPr="00ED5F4C">
        <w:rPr>
          <w:rFonts w:ascii="Times New Roman" w:hAnsi="Times New Roman" w:cs="Times New Roman"/>
          <w:color w:val="000000"/>
          <w:sz w:val="20"/>
          <w:szCs w:val="20"/>
        </w:rPr>
        <w:t xml:space="preserve">сзади», </w:t>
      </w:r>
      <w:r w:rsidRPr="00ED5F4C">
        <w:rPr>
          <w:rFonts w:ascii="Times New Roman" w:hAnsi="Times New Roman" w:cs="Times New Roman"/>
          <w:color w:val="333333"/>
          <w:sz w:val="20"/>
          <w:szCs w:val="20"/>
        </w:rPr>
        <w:t>«</w:t>
      </w:r>
      <w:r w:rsidRPr="00ED5F4C">
        <w:rPr>
          <w:rFonts w:ascii="Times New Roman" w:hAnsi="Times New Roman" w:cs="Times New Roman"/>
          <w:color w:val="000000"/>
          <w:sz w:val="20"/>
          <w:szCs w:val="20"/>
        </w:rPr>
        <w:t>между</w:t>
      </w:r>
      <w:r w:rsidRPr="00ED5F4C">
        <w:rPr>
          <w:rFonts w:ascii="Times New Roman" w:hAnsi="Times New Roman" w:cs="Times New Roman"/>
          <w:color w:val="333333"/>
          <w:sz w:val="20"/>
          <w:szCs w:val="20"/>
        </w:rPr>
        <w:t>»</w:t>
      </w:r>
      <w:r w:rsidRPr="00ED5F4C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различать строки и столбцы таблицы, вносить данное в таблицу, извлекать данное или данные из таблицы;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сравнивать два объекта (числа, геометрические фигуры);</w:t>
      </w:r>
    </w:p>
    <w:p w:rsidR="00ED5F4C" w:rsidRPr="00ED5F4C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D5F4C">
        <w:rPr>
          <w:rFonts w:ascii="Times New Roman" w:hAnsi="Times New Roman" w:cs="Times New Roman"/>
          <w:color w:val="000000"/>
          <w:sz w:val="20"/>
          <w:szCs w:val="20"/>
        </w:rPr>
        <w:t>распределять объекты на две группы по заданному основанию.</w:t>
      </w:r>
    </w:p>
    <w:p w:rsidR="00ED5F4C" w:rsidRPr="00ED5F4C" w:rsidRDefault="00ED5F4C" w:rsidP="00ED5F4C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</w:p>
    <w:p w:rsidR="00ED5F4C" w:rsidRPr="00ED5F4C" w:rsidRDefault="00ED5F4C" w:rsidP="00ED5F4C">
      <w:pPr>
        <w:spacing w:after="200" w:line="276" w:lineRule="auto"/>
        <w:sectPr w:rsidR="00ED5F4C" w:rsidRPr="00ED5F4C">
          <w:pgSz w:w="11906" w:h="16383"/>
          <w:pgMar w:top="1134" w:right="850" w:bottom="1134" w:left="1701" w:header="720" w:footer="720" w:gutter="0"/>
          <w:cols w:space="720"/>
        </w:sectPr>
      </w:pPr>
    </w:p>
    <w:p w:rsidR="00ED5F4C" w:rsidRPr="00ED5F4C" w:rsidRDefault="00ED5F4C" w:rsidP="00ED5F4C">
      <w:pPr>
        <w:spacing w:after="0" w:line="276" w:lineRule="auto"/>
        <w:ind w:left="120"/>
        <w:jc w:val="center"/>
        <w:rPr>
          <w:sz w:val="24"/>
          <w:szCs w:val="24"/>
          <w:lang w:val="en-US"/>
        </w:rPr>
      </w:pPr>
      <w:bookmarkStart w:id="9" w:name="block-16412528"/>
      <w:bookmarkEnd w:id="8"/>
      <w:r w:rsidRPr="00ED5F4C">
        <w:rPr>
          <w:rFonts w:ascii="Times New Roman" w:hAnsi="Times New Roman"/>
          <w:b/>
          <w:color w:val="000000"/>
          <w:sz w:val="24"/>
          <w:szCs w:val="24"/>
          <w:lang w:val="en-US"/>
        </w:rPr>
        <w:lastRenderedPageBreak/>
        <w:t>ТЕМАТИЧЕСКОЕ ПЛАНИРОВАНИЕ 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31"/>
        <w:gridCol w:w="3638"/>
        <w:gridCol w:w="1535"/>
        <w:gridCol w:w="1699"/>
        <w:gridCol w:w="1787"/>
        <w:gridCol w:w="2646"/>
      </w:tblGrid>
      <w:tr w:rsidR="00ED5F4C" w:rsidRPr="00ED5F4C" w:rsidTr="00ED5F4C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rPr>
                <w:sz w:val="18"/>
                <w:szCs w:val="18"/>
                <w:lang w:val="en-US"/>
              </w:rPr>
            </w:pPr>
            <w:r w:rsidRPr="00ED5F4C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№ п/п </w:t>
            </w:r>
          </w:p>
          <w:p w:rsidR="00ED5F4C" w:rsidRPr="00ED5F4C" w:rsidRDefault="00ED5F4C" w:rsidP="00ED5F4C">
            <w:pPr>
              <w:spacing w:after="0" w:line="240" w:lineRule="auto"/>
              <w:ind w:left="135"/>
              <w:rPr>
                <w:sz w:val="18"/>
                <w:szCs w:val="18"/>
                <w:lang w:val="en-US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rPr>
                <w:sz w:val="18"/>
                <w:szCs w:val="18"/>
                <w:lang w:val="en-US"/>
              </w:rPr>
            </w:pPr>
            <w:proofErr w:type="spellStart"/>
            <w:r w:rsidRPr="00ED5F4C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ED5F4C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разделов</w:t>
            </w:r>
            <w:proofErr w:type="spellEnd"/>
            <w:r w:rsidRPr="00ED5F4C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ED5F4C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тем</w:t>
            </w:r>
            <w:proofErr w:type="spellEnd"/>
            <w:r w:rsidRPr="00ED5F4C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программы</w:t>
            </w:r>
            <w:proofErr w:type="spellEnd"/>
            <w:r w:rsidRPr="00ED5F4C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ED5F4C" w:rsidRPr="00ED5F4C" w:rsidRDefault="00ED5F4C" w:rsidP="00ED5F4C">
            <w:pPr>
              <w:spacing w:after="0" w:line="240" w:lineRule="auto"/>
              <w:ind w:left="135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proofErr w:type="spellStart"/>
            <w:r w:rsidRPr="00ED5F4C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Количество</w:t>
            </w:r>
            <w:proofErr w:type="spellEnd"/>
            <w:r w:rsidRPr="00ED5F4C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rPr>
                <w:sz w:val="18"/>
                <w:szCs w:val="18"/>
                <w:lang w:val="en-US"/>
              </w:rPr>
            </w:pPr>
            <w:proofErr w:type="spellStart"/>
            <w:r w:rsidRPr="00ED5F4C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Электронные</w:t>
            </w:r>
            <w:proofErr w:type="spellEnd"/>
            <w:r w:rsidRPr="00ED5F4C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ED5F4C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цифровые</w:t>
            </w:r>
            <w:proofErr w:type="spellEnd"/>
            <w:r w:rsidRPr="00ED5F4C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ED5F4C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образовательные</w:t>
            </w:r>
            <w:proofErr w:type="spellEnd"/>
            <w:r w:rsidRPr="00ED5F4C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ресурсы</w:t>
            </w:r>
            <w:proofErr w:type="spellEnd"/>
            <w:r w:rsidRPr="00ED5F4C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ED5F4C" w:rsidRPr="00ED5F4C" w:rsidRDefault="00ED5F4C" w:rsidP="00ED5F4C">
            <w:pPr>
              <w:spacing w:after="0" w:line="240" w:lineRule="auto"/>
              <w:ind w:left="135"/>
              <w:rPr>
                <w:sz w:val="18"/>
                <w:szCs w:val="18"/>
                <w:lang w:val="en-US"/>
              </w:rPr>
            </w:pPr>
          </w:p>
        </w:tc>
      </w:tr>
      <w:tr w:rsidR="00ED5F4C" w:rsidRPr="00ED5F4C" w:rsidTr="00ED5F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5F4C" w:rsidRPr="00ED5F4C" w:rsidRDefault="00ED5F4C" w:rsidP="00ED5F4C">
            <w:pPr>
              <w:spacing w:after="20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5F4C" w:rsidRPr="00ED5F4C" w:rsidRDefault="00ED5F4C" w:rsidP="00ED5F4C">
            <w:pPr>
              <w:spacing w:after="20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rPr>
                <w:sz w:val="18"/>
                <w:szCs w:val="18"/>
                <w:lang w:val="en-US"/>
              </w:rPr>
            </w:pPr>
            <w:proofErr w:type="spellStart"/>
            <w:r w:rsidRPr="00ED5F4C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Всего</w:t>
            </w:r>
            <w:proofErr w:type="spellEnd"/>
            <w:r w:rsidRPr="00ED5F4C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ED5F4C" w:rsidRPr="00ED5F4C" w:rsidRDefault="00ED5F4C" w:rsidP="00ED5F4C">
            <w:pPr>
              <w:spacing w:after="0" w:line="240" w:lineRule="auto"/>
              <w:ind w:left="135"/>
              <w:rPr>
                <w:sz w:val="18"/>
                <w:szCs w:val="18"/>
                <w:lang w:val="en-US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rPr>
                <w:sz w:val="18"/>
                <w:szCs w:val="18"/>
                <w:lang w:val="en-US"/>
              </w:rPr>
            </w:pPr>
            <w:proofErr w:type="spellStart"/>
            <w:r w:rsidRPr="00ED5F4C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Контрольные</w:t>
            </w:r>
            <w:proofErr w:type="spellEnd"/>
            <w:r w:rsidRPr="00ED5F4C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работы</w:t>
            </w:r>
            <w:proofErr w:type="spellEnd"/>
            <w:r w:rsidRPr="00ED5F4C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ED5F4C" w:rsidRPr="00ED5F4C" w:rsidRDefault="00ED5F4C" w:rsidP="00ED5F4C">
            <w:pPr>
              <w:spacing w:after="0" w:line="240" w:lineRule="auto"/>
              <w:ind w:left="135"/>
              <w:rPr>
                <w:sz w:val="18"/>
                <w:szCs w:val="18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rPr>
                <w:sz w:val="18"/>
                <w:szCs w:val="18"/>
                <w:lang w:val="en-US"/>
              </w:rPr>
            </w:pPr>
            <w:proofErr w:type="spellStart"/>
            <w:r w:rsidRPr="00ED5F4C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Практические</w:t>
            </w:r>
            <w:proofErr w:type="spellEnd"/>
            <w:r w:rsidRPr="00ED5F4C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работы</w:t>
            </w:r>
            <w:proofErr w:type="spellEnd"/>
            <w:r w:rsidRPr="00ED5F4C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ED5F4C" w:rsidRPr="00ED5F4C" w:rsidRDefault="00ED5F4C" w:rsidP="00ED5F4C">
            <w:pPr>
              <w:spacing w:after="0" w:line="240" w:lineRule="auto"/>
              <w:ind w:left="135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5F4C" w:rsidRPr="00ED5F4C" w:rsidRDefault="00ED5F4C" w:rsidP="00ED5F4C">
            <w:pPr>
              <w:spacing w:after="20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ED5F4C" w:rsidRPr="00ED5F4C" w:rsidTr="00ED5F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rPr>
                <w:sz w:val="18"/>
                <w:szCs w:val="18"/>
                <w:lang w:val="en-US"/>
              </w:rPr>
            </w:pPr>
            <w:proofErr w:type="spellStart"/>
            <w:r w:rsidRPr="00ED5F4C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Раздел</w:t>
            </w:r>
            <w:proofErr w:type="spellEnd"/>
            <w:r w:rsidRPr="00ED5F4C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 1.</w:t>
            </w:r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Числа</w:t>
            </w:r>
            <w:proofErr w:type="spellEnd"/>
            <w:r w:rsidRPr="00ED5F4C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ED5F4C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величины</w:t>
            </w:r>
            <w:proofErr w:type="spellEnd"/>
          </w:p>
        </w:tc>
      </w:tr>
      <w:tr w:rsidR="00ED5F4C" w:rsidRPr="00ED5F4C" w:rsidTr="00ED5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rPr>
                <w:sz w:val="18"/>
                <w:szCs w:val="18"/>
                <w:lang w:val="en-US"/>
              </w:rPr>
            </w:pPr>
            <w:proofErr w:type="spellStart"/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Числа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от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1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до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9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jc w:val="center"/>
              <w:rPr>
                <w:sz w:val="18"/>
                <w:szCs w:val="18"/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rPr>
                <w:sz w:val="18"/>
                <w:szCs w:val="18"/>
                <w:lang w:val="en-US"/>
              </w:rPr>
            </w:pPr>
          </w:p>
        </w:tc>
      </w:tr>
      <w:tr w:rsidR="00ED5F4C" w:rsidRPr="00ED5F4C" w:rsidTr="00ED5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rPr>
                <w:sz w:val="18"/>
                <w:szCs w:val="18"/>
                <w:lang w:val="en-US"/>
              </w:rPr>
            </w:pPr>
            <w:proofErr w:type="spellStart"/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Числа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от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0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до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jc w:val="center"/>
              <w:rPr>
                <w:sz w:val="18"/>
                <w:szCs w:val="18"/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rPr>
                <w:sz w:val="18"/>
                <w:szCs w:val="18"/>
                <w:lang w:val="en-US"/>
              </w:rPr>
            </w:pPr>
          </w:p>
        </w:tc>
      </w:tr>
      <w:tr w:rsidR="00ED5F4C" w:rsidRPr="00ED5F4C" w:rsidTr="00ED5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rPr>
                <w:sz w:val="18"/>
                <w:szCs w:val="18"/>
                <w:lang w:val="en-US"/>
              </w:rPr>
            </w:pPr>
            <w:proofErr w:type="spellStart"/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Числа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от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11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до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jc w:val="center"/>
              <w:rPr>
                <w:sz w:val="18"/>
                <w:szCs w:val="18"/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rPr>
                <w:sz w:val="18"/>
                <w:szCs w:val="18"/>
                <w:lang w:val="en-US"/>
              </w:rPr>
            </w:pPr>
          </w:p>
        </w:tc>
      </w:tr>
      <w:tr w:rsidR="00ED5F4C" w:rsidRPr="00ED5F4C" w:rsidTr="00ED5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rPr>
                <w:sz w:val="18"/>
                <w:szCs w:val="18"/>
                <w:lang w:val="en-US"/>
              </w:rPr>
            </w:pPr>
            <w:proofErr w:type="spellStart"/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Длина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Измерение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длины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jc w:val="center"/>
              <w:rPr>
                <w:sz w:val="18"/>
                <w:szCs w:val="18"/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rPr>
                <w:sz w:val="18"/>
                <w:szCs w:val="18"/>
                <w:lang w:val="en-US"/>
              </w:rPr>
            </w:pPr>
          </w:p>
        </w:tc>
      </w:tr>
      <w:tr w:rsidR="00ED5F4C" w:rsidRPr="00ED5F4C" w:rsidTr="00ED5F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rPr>
                <w:sz w:val="18"/>
                <w:szCs w:val="18"/>
                <w:lang w:val="en-US"/>
              </w:rPr>
            </w:pPr>
            <w:proofErr w:type="spellStart"/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Итого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по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jc w:val="center"/>
              <w:rPr>
                <w:sz w:val="18"/>
                <w:szCs w:val="18"/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20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ED5F4C" w:rsidRPr="00ED5F4C" w:rsidTr="00ED5F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rPr>
                <w:sz w:val="18"/>
                <w:szCs w:val="18"/>
                <w:lang w:val="en-US"/>
              </w:rPr>
            </w:pPr>
            <w:proofErr w:type="spellStart"/>
            <w:r w:rsidRPr="00ED5F4C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Раздел</w:t>
            </w:r>
            <w:proofErr w:type="spellEnd"/>
            <w:r w:rsidRPr="00ED5F4C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 2.</w:t>
            </w:r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Арифметические</w:t>
            </w:r>
            <w:proofErr w:type="spellEnd"/>
            <w:r w:rsidRPr="00ED5F4C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действия</w:t>
            </w:r>
            <w:proofErr w:type="spellEnd"/>
          </w:p>
        </w:tc>
      </w:tr>
      <w:tr w:rsidR="00ED5F4C" w:rsidRPr="00ED5F4C" w:rsidTr="00ED5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ED5F4C">
              <w:rPr>
                <w:rFonts w:ascii="Times New Roman" w:hAnsi="Times New Roman"/>
                <w:color w:val="000000"/>
                <w:sz w:val="18"/>
                <w:szCs w:val="18"/>
              </w:rPr>
              <w:t>Сложение и вычитание в пределах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jc w:val="center"/>
              <w:rPr>
                <w:sz w:val="18"/>
                <w:szCs w:val="18"/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rPr>
                <w:sz w:val="18"/>
                <w:szCs w:val="18"/>
                <w:lang w:val="en-US"/>
              </w:rPr>
            </w:pPr>
          </w:p>
        </w:tc>
      </w:tr>
      <w:tr w:rsidR="00ED5F4C" w:rsidRPr="00ED5F4C" w:rsidTr="00ED5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ED5F4C">
              <w:rPr>
                <w:rFonts w:ascii="Times New Roman" w:hAnsi="Times New Roman"/>
                <w:color w:val="000000"/>
                <w:sz w:val="18"/>
                <w:szCs w:val="18"/>
              </w:rPr>
              <w:t>Сложение и вычитание в пределах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jc w:val="center"/>
              <w:rPr>
                <w:sz w:val="18"/>
                <w:szCs w:val="18"/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29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rPr>
                <w:sz w:val="18"/>
                <w:szCs w:val="18"/>
                <w:lang w:val="en-US"/>
              </w:rPr>
            </w:pPr>
          </w:p>
        </w:tc>
      </w:tr>
      <w:tr w:rsidR="00ED5F4C" w:rsidRPr="00ED5F4C" w:rsidTr="00ED5F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rPr>
                <w:sz w:val="18"/>
                <w:szCs w:val="18"/>
                <w:lang w:val="en-US"/>
              </w:rPr>
            </w:pPr>
            <w:proofErr w:type="spellStart"/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Итого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по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jc w:val="center"/>
              <w:rPr>
                <w:sz w:val="18"/>
                <w:szCs w:val="18"/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20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ED5F4C" w:rsidRPr="00ED5F4C" w:rsidTr="00ED5F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rPr>
                <w:sz w:val="18"/>
                <w:szCs w:val="18"/>
                <w:lang w:val="en-US"/>
              </w:rPr>
            </w:pPr>
            <w:proofErr w:type="spellStart"/>
            <w:r w:rsidRPr="00ED5F4C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Раздел</w:t>
            </w:r>
            <w:proofErr w:type="spellEnd"/>
            <w:r w:rsidRPr="00ED5F4C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 3.</w:t>
            </w:r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Текстовые</w:t>
            </w:r>
            <w:proofErr w:type="spellEnd"/>
            <w:r w:rsidRPr="00ED5F4C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задачи</w:t>
            </w:r>
            <w:proofErr w:type="spellEnd"/>
          </w:p>
        </w:tc>
      </w:tr>
      <w:tr w:rsidR="00ED5F4C" w:rsidRPr="00ED5F4C" w:rsidTr="00ED5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rPr>
                <w:sz w:val="18"/>
                <w:szCs w:val="18"/>
                <w:lang w:val="en-US"/>
              </w:rPr>
            </w:pPr>
            <w:proofErr w:type="spellStart"/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Текстовые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задачи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jc w:val="center"/>
              <w:rPr>
                <w:sz w:val="18"/>
                <w:szCs w:val="18"/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rPr>
                <w:sz w:val="18"/>
                <w:szCs w:val="18"/>
                <w:lang w:val="en-US"/>
              </w:rPr>
            </w:pPr>
          </w:p>
        </w:tc>
      </w:tr>
      <w:tr w:rsidR="00ED5F4C" w:rsidRPr="00ED5F4C" w:rsidTr="00ED5F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rPr>
                <w:sz w:val="18"/>
                <w:szCs w:val="18"/>
                <w:lang w:val="en-US"/>
              </w:rPr>
            </w:pPr>
            <w:proofErr w:type="spellStart"/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Итого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по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jc w:val="center"/>
              <w:rPr>
                <w:sz w:val="18"/>
                <w:szCs w:val="18"/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20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ED5F4C" w:rsidRPr="00ED5F4C" w:rsidTr="00ED5F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ED5F4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Раздел 4.</w:t>
            </w:r>
            <w:r w:rsidRPr="00ED5F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D5F4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Пространственные отношения и геометрические фигуры</w:t>
            </w:r>
          </w:p>
        </w:tc>
      </w:tr>
      <w:tr w:rsidR="00ED5F4C" w:rsidRPr="00ED5F4C" w:rsidTr="00ED5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rPr>
                <w:sz w:val="18"/>
                <w:szCs w:val="18"/>
                <w:lang w:val="en-US"/>
              </w:rPr>
            </w:pPr>
            <w:proofErr w:type="spellStart"/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Пространственные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отношения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jc w:val="center"/>
              <w:rPr>
                <w:sz w:val="18"/>
                <w:szCs w:val="18"/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rPr>
                <w:sz w:val="18"/>
                <w:szCs w:val="18"/>
                <w:lang w:val="en-US"/>
              </w:rPr>
            </w:pPr>
          </w:p>
        </w:tc>
      </w:tr>
      <w:tr w:rsidR="00ED5F4C" w:rsidRPr="00ED5F4C" w:rsidTr="00ED5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rPr>
                <w:sz w:val="18"/>
                <w:szCs w:val="18"/>
                <w:lang w:val="en-US"/>
              </w:rPr>
            </w:pPr>
            <w:proofErr w:type="spellStart"/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Геометрические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фигуры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jc w:val="center"/>
              <w:rPr>
                <w:sz w:val="18"/>
                <w:szCs w:val="18"/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rPr>
                <w:sz w:val="18"/>
                <w:szCs w:val="18"/>
                <w:lang w:val="en-US"/>
              </w:rPr>
            </w:pPr>
          </w:p>
        </w:tc>
      </w:tr>
      <w:tr w:rsidR="00ED5F4C" w:rsidRPr="00ED5F4C" w:rsidTr="00ED5F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rPr>
                <w:sz w:val="18"/>
                <w:szCs w:val="18"/>
                <w:lang w:val="en-US"/>
              </w:rPr>
            </w:pPr>
            <w:proofErr w:type="spellStart"/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Итого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по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jc w:val="center"/>
              <w:rPr>
                <w:sz w:val="18"/>
                <w:szCs w:val="18"/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20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ED5F4C" w:rsidRPr="00ED5F4C" w:rsidTr="00ED5F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rPr>
                <w:sz w:val="18"/>
                <w:szCs w:val="18"/>
                <w:lang w:val="en-US"/>
              </w:rPr>
            </w:pPr>
            <w:proofErr w:type="spellStart"/>
            <w:r w:rsidRPr="00ED5F4C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Раздел</w:t>
            </w:r>
            <w:proofErr w:type="spellEnd"/>
            <w:r w:rsidRPr="00ED5F4C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 5.</w:t>
            </w:r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Математическая</w:t>
            </w:r>
            <w:proofErr w:type="spellEnd"/>
            <w:r w:rsidRPr="00ED5F4C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информация</w:t>
            </w:r>
            <w:proofErr w:type="spellEnd"/>
          </w:p>
        </w:tc>
      </w:tr>
      <w:tr w:rsidR="00ED5F4C" w:rsidRPr="00ED5F4C" w:rsidTr="00ED5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rPr>
                <w:sz w:val="18"/>
                <w:szCs w:val="18"/>
                <w:lang w:val="en-US"/>
              </w:rPr>
            </w:pPr>
            <w:proofErr w:type="spellStart"/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Характеристика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объекта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группы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объектов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jc w:val="center"/>
              <w:rPr>
                <w:sz w:val="18"/>
                <w:szCs w:val="18"/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rPr>
                <w:sz w:val="18"/>
                <w:szCs w:val="18"/>
                <w:lang w:val="en-US"/>
              </w:rPr>
            </w:pPr>
          </w:p>
        </w:tc>
      </w:tr>
      <w:tr w:rsidR="00ED5F4C" w:rsidRPr="00ED5F4C" w:rsidTr="00ED5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rPr>
                <w:sz w:val="18"/>
                <w:szCs w:val="18"/>
                <w:lang w:val="en-US"/>
              </w:rPr>
            </w:pPr>
            <w:proofErr w:type="spellStart"/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Таблицы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jc w:val="center"/>
              <w:rPr>
                <w:sz w:val="18"/>
                <w:szCs w:val="18"/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rPr>
                <w:sz w:val="18"/>
                <w:szCs w:val="18"/>
                <w:lang w:val="en-US"/>
              </w:rPr>
            </w:pPr>
          </w:p>
        </w:tc>
      </w:tr>
      <w:tr w:rsidR="00ED5F4C" w:rsidRPr="00ED5F4C" w:rsidTr="00ED5F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rPr>
                <w:sz w:val="18"/>
                <w:szCs w:val="18"/>
                <w:lang w:val="en-US"/>
              </w:rPr>
            </w:pPr>
            <w:proofErr w:type="spellStart"/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Итого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по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jc w:val="center"/>
              <w:rPr>
                <w:sz w:val="18"/>
                <w:szCs w:val="18"/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20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ED5F4C" w:rsidRPr="00ED5F4C" w:rsidTr="00ED5F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rPr>
                <w:sz w:val="18"/>
                <w:szCs w:val="18"/>
                <w:lang w:val="en-US"/>
              </w:rPr>
            </w:pPr>
            <w:proofErr w:type="spellStart"/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Повторение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пройденного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материала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jc w:val="center"/>
              <w:rPr>
                <w:sz w:val="18"/>
                <w:szCs w:val="18"/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rPr>
                <w:sz w:val="18"/>
                <w:szCs w:val="18"/>
                <w:lang w:val="en-US"/>
              </w:rPr>
            </w:pPr>
          </w:p>
        </w:tc>
      </w:tr>
      <w:tr w:rsidR="00ED5F4C" w:rsidRPr="00ED5F4C" w:rsidTr="00ED5F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ED5F4C">
              <w:rPr>
                <w:rFonts w:ascii="Times New Roman" w:hAnsi="Times New Roman"/>
                <w:color w:val="000000"/>
                <w:sz w:val="18"/>
                <w:szCs w:val="18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jc w:val="center"/>
              <w:rPr>
                <w:sz w:val="18"/>
                <w:szCs w:val="18"/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132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jc w:val="center"/>
              <w:rPr>
                <w:sz w:val="18"/>
                <w:szCs w:val="18"/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40" w:lineRule="auto"/>
              <w:ind w:left="135"/>
              <w:jc w:val="center"/>
              <w:rPr>
                <w:sz w:val="18"/>
                <w:szCs w:val="18"/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200" w:line="240" w:lineRule="auto"/>
              <w:rPr>
                <w:sz w:val="18"/>
                <w:szCs w:val="18"/>
                <w:lang w:val="en-US"/>
              </w:rPr>
            </w:pPr>
          </w:p>
        </w:tc>
      </w:tr>
    </w:tbl>
    <w:p w:rsidR="00ED5F4C" w:rsidRPr="00ED5F4C" w:rsidRDefault="00ED5F4C" w:rsidP="00ED5F4C">
      <w:pPr>
        <w:spacing w:after="200" w:line="276" w:lineRule="auto"/>
        <w:rPr>
          <w:lang w:val="en-US"/>
        </w:rPr>
        <w:sectPr w:rsidR="00ED5F4C" w:rsidRPr="00ED5F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5F4C" w:rsidRPr="002A6195" w:rsidRDefault="00ED5F4C" w:rsidP="002A6195">
      <w:pPr>
        <w:spacing w:after="0" w:line="276" w:lineRule="auto"/>
        <w:ind w:left="120"/>
        <w:rPr>
          <w:sz w:val="24"/>
          <w:szCs w:val="24"/>
          <w:lang w:val="en-US"/>
        </w:rPr>
      </w:pPr>
      <w:bookmarkStart w:id="10" w:name="block-16412529"/>
      <w:bookmarkEnd w:id="9"/>
      <w:r w:rsidRPr="002A6195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ВАРИАНТ 1. ПОУРОЧНОЕ ПЛАНИРОВАНИЕ ДЛЯ ПЕДАГОГОВ, ИСПОЛЬЗУЮЩИХ УЧЕБНИК «МАТЕМАТИКА. </w:t>
      </w:r>
      <w:r w:rsidRPr="002A6195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1-4 КЛАСС В 2 ЧАСТЯХ. М.И. МОРО И ДР.» </w:t>
      </w:r>
      <w:r w:rsidR="002A6195">
        <w:rPr>
          <w:sz w:val="24"/>
          <w:szCs w:val="24"/>
        </w:rPr>
        <w:t xml:space="preserve"> </w:t>
      </w:r>
      <w:r w:rsidRPr="002A6195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2"/>
        <w:gridCol w:w="4457"/>
        <w:gridCol w:w="1176"/>
        <w:gridCol w:w="1841"/>
        <w:gridCol w:w="1910"/>
        <w:gridCol w:w="1423"/>
        <w:gridCol w:w="2221"/>
      </w:tblGrid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5F4C" w:rsidRPr="002A6195" w:rsidRDefault="00ED5F4C" w:rsidP="00ED5F4C">
            <w:pPr>
              <w:spacing w:after="0" w:line="276" w:lineRule="auto"/>
              <w:ind w:left="135"/>
              <w:rPr>
                <w:sz w:val="24"/>
                <w:szCs w:val="24"/>
                <w:lang w:val="en-US"/>
              </w:rPr>
            </w:pPr>
            <w:r w:rsidRPr="002A619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№ п/п </w:t>
            </w:r>
          </w:p>
          <w:p w:rsidR="00ED5F4C" w:rsidRPr="002A6195" w:rsidRDefault="00ED5F4C" w:rsidP="00ED5F4C">
            <w:pPr>
              <w:spacing w:after="0" w:line="276" w:lineRule="auto"/>
              <w:ind w:left="135"/>
              <w:rPr>
                <w:sz w:val="24"/>
                <w:szCs w:val="24"/>
                <w:lang w:val="en-US"/>
              </w:rPr>
            </w:pPr>
          </w:p>
        </w:tc>
        <w:tc>
          <w:tcPr>
            <w:tcW w:w="42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5F4C" w:rsidRPr="002A6195" w:rsidRDefault="00ED5F4C" w:rsidP="00BD16D1">
            <w:pPr>
              <w:spacing w:after="0" w:line="276" w:lineRule="auto"/>
              <w:ind w:left="135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2A619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Тема</w:t>
            </w:r>
            <w:proofErr w:type="spellEnd"/>
            <w:r w:rsidRPr="002A619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619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урока</w:t>
            </w:r>
            <w:proofErr w:type="spellEnd"/>
          </w:p>
          <w:p w:rsidR="00ED5F4C" w:rsidRPr="002A6195" w:rsidRDefault="00ED5F4C" w:rsidP="00ED5F4C">
            <w:pPr>
              <w:spacing w:after="0" w:line="276" w:lineRule="auto"/>
              <w:ind w:left="135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5F4C" w:rsidRPr="002A6195" w:rsidRDefault="00ED5F4C" w:rsidP="00BD16D1">
            <w:pPr>
              <w:spacing w:after="0" w:line="27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2A619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2A619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619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5F4C" w:rsidRPr="002A6195" w:rsidRDefault="00ED5F4C" w:rsidP="00ED5F4C">
            <w:pPr>
              <w:spacing w:after="0" w:line="276" w:lineRule="auto"/>
              <w:ind w:left="135"/>
              <w:rPr>
                <w:sz w:val="24"/>
                <w:szCs w:val="24"/>
                <w:lang w:val="en-US"/>
              </w:rPr>
            </w:pPr>
            <w:proofErr w:type="spellStart"/>
            <w:r w:rsidRPr="002A619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2A619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619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изучения</w:t>
            </w:r>
            <w:proofErr w:type="spellEnd"/>
            <w:r w:rsidRPr="002A619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ED5F4C" w:rsidRPr="002A6195" w:rsidRDefault="00ED5F4C" w:rsidP="00ED5F4C">
            <w:pPr>
              <w:spacing w:after="0" w:line="276" w:lineRule="auto"/>
              <w:ind w:left="135"/>
              <w:rPr>
                <w:sz w:val="24"/>
                <w:szCs w:val="24"/>
                <w:lang w:val="en-US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5F4C" w:rsidRPr="002A6195" w:rsidRDefault="00ED5F4C" w:rsidP="00ED5F4C">
            <w:pPr>
              <w:spacing w:after="0" w:line="276" w:lineRule="auto"/>
              <w:ind w:left="135"/>
              <w:rPr>
                <w:sz w:val="24"/>
                <w:szCs w:val="24"/>
                <w:lang w:val="en-US"/>
              </w:rPr>
            </w:pPr>
            <w:proofErr w:type="spellStart"/>
            <w:r w:rsidRPr="002A619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Электронные</w:t>
            </w:r>
            <w:proofErr w:type="spellEnd"/>
            <w:r w:rsidRPr="002A619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619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цифровые</w:t>
            </w:r>
            <w:proofErr w:type="spellEnd"/>
            <w:r w:rsidRPr="002A619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619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образовательные</w:t>
            </w:r>
            <w:proofErr w:type="spellEnd"/>
            <w:r w:rsidRPr="002A619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619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ресурсы</w:t>
            </w:r>
            <w:proofErr w:type="spellEnd"/>
            <w:r w:rsidRPr="002A619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ED5F4C" w:rsidRPr="002A6195" w:rsidRDefault="00ED5F4C" w:rsidP="00ED5F4C">
            <w:pPr>
              <w:spacing w:after="0" w:line="276" w:lineRule="auto"/>
              <w:ind w:left="135"/>
              <w:rPr>
                <w:sz w:val="24"/>
                <w:szCs w:val="24"/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5F4C" w:rsidRPr="00ED5F4C" w:rsidRDefault="00ED5F4C" w:rsidP="00ED5F4C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5F4C" w:rsidRPr="00ED5F4C" w:rsidRDefault="00ED5F4C" w:rsidP="00ED5F4C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ED5F4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ED5F4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ED5F4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ED5F4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ED5F4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ED5F4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ED5F4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ED5F4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5F4C" w:rsidRPr="00ED5F4C" w:rsidRDefault="00ED5F4C" w:rsidP="00ED5F4C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5F4C" w:rsidRPr="00ED5F4C" w:rsidRDefault="00ED5F4C" w:rsidP="00ED5F4C">
            <w:pPr>
              <w:spacing w:after="200" w:line="276" w:lineRule="auto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>Количественный счёт. Один, два, три…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01.09.2025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>Порядковый счёт. Первый, второй, третий…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Расположение предметов и объектов на плоскости, в пространстве: слева/справа, сверху/снизу; установление пространственных отношений.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Вверху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Внизу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Слева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Справа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03.09.2025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Сравнение по количеству: столько же, сколько.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Столько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же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Больше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Меньше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04.09.2025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Сравнение по количеству: больше, меньше.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Столько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же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Больше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Меньше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08.09.2025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Расположение предметов и объектов на плоскости, в пространстве: установление пространственных отношений.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Вверху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Внизу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слева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Справа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Что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узнали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Чему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научились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8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>Различение, чтение чисел. Число и цифра 1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11.09.2025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>Число и количество. Число и цифра 2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>Сравнение чисел, упорядочение чисел. Число и цифра 3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16.09.2025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Уменьшение числа на одну или несколько единиц.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Знаки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действий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17.09.2025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Многоугольники: различение, сравнение, изображение от руки на листе в клетку.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Число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цифра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18.09.2025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>Длина. Сравнение по длине: длиннее, короче, одинаковые по длине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Состав числа. Запись чисел в заданном порядке.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Число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цифра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5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23.09.2025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>Конструирование целого из частей (чисел, геометрических фигур)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24.09.2025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>Чтение таблицы (содержащей не более четырёх данных)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Распознавание геометрических фигур: точка, отрезок и др. Точка. Кривая линия. Прямая линия.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Отрезок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Луч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30.09.2025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>Сбор данных об объекте по образцу; выбор объекта по описанию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01.10.2025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Запись результата сравнения: больше, меньше, столько же (равно).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Знаки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сравнения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02.10.2025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21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06.10.2025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Сравнение геометрических фигур: общее, различное.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Многоугольник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Круг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07.10.2025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Расположение, описание расположения геометрических фигур на плоскости.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Число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цифра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6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08.10.2025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Увеличение, уменьшение числа на одну или несколько единиц.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Числа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6 и 7.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Цифра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7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09.10.2025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Число как результат счета. Состав числа.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Числа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8 и 9.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Цифра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8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Число как результат измерения.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</w:rPr>
              <w:t>Чиисла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 8 и 9.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Цифра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9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14.10.2025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Число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цифра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15.10.2025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Число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16.10.2025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20.10.2025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Увеличение числа на одну или несколько единиц.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Знаки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действий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21.10.2025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>Обобщение. Состав чисел в пределах 10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22.10.2025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Единицы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длины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: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сантиметр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Сантиметр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23.10.2025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33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Измерение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длины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отрезка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Сантиметр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05.11.2025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06.11.2025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Измерение длины с помощью линейки.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Сантиметр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>Верные 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11.11.2025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Числа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от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до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Повторение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12.11.2025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Действие сложения. Компоненты действия, запись равенства.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Вычисления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вида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□ + 1, □ - 1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13.11.2025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Сложение в пределах 10. Применение в практических ситуациях.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Вычисления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вида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□ + 1, □ - 1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Запись результата увеличения на несколько единиц. </w:t>
            </w: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□ + 1 + 1, □ - 1 - 1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18.11.2025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Дополнение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до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Запись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действия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19.11.2025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Текстовая задача: структурные элементы. Дополнение текста до задачи.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Задача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20.11.2025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Текстовая задача: структурные </w:t>
            </w:r>
            <w:r w:rsidRPr="00ED5F4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элементы, составление текстовой задачи по образцу.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Задача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24.11.2025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44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Модели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задач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: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краткая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запись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рисунок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схема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25.11.2025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Задачи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увеличение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числа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несколько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единиц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26.11.2025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>Составление задачи по краткой записи, рисунку, схеме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Изображение геометрических фигур с помощью линейки на листе в клетку.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Изображение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ломаной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01.12.2025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>Таблица сложения чисел (в пределах 10)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Задачи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нахождение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суммы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03.12.2025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04.12.2025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>Обобщение по теме «Решение текстовых задач»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08.12.2025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Сравнение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длин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отрезков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Сравнение по длине, проверка </w:t>
            </w:r>
            <w:r w:rsidRPr="00ED5F4C">
              <w:rPr>
                <w:rFonts w:ascii="Times New Roman" w:hAnsi="Times New Roman"/>
                <w:color w:val="000000"/>
                <w:sz w:val="24"/>
              </w:rPr>
              <w:lastRenderedPageBreak/>
              <w:t>результата сравнения измерением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10.12.2025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54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>Группировка объектов по заданному признаку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11.12.2025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Расположение предметов и объектов на плоскости, в пространстве: слева/справа, сверху/снизу, между; установление пространственных отношений.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Внутри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Вне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Между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Перед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?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За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?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Между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?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16.12.2025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фигуры: распознавание круга, треугольника, четырехугольника.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Распознавание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треугольников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чертеже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17.12.2025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фигуры: распознавание круга, треугольника, четырёхугольника.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Распределение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фигур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группы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Отрезок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Ломаная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Треугольник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18.12.2025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Построение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отрезка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заданной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длины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Многоугольники: различение, сравнение, изображение от руки на листе в клетку.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Прямоугольник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Квадрат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23.12.2025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Обобщение по теме </w:t>
            </w:r>
            <w:r w:rsidRPr="00ED5F4C">
              <w:rPr>
                <w:rFonts w:ascii="Times New Roman" w:hAnsi="Times New Roman"/>
                <w:color w:val="000000"/>
                <w:sz w:val="24"/>
              </w:rPr>
              <w:lastRenderedPageBreak/>
              <w:t>«Пространственные отношения и геометрические фигуры»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24.12.2025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62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>Действие вычитания. Компоненты действия, запись равенства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Вычитание в пределах 10. Применение в практических ситуациях.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Вычитание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вида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6 - □, 7 - □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30.12.2025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10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12.01.2026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Запись результата вычитания нескольких единиц.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Вычитание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вида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8 - □, 9 - □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13.01.2026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14.01.2026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Устное сложение и вычитание в пределах 10.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Что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узнали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Чему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научились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15.01.2026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69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Задачи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уменьшение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числа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несколько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единиц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19.01.2026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70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Задачи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разностное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сравнение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20.01.2026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71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Зависимость между данными и искомой величиной в текстовой задаче.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Литр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21.01.2026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72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>Перестановка слагаемых при сложении чисел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22.01.2026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73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26.01.2026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74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>Извлечение данного из строки, столбца таблицы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27.01.2026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75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>Выполнение 1—3-шаговых инструкций, связанных с вычислениями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28.01.2026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76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Обобщение. Сложение и вычитание в пределах 10.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Что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узнали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Чему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научились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29.01.2026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77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Задачи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увеличение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уменьшение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числа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несколько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единиц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02.02.2026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78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>Геометрические фигуры: квадрат. Прямоугольник. Квадрат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03.02.2026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79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>Геометрические фигуры: прямоугольник. Прямоугольник. Квадрат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04.02.2026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80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05.02.2026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81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Комментирование хода увеличения, уменьшения числа до заданного; запись </w:t>
            </w:r>
            <w:r w:rsidRPr="00ED5F4C">
              <w:rPr>
                <w:rFonts w:ascii="Times New Roman" w:hAnsi="Times New Roman"/>
                <w:color w:val="000000"/>
                <w:sz w:val="24"/>
              </w:rPr>
              <w:lastRenderedPageBreak/>
              <w:t>действия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09.02.2026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82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83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>Решение задач на увеличение, уменьшение длины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11.02.2026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84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12.02.2026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85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Построение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квадрата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24.02.2026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86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Задачи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нахождение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неизвестного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уменьшаемого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25.02.2026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87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Задачи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нахождение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неизвестного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вычитаемого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88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>Вычитание как действие, обратное сложению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02.03.2026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89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Сравнение без измерения: старше — моложе, тяжелее — легче.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Килограмм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90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04.03.2026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91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>Внесение одного-двух данных в таблицу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05.03.2026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92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93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>Числа от 1 до 10. Сложение и вычитание. Повторение. Что узнали. Чему научились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11.03.2026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94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>Задачи на нахождение суммы и остатка. Повторение, что узнали. Чему научились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12.03.2026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95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>Задачи на увеличение (уменьшение) числа на несколько единиц. Повторение. Что узнали. Чему научились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96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Числа от 11 до 20. Десятичный принцип записи чисел.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Нумерация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17.03.2026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97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Порядок следования чисел от 11 до 20.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Сравнение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упорядочение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чисел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18.03.2026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98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Однозначные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двузначные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числа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19.03.2026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99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Единицы длины: сантиметр, дециметр; установление соотношения между ними.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Дециметр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100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24.03.2026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101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Сложение в пределах 20 без перехода через десяток.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Вычисления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вида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 + 7. 17 - 7. 17 - 10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25.03.2026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102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Вычитание в пределах 20 без перехода через десяток.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Вычисления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вида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 + 7. 17 - 7. 17 - 10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103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Десяток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Счёт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десятками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06.04.2026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104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Сложение и вычитание в пределах 20 без перехода через десяток.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Что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узнали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Чему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научились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105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08.04.2026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106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Обобщение. Числа от 1 до 20: различение, чтение, запись.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Что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узнали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Чему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научились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09.04.2026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107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>Сложение и вычитание с числом 0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13.04.2026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108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2A6195" w:rsidP="00ED5F4C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14</w:t>
            </w:r>
            <w:r w:rsidR="00ED5F4C"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109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сравнение. Повторение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2A6195" w:rsidP="00ED5F4C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15</w:t>
            </w:r>
            <w:r w:rsidR="00ED5F4C"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110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Переход через десяток при сложении. Представление на модели и запись действия.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Табличное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сложение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2A6195" w:rsidP="00ED5F4C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16</w:t>
            </w:r>
            <w:r w:rsidR="00ED5F4C"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111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>Переход через десяток при вычитании. Представление на модели и запись действия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2A6195" w:rsidP="00ED5F4C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20</w:t>
            </w:r>
            <w:r w:rsidR="00ED5F4C"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112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Вычитание в пределах 15. Табличное вычитание. Вычитание вида 11 - □. Вычитание вида 12 - □. Вычитание вида 13 - □.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Вычитание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вида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14 - □.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Вычитание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вида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15 - □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2A6195" w:rsidP="00ED5F4C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21</w:t>
            </w:r>
            <w:r w:rsidR="00ED5F4C"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113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Сложение и вычитание в пределах 15.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Что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узнали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Чему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научились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2A6195" w:rsidP="00ED5F4C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22</w:t>
            </w:r>
            <w:r w:rsidR="00ED5F4C"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114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Сложение и вычитание чисел в пределах 20. Сложение однозначных чисел с переходом через десяток.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Что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узнали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Чему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научились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2A6195" w:rsidP="00ED5F4C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23</w:t>
            </w:r>
            <w:r w:rsidR="00ED5F4C"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115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="002A6195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116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Сложение в пределах 20. Что узнали.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Чему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научились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2A6195" w:rsidP="00ED5F4C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28</w:t>
            </w:r>
            <w:r w:rsidR="00ED5F4C"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117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Вычитание в пределах 20. Что узнали.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Чему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научились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2A6195" w:rsidP="00ED5F4C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29</w:t>
            </w:r>
            <w:r w:rsidR="00ED5F4C"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118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2A6195" w:rsidP="00ED5F4C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30</w:t>
            </w:r>
            <w:r w:rsidR="00ED5F4C"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119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>Счёт по 2, по 3, по 5. Сложение одинаковых слагаемых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2A6195" w:rsidP="00ED5F4C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04.05</w:t>
            </w:r>
            <w:r w:rsidR="00ED5F4C"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120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>Обобщение. Состав чисел в пределах 20. Что узнали. Чему научились в 1 классе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2A6195" w:rsidP="00ED5F4C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05</w:t>
            </w:r>
            <w:r w:rsidR="00ED5F4C"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121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Обобщение. Сложение и вычитание в пределах 20 без перехода через десяток.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Что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узнали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Чему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научились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1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классе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2A6195" w:rsidP="00ED5F4C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06</w:t>
            </w:r>
            <w:r w:rsidR="00ED5F4C"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122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Обобщение. Комментирование сложения и вычитания с переходом через десяток.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Что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узнали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Чему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научились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1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классе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2A6195" w:rsidP="00ED5F4C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07</w:t>
            </w:r>
            <w:r w:rsidR="00ED5F4C"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123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Обобщение по теме «Числа от 1 до 20. Сложение и вычитание». Что узнали.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Чему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научились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1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классе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2A6195" w:rsidP="00ED5F4C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11</w:t>
            </w:r>
            <w:r w:rsidR="00ED5F4C"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124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Числа от 11 до 20. Повторение. Что узнали.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Чему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научились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1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классе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2A6195" w:rsidP="00ED5F4C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12</w:t>
            </w:r>
            <w:r w:rsidR="00ED5F4C"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125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>Единица длины: сантиметр, дециметр. Повторение. Что узнали. Чему научились в 1 классе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2A6195" w:rsidP="00ED5F4C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13</w:t>
            </w:r>
            <w:r w:rsidR="00ED5F4C"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126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>Числа от 1 до 20. Сложение с переходом через десяток. Повторение. Что узнали. Чему научились в 1 классе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2A6195" w:rsidP="00ED5F4C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14</w:t>
            </w:r>
            <w:r w:rsidR="00ED5F4C"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127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>Числа от 1 до 20. Вычитание с переходом через десяток. Повторение. Что узнали. Чему научились в 1 классе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2A6195" w:rsidP="00ED5F4C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18</w:t>
            </w:r>
            <w:r w:rsidR="00ED5F4C"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128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Числа от 1 до 20. Повторение. Что узнали.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Чему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научились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1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классе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2A6195" w:rsidP="00ED5F4C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19</w:t>
            </w:r>
            <w:r w:rsidR="00ED5F4C"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129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Нахождение неизвестного компонента: действия сложения, вычитания.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Повторение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Что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узнали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Чему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научились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1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классе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2A6195" w:rsidP="00ED5F4C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20</w:t>
            </w:r>
            <w:r w:rsidR="00ED5F4C"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130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Измерение длины отрезка. Повторение. Что узнали.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Чему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научились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1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классе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2A6195" w:rsidP="00ED5F4C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21</w:t>
            </w:r>
            <w:r w:rsidR="00ED5F4C"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131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Сравнение, группировка, закономерности, высказывания. Повторение.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Что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узнали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Чему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научились</w:t>
            </w:r>
            <w:proofErr w:type="spellEnd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1 </w:t>
            </w:r>
            <w:proofErr w:type="spellStart"/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классе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2A6195" w:rsidP="00ED5F4C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25</w:t>
            </w:r>
            <w:r w:rsidR="00ED5F4C"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>132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Таблицы. Повторение. Что узнали. </w:t>
            </w:r>
            <w:r w:rsidRPr="00ED5F4C">
              <w:rPr>
                <w:rFonts w:ascii="Times New Roman" w:hAnsi="Times New Roman"/>
                <w:color w:val="000000"/>
                <w:sz w:val="24"/>
              </w:rPr>
              <w:lastRenderedPageBreak/>
              <w:t>Чему научились в 1 классе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2A6195" w:rsidP="00ED5F4C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26</w:t>
            </w:r>
            <w:r w:rsidR="00ED5F4C"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ED5F4C" w:rsidRPr="00ED5F4C" w:rsidTr="002A61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A6195">
              <w:rPr>
                <w:rFonts w:ascii="Times New Roman" w:hAnsi="Times New Roman"/>
                <w:color w:val="000000"/>
                <w:sz w:val="24"/>
                <w:lang w:val="en-US"/>
              </w:rPr>
              <w:t>132</w:t>
            </w: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D5F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5F4C" w:rsidRPr="00ED5F4C" w:rsidRDefault="00ED5F4C" w:rsidP="00ED5F4C">
            <w:pPr>
              <w:spacing w:after="200" w:line="276" w:lineRule="auto"/>
              <w:rPr>
                <w:lang w:val="en-US"/>
              </w:rPr>
            </w:pPr>
          </w:p>
        </w:tc>
      </w:tr>
    </w:tbl>
    <w:p w:rsidR="00ED5F4C" w:rsidRPr="00ED5F4C" w:rsidRDefault="00ED5F4C" w:rsidP="00ED5F4C">
      <w:pPr>
        <w:spacing w:after="200" w:line="276" w:lineRule="auto"/>
        <w:rPr>
          <w:lang w:val="en-US"/>
        </w:rPr>
        <w:sectPr w:rsidR="00ED5F4C" w:rsidRPr="00ED5F4C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0"/>
    <w:p w:rsidR="00ED5F4C" w:rsidRPr="00BD16D1" w:rsidRDefault="00ED5F4C" w:rsidP="00ED5F4C">
      <w:pPr>
        <w:spacing w:after="0" w:line="276" w:lineRule="auto"/>
        <w:ind w:left="120"/>
      </w:pPr>
      <w:r w:rsidRPr="00BD16D1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D5F4C" w:rsidRPr="00BD16D1" w:rsidRDefault="00ED5F4C" w:rsidP="00ED5F4C">
      <w:pPr>
        <w:spacing w:after="0" w:line="480" w:lineRule="auto"/>
        <w:ind w:left="120"/>
      </w:pPr>
      <w:r w:rsidRPr="00BD16D1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D5F4C" w:rsidRPr="00ED5F4C" w:rsidRDefault="00BD16D1" w:rsidP="00ED5F4C">
      <w:pPr>
        <w:spacing w:after="0" w:line="480" w:lineRule="auto"/>
        <w:ind w:left="120"/>
      </w:pPr>
      <w:bookmarkStart w:id="11" w:name="7e61753f-514e-40fe-996f-253694acfacb"/>
      <w:r>
        <w:rPr>
          <w:rFonts w:ascii="Times New Roman" w:hAnsi="Times New Roman"/>
          <w:color w:val="000000"/>
          <w:sz w:val="28"/>
        </w:rPr>
        <w:t>• Математика (в 2 частях), 1</w:t>
      </w:r>
      <w:r w:rsidR="00ED5F4C" w:rsidRPr="00ED5F4C">
        <w:rPr>
          <w:rFonts w:ascii="Times New Roman" w:hAnsi="Times New Roman"/>
          <w:color w:val="000000"/>
          <w:sz w:val="28"/>
        </w:rPr>
        <w:t xml:space="preserve"> класс/ Моро М.И., </w:t>
      </w:r>
      <w:proofErr w:type="spellStart"/>
      <w:r w:rsidR="00ED5F4C" w:rsidRPr="00ED5F4C">
        <w:rPr>
          <w:rFonts w:ascii="Times New Roman" w:hAnsi="Times New Roman"/>
          <w:color w:val="000000"/>
          <w:sz w:val="28"/>
        </w:rPr>
        <w:t>Бантова</w:t>
      </w:r>
      <w:proofErr w:type="spellEnd"/>
      <w:r w:rsidR="00ED5F4C" w:rsidRPr="00ED5F4C">
        <w:rPr>
          <w:rFonts w:ascii="Times New Roman" w:hAnsi="Times New Roman"/>
          <w:color w:val="000000"/>
          <w:sz w:val="28"/>
        </w:rPr>
        <w:t xml:space="preserve"> М.А., Бельтюкова Г.В. и другие, Акционерное общество «Издательство «Просвещение»</w:t>
      </w:r>
      <w:bookmarkEnd w:id="11"/>
    </w:p>
    <w:p w:rsidR="00ED5F4C" w:rsidRPr="00ED5F4C" w:rsidRDefault="00ED5F4C" w:rsidP="00ED5F4C">
      <w:pPr>
        <w:spacing w:after="0" w:line="480" w:lineRule="auto"/>
        <w:ind w:left="120"/>
      </w:pPr>
    </w:p>
    <w:p w:rsidR="00ED5F4C" w:rsidRPr="00ED5F4C" w:rsidRDefault="00ED5F4C" w:rsidP="00ED5F4C">
      <w:pPr>
        <w:spacing w:after="0" w:line="276" w:lineRule="auto"/>
        <w:ind w:left="120"/>
      </w:pPr>
    </w:p>
    <w:p w:rsidR="00ED5F4C" w:rsidRPr="00ED5F4C" w:rsidRDefault="00ED5F4C" w:rsidP="00ED5F4C">
      <w:pPr>
        <w:spacing w:after="0" w:line="480" w:lineRule="auto"/>
        <w:ind w:left="120"/>
      </w:pPr>
      <w:r w:rsidRPr="00ED5F4C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D5F4C" w:rsidRPr="00ED5F4C" w:rsidRDefault="00BD16D1" w:rsidP="00ED5F4C">
      <w:pPr>
        <w:spacing w:after="0" w:line="480" w:lineRule="auto"/>
        <w:ind w:left="120"/>
      </w:pPr>
      <w:bookmarkStart w:id="12" w:name="4ccd20f5-4b97-462e-8469-dea56de20829"/>
      <w:r>
        <w:rPr>
          <w:rFonts w:ascii="Times New Roman" w:hAnsi="Times New Roman"/>
          <w:color w:val="000000"/>
          <w:sz w:val="28"/>
        </w:rPr>
        <w:t xml:space="preserve"> Математика (в 2 частях), 1</w:t>
      </w:r>
      <w:r w:rsidR="00ED5F4C" w:rsidRPr="00ED5F4C">
        <w:rPr>
          <w:rFonts w:ascii="Times New Roman" w:hAnsi="Times New Roman"/>
          <w:color w:val="000000"/>
          <w:sz w:val="28"/>
        </w:rPr>
        <w:t xml:space="preserve"> класс/ Моро М.И., </w:t>
      </w:r>
      <w:proofErr w:type="spellStart"/>
      <w:r w:rsidR="00ED5F4C" w:rsidRPr="00ED5F4C">
        <w:rPr>
          <w:rFonts w:ascii="Times New Roman" w:hAnsi="Times New Roman"/>
          <w:color w:val="000000"/>
          <w:sz w:val="28"/>
        </w:rPr>
        <w:t>Бантова</w:t>
      </w:r>
      <w:proofErr w:type="spellEnd"/>
      <w:r w:rsidR="00ED5F4C" w:rsidRPr="00ED5F4C">
        <w:rPr>
          <w:rFonts w:ascii="Times New Roman" w:hAnsi="Times New Roman"/>
          <w:color w:val="000000"/>
          <w:sz w:val="28"/>
        </w:rPr>
        <w:t xml:space="preserve"> М.А., Бельтюкова Г.В. и другие, Акционерное общество «Издательство «Просвещение»</w:t>
      </w:r>
      <w:bookmarkEnd w:id="12"/>
    </w:p>
    <w:p w:rsidR="00ED5F4C" w:rsidRPr="00ED5F4C" w:rsidRDefault="00ED5F4C" w:rsidP="00ED5F4C">
      <w:pPr>
        <w:spacing w:after="0" w:line="276" w:lineRule="auto"/>
        <w:ind w:left="120"/>
      </w:pPr>
    </w:p>
    <w:p w:rsidR="00ED5F4C" w:rsidRPr="00ED5F4C" w:rsidRDefault="00ED5F4C" w:rsidP="00ED5F4C">
      <w:pPr>
        <w:spacing w:after="0" w:line="480" w:lineRule="auto"/>
        <w:ind w:left="120"/>
      </w:pPr>
      <w:r w:rsidRPr="00ED5F4C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ED5F4C" w:rsidRPr="00ED5F4C" w:rsidRDefault="00ED5F4C" w:rsidP="00ED5F4C">
      <w:pPr>
        <w:spacing w:after="0" w:line="480" w:lineRule="auto"/>
        <w:ind w:left="120"/>
      </w:pPr>
      <w:r w:rsidRPr="00ED5F4C">
        <w:rPr>
          <w:rFonts w:ascii="Times New Roman" w:hAnsi="Times New Roman"/>
          <w:color w:val="000000"/>
          <w:sz w:val="28"/>
        </w:rPr>
        <w:t>Электронное приложение к учебнику (</w:t>
      </w:r>
      <w:r w:rsidRPr="00ED5F4C">
        <w:rPr>
          <w:rFonts w:ascii="Times New Roman" w:hAnsi="Times New Roman"/>
          <w:color w:val="000000"/>
          <w:sz w:val="28"/>
          <w:lang w:val="en-US"/>
        </w:rPr>
        <w:t>CD</w:t>
      </w:r>
      <w:r w:rsidRPr="00ED5F4C">
        <w:rPr>
          <w:rFonts w:ascii="Times New Roman" w:hAnsi="Times New Roman"/>
          <w:color w:val="000000"/>
          <w:sz w:val="28"/>
        </w:rPr>
        <w:t xml:space="preserve">) </w:t>
      </w:r>
      <w:r w:rsidRPr="00ED5F4C">
        <w:rPr>
          <w:sz w:val="28"/>
        </w:rPr>
        <w:br/>
      </w:r>
      <w:r w:rsidRPr="00ED5F4C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ED5F4C">
        <w:rPr>
          <w:rFonts w:ascii="Times New Roman" w:hAnsi="Times New Roman"/>
          <w:color w:val="000000"/>
          <w:sz w:val="28"/>
        </w:rPr>
        <w:t>Учи.ру</w:t>
      </w:r>
      <w:proofErr w:type="spellEnd"/>
      <w:r w:rsidRPr="00ED5F4C">
        <w:rPr>
          <w:rFonts w:ascii="Times New Roman" w:hAnsi="Times New Roman"/>
          <w:color w:val="000000"/>
          <w:sz w:val="28"/>
        </w:rPr>
        <w:t xml:space="preserve"> - интерактивная образовательная платформа </w:t>
      </w:r>
      <w:r w:rsidRPr="00ED5F4C">
        <w:rPr>
          <w:rFonts w:ascii="Times New Roman" w:hAnsi="Times New Roman"/>
          <w:color w:val="000000"/>
          <w:sz w:val="28"/>
          <w:lang w:val="en-US"/>
        </w:rPr>
        <w:t>https</w:t>
      </w:r>
      <w:r w:rsidRPr="00ED5F4C">
        <w:rPr>
          <w:rFonts w:ascii="Times New Roman" w:hAnsi="Times New Roman"/>
          <w:color w:val="000000"/>
          <w:sz w:val="28"/>
        </w:rPr>
        <w:t>://</w:t>
      </w:r>
      <w:proofErr w:type="spellStart"/>
      <w:r w:rsidRPr="00ED5F4C">
        <w:rPr>
          <w:rFonts w:ascii="Times New Roman" w:hAnsi="Times New Roman"/>
          <w:color w:val="000000"/>
          <w:sz w:val="28"/>
          <w:lang w:val="en-US"/>
        </w:rPr>
        <w:t>uchi</w:t>
      </w:r>
      <w:proofErr w:type="spellEnd"/>
      <w:r w:rsidRPr="00ED5F4C">
        <w:rPr>
          <w:rFonts w:ascii="Times New Roman" w:hAnsi="Times New Roman"/>
          <w:color w:val="000000"/>
          <w:sz w:val="28"/>
        </w:rPr>
        <w:t>.</w:t>
      </w:r>
      <w:proofErr w:type="spellStart"/>
      <w:r w:rsidRPr="00ED5F4C">
        <w:rPr>
          <w:rFonts w:ascii="Times New Roman" w:hAnsi="Times New Roman"/>
          <w:color w:val="000000"/>
          <w:sz w:val="28"/>
          <w:lang w:val="en-US"/>
        </w:rPr>
        <w:t>ru</w:t>
      </w:r>
      <w:proofErr w:type="spellEnd"/>
      <w:r w:rsidRPr="00ED5F4C">
        <w:rPr>
          <w:rFonts w:ascii="Times New Roman" w:hAnsi="Times New Roman"/>
          <w:color w:val="000000"/>
          <w:sz w:val="28"/>
        </w:rPr>
        <w:t>/</w:t>
      </w:r>
      <w:r w:rsidRPr="00ED5F4C">
        <w:rPr>
          <w:sz w:val="28"/>
        </w:rPr>
        <w:br/>
      </w:r>
      <w:r w:rsidRPr="00ED5F4C">
        <w:rPr>
          <w:rFonts w:ascii="Times New Roman" w:hAnsi="Times New Roman"/>
          <w:color w:val="000000"/>
          <w:sz w:val="28"/>
        </w:rPr>
        <w:t xml:space="preserve"> Интернет ресурсы </w:t>
      </w:r>
      <w:r w:rsidRPr="00ED5F4C">
        <w:rPr>
          <w:sz w:val="28"/>
        </w:rPr>
        <w:br/>
      </w:r>
      <w:r w:rsidRPr="00ED5F4C">
        <w:rPr>
          <w:rFonts w:ascii="Times New Roman" w:hAnsi="Times New Roman"/>
          <w:color w:val="000000"/>
          <w:sz w:val="28"/>
        </w:rPr>
        <w:t xml:space="preserve"> Единая коллекция Цифровых Образовательных Ресурсов </w:t>
      </w:r>
      <w:r w:rsidRPr="00ED5F4C">
        <w:rPr>
          <w:rFonts w:ascii="Times New Roman" w:hAnsi="Times New Roman"/>
          <w:color w:val="000000"/>
          <w:sz w:val="28"/>
          <w:lang w:val="en-US"/>
        </w:rPr>
        <w:t>http</w:t>
      </w:r>
      <w:r w:rsidRPr="00ED5F4C">
        <w:rPr>
          <w:rFonts w:ascii="Times New Roman" w:hAnsi="Times New Roman"/>
          <w:color w:val="000000"/>
          <w:sz w:val="28"/>
        </w:rPr>
        <w:t>://</w:t>
      </w:r>
      <w:r w:rsidRPr="00ED5F4C">
        <w:rPr>
          <w:rFonts w:ascii="Times New Roman" w:hAnsi="Times New Roman"/>
          <w:color w:val="000000"/>
          <w:sz w:val="28"/>
          <w:lang w:val="en-US"/>
        </w:rPr>
        <w:t>school</w:t>
      </w:r>
      <w:r w:rsidRPr="00ED5F4C">
        <w:rPr>
          <w:rFonts w:ascii="Times New Roman" w:hAnsi="Times New Roman"/>
          <w:color w:val="000000"/>
          <w:sz w:val="28"/>
        </w:rPr>
        <w:t>-</w:t>
      </w:r>
      <w:r w:rsidRPr="00ED5F4C">
        <w:rPr>
          <w:rFonts w:ascii="Times New Roman" w:hAnsi="Times New Roman"/>
          <w:color w:val="000000"/>
          <w:sz w:val="28"/>
          <w:lang w:val="en-US"/>
        </w:rPr>
        <w:t>collection</w:t>
      </w:r>
      <w:r w:rsidRPr="00ED5F4C">
        <w:rPr>
          <w:rFonts w:ascii="Times New Roman" w:hAnsi="Times New Roman"/>
          <w:color w:val="000000"/>
          <w:sz w:val="28"/>
        </w:rPr>
        <w:t>.</w:t>
      </w:r>
      <w:proofErr w:type="spellStart"/>
      <w:r w:rsidRPr="00ED5F4C">
        <w:rPr>
          <w:rFonts w:ascii="Times New Roman" w:hAnsi="Times New Roman"/>
          <w:color w:val="000000"/>
          <w:sz w:val="28"/>
          <w:lang w:val="en-US"/>
        </w:rPr>
        <w:t>edu</w:t>
      </w:r>
      <w:proofErr w:type="spellEnd"/>
      <w:r w:rsidRPr="00ED5F4C">
        <w:rPr>
          <w:rFonts w:ascii="Times New Roman" w:hAnsi="Times New Roman"/>
          <w:color w:val="000000"/>
          <w:sz w:val="28"/>
        </w:rPr>
        <w:t>.</w:t>
      </w:r>
      <w:proofErr w:type="spellStart"/>
      <w:r w:rsidRPr="00ED5F4C">
        <w:rPr>
          <w:rFonts w:ascii="Times New Roman" w:hAnsi="Times New Roman"/>
          <w:color w:val="000000"/>
          <w:sz w:val="28"/>
          <w:lang w:val="en-US"/>
        </w:rPr>
        <w:t>ru</w:t>
      </w:r>
      <w:proofErr w:type="spellEnd"/>
      <w:r w:rsidRPr="00ED5F4C">
        <w:rPr>
          <w:rFonts w:ascii="Times New Roman" w:hAnsi="Times New Roman"/>
          <w:color w:val="000000"/>
          <w:sz w:val="28"/>
        </w:rPr>
        <w:t xml:space="preserve"> Корпорация «Российский учебник» </w:t>
      </w:r>
      <w:r w:rsidRPr="00ED5F4C">
        <w:rPr>
          <w:rFonts w:ascii="Times New Roman" w:hAnsi="Times New Roman"/>
          <w:color w:val="000000"/>
          <w:sz w:val="28"/>
          <w:lang w:val="en-US"/>
        </w:rPr>
        <w:t>https</w:t>
      </w:r>
      <w:r w:rsidRPr="00ED5F4C">
        <w:rPr>
          <w:rFonts w:ascii="Times New Roman" w:hAnsi="Times New Roman"/>
          <w:color w:val="000000"/>
          <w:sz w:val="28"/>
        </w:rPr>
        <w:t>://</w:t>
      </w:r>
      <w:proofErr w:type="spellStart"/>
      <w:r w:rsidRPr="00ED5F4C">
        <w:rPr>
          <w:rFonts w:ascii="Times New Roman" w:hAnsi="Times New Roman"/>
          <w:color w:val="000000"/>
          <w:sz w:val="28"/>
          <w:lang w:val="en-US"/>
        </w:rPr>
        <w:t>rosuchebnik</w:t>
      </w:r>
      <w:proofErr w:type="spellEnd"/>
      <w:r w:rsidRPr="00ED5F4C">
        <w:rPr>
          <w:rFonts w:ascii="Times New Roman" w:hAnsi="Times New Roman"/>
          <w:color w:val="000000"/>
          <w:sz w:val="28"/>
        </w:rPr>
        <w:t>.</w:t>
      </w:r>
      <w:proofErr w:type="spellStart"/>
      <w:r w:rsidRPr="00ED5F4C">
        <w:rPr>
          <w:rFonts w:ascii="Times New Roman" w:hAnsi="Times New Roman"/>
          <w:color w:val="000000"/>
          <w:sz w:val="28"/>
          <w:lang w:val="en-US"/>
        </w:rPr>
        <w:t>ru</w:t>
      </w:r>
      <w:proofErr w:type="spellEnd"/>
      <w:r w:rsidRPr="00ED5F4C">
        <w:rPr>
          <w:rFonts w:ascii="Times New Roman" w:hAnsi="Times New Roman"/>
          <w:color w:val="000000"/>
          <w:sz w:val="28"/>
        </w:rPr>
        <w:t>/</w:t>
      </w:r>
      <w:r w:rsidRPr="00ED5F4C">
        <w:rPr>
          <w:rFonts w:ascii="Times New Roman" w:hAnsi="Times New Roman"/>
          <w:color w:val="000000"/>
          <w:sz w:val="28"/>
          <w:lang w:val="en-US"/>
        </w:rPr>
        <w:t>material</w:t>
      </w:r>
      <w:r w:rsidRPr="00ED5F4C">
        <w:rPr>
          <w:rFonts w:ascii="Times New Roman" w:hAnsi="Times New Roman"/>
          <w:color w:val="000000"/>
          <w:sz w:val="28"/>
        </w:rPr>
        <w:t>/</w:t>
      </w:r>
      <w:proofErr w:type="spellStart"/>
      <w:r w:rsidRPr="00ED5F4C">
        <w:rPr>
          <w:rFonts w:ascii="Times New Roman" w:hAnsi="Times New Roman"/>
          <w:color w:val="000000"/>
          <w:sz w:val="28"/>
          <w:lang w:val="en-US"/>
        </w:rPr>
        <w:t>spisok</w:t>
      </w:r>
      <w:proofErr w:type="spellEnd"/>
      <w:r w:rsidRPr="00ED5F4C">
        <w:rPr>
          <w:rFonts w:ascii="Times New Roman" w:hAnsi="Times New Roman"/>
          <w:color w:val="000000"/>
          <w:sz w:val="28"/>
        </w:rPr>
        <w:t>-</w:t>
      </w:r>
      <w:proofErr w:type="spellStart"/>
      <w:r w:rsidRPr="00ED5F4C">
        <w:rPr>
          <w:rFonts w:ascii="Times New Roman" w:hAnsi="Times New Roman"/>
          <w:color w:val="000000"/>
          <w:sz w:val="28"/>
          <w:lang w:val="en-US"/>
        </w:rPr>
        <w:t>eor</w:t>
      </w:r>
      <w:proofErr w:type="spellEnd"/>
      <w:r w:rsidRPr="00ED5F4C">
        <w:rPr>
          <w:rFonts w:ascii="Times New Roman" w:hAnsi="Times New Roman"/>
          <w:color w:val="000000"/>
          <w:sz w:val="28"/>
        </w:rPr>
        <w:t>-</w:t>
      </w:r>
      <w:proofErr w:type="spellStart"/>
      <w:r w:rsidRPr="00ED5F4C">
        <w:rPr>
          <w:rFonts w:ascii="Times New Roman" w:hAnsi="Times New Roman"/>
          <w:color w:val="000000"/>
          <w:sz w:val="28"/>
          <w:lang w:val="en-US"/>
        </w:rPr>
        <w:t>nachalnayashkola</w:t>
      </w:r>
      <w:proofErr w:type="spellEnd"/>
      <w:r w:rsidRPr="00ED5F4C">
        <w:rPr>
          <w:rFonts w:ascii="Times New Roman" w:hAnsi="Times New Roman"/>
          <w:color w:val="000000"/>
          <w:sz w:val="28"/>
        </w:rPr>
        <w:t xml:space="preserve">/ </w:t>
      </w:r>
      <w:proofErr w:type="spellStart"/>
      <w:r w:rsidRPr="00ED5F4C">
        <w:rPr>
          <w:rFonts w:ascii="Times New Roman" w:hAnsi="Times New Roman"/>
          <w:color w:val="000000"/>
          <w:sz w:val="28"/>
        </w:rPr>
        <w:t>Учи.ру</w:t>
      </w:r>
      <w:proofErr w:type="spellEnd"/>
      <w:r w:rsidRPr="00ED5F4C">
        <w:rPr>
          <w:rFonts w:ascii="Times New Roman" w:hAnsi="Times New Roman"/>
          <w:color w:val="000000"/>
          <w:sz w:val="28"/>
        </w:rPr>
        <w:t xml:space="preserve"> – интерактивная образовательная платформа </w:t>
      </w:r>
      <w:r w:rsidRPr="00ED5F4C">
        <w:rPr>
          <w:rFonts w:ascii="Times New Roman" w:hAnsi="Times New Roman"/>
          <w:color w:val="000000"/>
          <w:sz w:val="28"/>
          <w:lang w:val="en-US"/>
        </w:rPr>
        <w:t>https</w:t>
      </w:r>
      <w:r w:rsidRPr="00ED5F4C">
        <w:rPr>
          <w:rFonts w:ascii="Times New Roman" w:hAnsi="Times New Roman"/>
          <w:color w:val="000000"/>
          <w:sz w:val="28"/>
        </w:rPr>
        <w:t>://</w:t>
      </w:r>
      <w:proofErr w:type="spellStart"/>
      <w:r w:rsidRPr="00ED5F4C">
        <w:rPr>
          <w:rFonts w:ascii="Times New Roman" w:hAnsi="Times New Roman"/>
          <w:color w:val="000000"/>
          <w:sz w:val="28"/>
          <w:lang w:val="en-US"/>
        </w:rPr>
        <w:t>uchi</w:t>
      </w:r>
      <w:proofErr w:type="spellEnd"/>
      <w:r w:rsidRPr="00ED5F4C">
        <w:rPr>
          <w:rFonts w:ascii="Times New Roman" w:hAnsi="Times New Roman"/>
          <w:color w:val="000000"/>
          <w:sz w:val="28"/>
        </w:rPr>
        <w:t>.</w:t>
      </w:r>
      <w:proofErr w:type="spellStart"/>
      <w:r w:rsidRPr="00ED5F4C">
        <w:rPr>
          <w:rFonts w:ascii="Times New Roman" w:hAnsi="Times New Roman"/>
          <w:color w:val="000000"/>
          <w:sz w:val="28"/>
          <w:lang w:val="en-US"/>
        </w:rPr>
        <w:t>ru</w:t>
      </w:r>
      <w:proofErr w:type="spellEnd"/>
      <w:r w:rsidRPr="00ED5F4C">
        <w:rPr>
          <w:rFonts w:ascii="Times New Roman" w:hAnsi="Times New Roman"/>
          <w:color w:val="000000"/>
          <w:sz w:val="28"/>
        </w:rPr>
        <w:t>/</w:t>
      </w:r>
      <w:r w:rsidRPr="00ED5F4C">
        <w:rPr>
          <w:sz w:val="28"/>
        </w:rPr>
        <w:br/>
      </w:r>
      <w:bookmarkStart w:id="13" w:name="c563541b-dafa-4bd9-a500-57d2c647696a"/>
      <w:bookmarkEnd w:id="13"/>
    </w:p>
    <w:p w:rsidR="00B9508C" w:rsidRDefault="00B9508C"/>
    <w:sectPr w:rsidR="00B95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A1CD9"/>
    <w:multiLevelType w:val="multilevel"/>
    <w:tmpl w:val="E2928F4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621F6A"/>
    <w:multiLevelType w:val="multilevel"/>
    <w:tmpl w:val="B034586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5B7"/>
    <w:rsid w:val="002A6195"/>
    <w:rsid w:val="00906439"/>
    <w:rsid w:val="00B9508C"/>
    <w:rsid w:val="00BD16D1"/>
    <w:rsid w:val="00E175B7"/>
    <w:rsid w:val="00ED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5F4C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D5F4C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ED5F4C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ED5F4C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F4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D5F4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D5F4C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ED5F4C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ED5F4C"/>
  </w:style>
  <w:style w:type="paragraph" w:styleId="a3">
    <w:name w:val="header"/>
    <w:basedOn w:val="a"/>
    <w:link w:val="a4"/>
    <w:uiPriority w:val="99"/>
    <w:unhideWhenUsed/>
    <w:rsid w:val="00ED5F4C"/>
    <w:pPr>
      <w:tabs>
        <w:tab w:val="center" w:pos="4680"/>
        <w:tab w:val="right" w:pos="9360"/>
      </w:tabs>
      <w:spacing w:after="200" w:line="276" w:lineRule="auto"/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ED5F4C"/>
    <w:rPr>
      <w:lang w:val="en-US"/>
    </w:rPr>
  </w:style>
  <w:style w:type="paragraph" w:styleId="a5">
    <w:name w:val="Normal Indent"/>
    <w:basedOn w:val="a"/>
    <w:uiPriority w:val="99"/>
    <w:unhideWhenUsed/>
    <w:rsid w:val="00ED5F4C"/>
    <w:pPr>
      <w:spacing w:after="200" w:line="276" w:lineRule="auto"/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ED5F4C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ED5F4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ED5F4C"/>
    <w:pPr>
      <w:pBdr>
        <w:bottom w:val="single" w:sz="8" w:space="4" w:color="5B9BD5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10"/>
    <w:rsid w:val="00ED5F4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ED5F4C"/>
    <w:rPr>
      <w:i/>
      <w:iCs/>
    </w:rPr>
  </w:style>
  <w:style w:type="character" w:styleId="ab">
    <w:name w:val="Hyperlink"/>
    <w:basedOn w:val="a0"/>
    <w:uiPriority w:val="99"/>
    <w:unhideWhenUsed/>
    <w:rsid w:val="00ED5F4C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ED5F4C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ED5F4C"/>
    <w:pPr>
      <w:spacing w:after="200" w:line="240" w:lineRule="auto"/>
    </w:pPr>
    <w:rPr>
      <w:b/>
      <w:bCs/>
      <w:color w:val="5B9BD5" w:themeColor="accent1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5F4C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D5F4C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ED5F4C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ED5F4C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F4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D5F4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D5F4C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ED5F4C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ED5F4C"/>
  </w:style>
  <w:style w:type="paragraph" w:styleId="a3">
    <w:name w:val="header"/>
    <w:basedOn w:val="a"/>
    <w:link w:val="a4"/>
    <w:uiPriority w:val="99"/>
    <w:unhideWhenUsed/>
    <w:rsid w:val="00ED5F4C"/>
    <w:pPr>
      <w:tabs>
        <w:tab w:val="center" w:pos="4680"/>
        <w:tab w:val="right" w:pos="9360"/>
      </w:tabs>
      <w:spacing w:after="200" w:line="276" w:lineRule="auto"/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ED5F4C"/>
    <w:rPr>
      <w:lang w:val="en-US"/>
    </w:rPr>
  </w:style>
  <w:style w:type="paragraph" w:styleId="a5">
    <w:name w:val="Normal Indent"/>
    <w:basedOn w:val="a"/>
    <w:uiPriority w:val="99"/>
    <w:unhideWhenUsed/>
    <w:rsid w:val="00ED5F4C"/>
    <w:pPr>
      <w:spacing w:after="200" w:line="276" w:lineRule="auto"/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ED5F4C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ED5F4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ED5F4C"/>
    <w:pPr>
      <w:pBdr>
        <w:bottom w:val="single" w:sz="8" w:space="4" w:color="5B9BD5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10"/>
    <w:rsid w:val="00ED5F4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ED5F4C"/>
    <w:rPr>
      <w:i/>
      <w:iCs/>
    </w:rPr>
  </w:style>
  <w:style w:type="character" w:styleId="ab">
    <w:name w:val="Hyperlink"/>
    <w:basedOn w:val="a0"/>
    <w:uiPriority w:val="99"/>
    <w:unhideWhenUsed/>
    <w:rsid w:val="00ED5F4C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ED5F4C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ED5F4C"/>
    <w:pPr>
      <w:spacing w:after="200" w:line="240" w:lineRule="auto"/>
    </w:pPr>
    <w:rPr>
      <w:b/>
      <w:bCs/>
      <w:color w:val="5B9BD5" w:themeColor="accen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22</Pages>
  <Words>4762</Words>
  <Characters>27150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 ПК</dc:creator>
  <cp:keywords/>
  <dc:description/>
  <cp:lastModifiedBy>Сотрудник</cp:lastModifiedBy>
  <cp:revision>4</cp:revision>
  <dcterms:created xsi:type="dcterms:W3CDTF">2025-09-07T14:26:00Z</dcterms:created>
  <dcterms:modified xsi:type="dcterms:W3CDTF">2025-09-23T09:11:00Z</dcterms:modified>
</cp:coreProperties>
</file>