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tbl>
      <w:tblPr>
        <w:tblStyle w:val="9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</w:tr>
    </w:tbl>
    <w:p>
      <w:pPr>
        <w:pStyle w:val="946"/>
        <w:ind w:hanging="20"/>
        <w:jc w:val="center"/>
        <w:keepLines/>
        <w:keepNext/>
        <w:spacing w:line="240" w:lineRule="auto"/>
        <w:shd w:val="clear" w:color="auto" w:fill="auto"/>
        <w:tabs>
          <w:tab w:val="left" w:pos="9355" w:leader="none"/>
        </w:tabs>
      </w:pPr>
      <w:r/>
    </w:p>
    <w:p>
      <w:pPr>
        <w:ind w:left="6804"/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РАБОЧАЯ ПРОГРАММА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кружковой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2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«Инфознайка»</w:t>
      </w:r>
      <w:r>
        <w:rPr>
          <w:rFonts w:ascii="Times New Roman" w:hAnsi="Times New Roman"/>
          <w:color w:val="auto"/>
          <w:sz w:val="28"/>
          <w:szCs w:val="22"/>
        </w:rPr>
      </w:r>
      <w:r>
        <w:rPr>
          <w:rFonts w:ascii="Times New Roman" w:hAnsi="Times New Roman"/>
          <w:color w:val="auto"/>
          <w:sz w:val="28"/>
          <w:szCs w:val="22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 2025-2026 учебный год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для 5-6 классов</w:t>
      </w:r>
      <w:r>
        <w:rPr>
          <w:rFonts w:ascii="Times New Roman" w:hAnsi="Times New Roman"/>
          <w:color w:val="auto"/>
          <w:sz w:val="28"/>
          <w:szCs w:val="28"/>
          <w:lang w:val="ru-RU"/>
        </w:rPr>
      </w:r>
      <w:r>
        <w:rPr>
          <w:rFonts w:ascii="Times New Roman" w:hAnsi="Times New Roman"/>
          <w:color w:val="auto"/>
          <w:sz w:val="28"/>
          <w:szCs w:val="28"/>
          <w:lang w:val="ru-RU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педагог дополнительного образования: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Гурдесов Юрий Викторович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70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  <w:r/>
    </w:p>
    <w:p>
      <w:pPr>
        <w:jc w:val="center"/>
        <w:rPr>
          <w:rFonts w:ascii="Times New Roman" w:hAnsi="Times New Roman"/>
          <w:b/>
          <w:color w:val="auto"/>
          <w:sz w:val="28"/>
        </w:rPr>
        <w:outlineLvl w:val="0"/>
      </w:pPr>
      <w:r>
        <w:rPr>
          <w:rFonts w:ascii="Times New Roman" w:hAnsi="Times New Roman"/>
          <w:b/>
          <w:color w:val="auto"/>
          <w:sz w:val="28"/>
        </w:rPr>
        <w:t xml:space="preserve">ПЛАНИРУЕМЫЕ РЕЗУЛЬТАТЫ </w:t>
      </w:r>
      <w:r>
        <w:rPr>
          <w:rFonts w:ascii="Times New Roman" w:hAnsi="Times New Roman"/>
          <w:b/>
          <w:color w:val="auto"/>
          <w:sz w:val="28"/>
          <w:lang w:val="ru-RU"/>
        </w:rPr>
        <w:t xml:space="preserve">ПОДГОТОВКИ ОБУЧАЮЩИХСЯ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rPr>
          <w:rFonts w:ascii="Times New Roman" w:hAnsi="Times New Roman"/>
          <w:b/>
          <w:color w:val="auto"/>
        </w:rPr>
        <w:outlineLvl w:val="0"/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tbl>
      <w:tblPr>
        <w:tblStyle w:val="948"/>
        <w:tblW w:w="9887" w:type="dxa"/>
        <w:tblLayout w:type="fixed"/>
        <w:tblLook w:val="01E0" w:firstRow="1" w:lastRow="1" w:firstColumn="1" w:lastColumn="1" w:noHBand="0" w:noVBand="0"/>
      </w:tblPr>
      <w:tblGrid>
        <w:gridCol w:w="2830"/>
        <w:gridCol w:w="3690"/>
        <w:gridCol w:w="3368"/>
      </w:tblGrid>
      <w:tr>
        <w:tblPrEx/>
        <w:trPr>
          <w:trHeight w:val="280"/>
        </w:trPr>
        <w:tc>
          <w:tcPr>
            <w:tcW w:w="2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Личностные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36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Метапредметные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</w:tr>
      <w:tr>
        <w:tblPrEx/>
        <w:trPr>
          <w:trHeight w:val="13426"/>
        </w:trPr>
        <w:tc>
          <w:tcPr>
            <w:tcW w:w="2830" w:type="dxa"/>
            <w:textDirection w:val="lrTb"/>
            <w:noWrap w:val="false"/>
          </w:tcPr>
          <w:p>
            <w:pPr>
              <w:pStyle w:val="970"/>
              <w:numPr>
                <w:ilvl w:val="0"/>
                <w:numId w:val="27"/>
              </w:numPr>
              <w:ind w:left="305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основ мировоззрения, соответствующего современному уровню развития информационных технологий;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7"/>
              </w:numPr>
              <w:ind w:left="305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осознание значения математики и информатики в повседневной жизни человека;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7"/>
              </w:numPr>
              <w:ind w:left="305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способности к саморазвитию и самообразованию средствами информационных технологий на основе приобретённой мотивации к обучению и познанию;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7"/>
              </w:numPr>
              <w:ind w:left="305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ответственного отношения к учению, способности довести до конца начатое дело на примере завершённых творческих учебных проектов;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7"/>
              </w:numPr>
              <w:ind w:left="305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осознанного позитивного отношения к другому человеку, его мнению, результату его деятельности;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7"/>
              </w:numPr>
              <w:ind w:left="305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развитие эстетического сознания через творческую деятельность на базе среды КуМир.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</w:tc>
        <w:tc>
          <w:tcPr>
            <w:tcW w:w="3690" w:type="dxa"/>
            <w:textDirection w:val="lrTb"/>
            <w:noWrap w:val="false"/>
          </w:tcPr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представлений об основных предметных понятиях - «информация», «алгоритм», «модель» и их свойствах;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- линейной, условной и циклической;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развитие представлений о числах, числовых системах;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ind w:left="322" w:hanging="322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информационной и алгоритмической культуры, развитие основных навыков использования компьютерных устройств и программ;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формирование умения соблюдать нормы информационной этики и права.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умение самостоятельно планировать пути достижения целей, выбирать эффективные способы решения учебных и познавательных задач;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умение соотносить свои дей</w:t>
            </w:r>
            <w:r>
              <w:rPr>
                <w:color w:val="auto"/>
                <w:szCs w:val="28"/>
              </w:rPr>
              <w:t xml:space="preserve">ствия с планируемыми результатами, осуществлять самоконтроль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spacing w:after="216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умение формализовать решение задач с использованием моделей и схем, знаков и символов; 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970"/>
              <w:numPr>
                <w:ilvl w:val="0"/>
                <w:numId w:val="29"/>
              </w:numPr>
              <w:ind w:left="322" w:hanging="322"/>
              <w:rPr>
                <w:color w:val="auto"/>
                <w:szCs w:val="20"/>
              </w:rPr>
            </w:pPr>
            <w:r>
              <w:rPr>
                <w:color w:val="auto"/>
                <w:szCs w:val="28"/>
              </w:rPr>
              <w:t xml:space="preserve">умение организовывать учебное</w:t>
            </w:r>
            <w:r>
              <w:rPr>
                <w:color w:val="auto"/>
                <w:szCs w:val="28"/>
              </w:rPr>
              <w:t xml:space="preserve">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</w:tbl>
    <w:p>
      <w:pPr>
        <w:pStyle w:val="937"/>
        <w:jc w:val="center"/>
        <w:spacing w:after="195" w:line="240" w:lineRule="auto"/>
        <w:shd w:val="clear" w:color="auto" w:fill="auto"/>
        <w:rPr>
          <w:color w:val="auto"/>
          <w:sz w:val="28"/>
          <w:szCs w:val="24"/>
          <w:lang w:val="ru-RU"/>
        </w:rPr>
      </w:pPr>
      <w:r>
        <w:rPr>
          <w:b/>
          <w:color w:val="auto"/>
          <w:sz w:val="28"/>
          <w:szCs w:val="24"/>
        </w:rPr>
        <w:t xml:space="preserve">СОДЕРЖА</w:t>
      </w:r>
      <w:r>
        <w:rPr>
          <w:b/>
          <w:color w:val="auto"/>
          <w:sz w:val="28"/>
          <w:szCs w:val="24"/>
          <w:lang w:val="ru-RU"/>
        </w:rPr>
        <w:t xml:space="preserve">Т</w:t>
      </w:r>
      <w:r>
        <w:rPr>
          <w:b/>
          <w:color w:val="auto"/>
          <w:sz w:val="28"/>
          <w:szCs w:val="24"/>
        </w:rPr>
        <w:t xml:space="preserve">Е</w:t>
      </w:r>
      <w:r>
        <w:rPr>
          <w:b/>
          <w:color w:val="auto"/>
          <w:sz w:val="28"/>
          <w:szCs w:val="24"/>
          <w:lang w:val="ru-RU"/>
        </w:rPr>
        <w:t xml:space="preserve">ЛЬНЫЕ ЛИНИИ</w:t>
      </w:r>
      <w:r>
        <w:rPr>
          <w:b/>
          <w:color w:val="auto"/>
          <w:sz w:val="28"/>
          <w:szCs w:val="24"/>
        </w:rPr>
        <w:t xml:space="preserve"> </w:t>
      </w:r>
      <w:r>
        <w:rPr>
          <w:b/>
          <w:color w:val="auto"/>
          <w:sz w:val="28"/>
          <w:szCs w:val="24"/>
          <w:lang w:val="ru-RU"/>
        </w:rPr>
        <w:t xml:space="preserve">КРУЖКА</w:t>
      </w:r>
      <w:r>
        <w:rPr>
          <w:b/>
          <w:color w:val="auto"/>
          <w:sz w:val="28"/>
          <w:szCs w:val="24"/>
        </w:rPr>
        <w:t xml:space="preserve"> «ИНФО</w:t>
      </w:r>
      <w:r>
        <w:rPr>
          <w:b/>
          <w:color w:val="auto"/>
          <w:sz w:val="28"/>
          <w:szCs w:val="24"/>
          <w:lang w:val="ru-RU"/>
        </w:rPr>
        <w:t xml:space="preserve">ЗНАЙ</w:t>
      </w:r>
      <w:r>
        <w:rPr>
          <w:b/>
          <w:color w:val="auto"/>
          <w:sz w:val="28"/>
          <w:szCs w:val="24"/>
        </w:rPr>
        <w:t xml:space="preserve">КА»</w:t>
      </w:r>
      <w:r>
        <w:rPr>
          <w:color w:val="auto"/>
          <w:sz w:val="28"/>
          <w:szCs w:val="24"/>
          <w:lang w:val="ru-RU"/>
        </w:rPr>
      </w:r>
      <w:r>
        <w:rPr>
          <w:color w:val="auto"/>
          <w:sz w:val="28"/>
          <w:szCs w:val="24"/>
          <w:lang w:val="ru-RU"/>
        </w:rPr>
      </w:r>
    </w:p>
    <w:tbl>
      <w:tblPr>
        <w:tblW w:w="1030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471"/>
        <w:gridCol w:w="1272"/>
      </w:tblGrid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8471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Исполнитель Черепаха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97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8471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Исполнитель Кузнечик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97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8471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Исполнитель Робот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97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10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8471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Исполнитель Водолей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97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8471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Исполнитель Чертежник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97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8471" w:type="dxa"/>
            <w:textDirection w:val="lrTb"/>
            <w:noWrap w:val="false"/>
          </w:tcPr>
          <w:p>
            <w:pPr>
              <w:pStyle w:val="97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Итоговое повторение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97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gridSpan w:val="3"/>
            <w:tcW w:w="10309" w:type="dxa"/>
            <w:textDirection w:val="lrTb"/>
            <w:noWrap w:val="false"/>
          </w:tcPr>
          <w:p>
            <w:pPr>
              <w:pStyle w:val="970"/>
              <w:jc w:val="right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ВСЕГО: 33 часа</w:t>
            </w:r>
            <w:r>
              <w:rPr>
                <w:b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Т</w:t>
      </w:r>
      <w:r>
        <w:rPr>
          <w:rFonts w:ascii="Times New Roman" w:hAnsi="Times New Roman" w:cs="Times New Roman"/>
          <w:b/>
          <w:color w:val="auto"/>
          <w:sz w:val="28"/>
        </w:rPr>
        <w:t xml:space="preserve">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</w:p>
    <w:tbl>
      <w:tblPr>
        <w:tblStyle w:val="948"/>
        <w:tblW w:w="9918" w:type="dxa"/>
        <w:tblLayout w:type="fixed"/>
        <w:tblLook w:val="04A0" w:firstRow="1" w:lastRow="0" w:firstColumn="1" w:lastColumn="0" w:noHBand="0" w:noVBand="1"/>
      </w:tblPr>
      <w:tblGrid>
        <w:gridCol w:w="559"/>
        <w:gridCol w:w="993"/>
        <w:gridCol w:w="711"/>
        <w:gridCol w:w="3406"/>
        <w:gridCol w:w="3383"/>
        <w:gridCol w:w="866"/>
      </w:tblGrid>
      <w:tr>
        <w:tblPrEx/>
        <w:trPr>
          <w:trHeight w:val="1134"/>
        </w:trPr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/>
            <w:bookmarkStart w:id="0" w:name="OLE_LINK1"/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</w:p>
          <w:p>
            <w:pPr>
              <w:ind w:lef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плану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Фактически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3406" w:type="dxa"/>
            <w:vAlign w:val="center"/>
            <w:textDirection w:val="lrTb"/>
            <w:noWrap w:val="false"/>
          </w:tcPr>
          <w:p>
            <w:pPr>
              <w:ind w:left="100"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ем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 занятия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Практические навыки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ол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-во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06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pStyle w:val="937"/>
              <w:ind w:right="-110"/>
              <w:jc w:val="center"/>
              <w:spacing w:line="240" w:lineRule="auto"/>
              <w:shd w:val="clear" w:color="auto" w:fill="auto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Исполнитель Черепаха</w:t>
            </w:r>
            <w:r>
              <w:rPr>
                <w:b/>
                <w:color w:val="auto"/>
                <w:sz w:val="28"/>
                <w:szCs w:val="28"/>
                <w:lang w:val="ru-RU"/>
              </w:rPr>
              <w:t xml:space="preserve"> – 7 ч.</w:t>
            </w:r>
            <w:r>
              <w:rPr>
                <w:b/>
                <w:color w:val="auto"/>
                <w:sz w:val="28"/>
                <w:szCs w:val="28"/>
                <w:lang w:val="ru-RU"/>
              </w:rPr>
            </w:r>
            <w:r>
              <w:rPr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4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pStyle w:val="970"/>
              <w:ind w:right="-1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ТБ в кабинете информатики. Путешествие в компьютерную страну КуМир.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линейные алгоритмы и программы по управлению учебным исполнителем;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циклические алгоритмы по управлению учебными исполнителями;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алгоритмы с ветвлением по управлению учебным исполнителем;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вспомогательные алгоритмы для управления учебными исполнителями.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Исполнитель Черепаха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6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План для Черепахи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Масштаб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Правильные многоугольники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7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Рисуем узоры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Обобщение по теме «Исполнитель Черепаха»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1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Исполнитель Кузнечик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2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8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406" w:type="dxa"/>
            <w:textDirection w:val="lrTb"/>
            <w:noWrap w:val="false"/>
          </w:tcPr>
          <w:p>
            <w:pPr>
              <w:pStyle w:val="968"/>
              <w:ind w:left="34" w:right="-110" w:firstLine="0"/>
            </w:pPr>
            <w:r>
              <w:t xml:space="preserve">Исполнитель Кузнечик</w:t>
            </w:r>
            <w:r/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pStyle w:val="962"/>
              <w:numPr>
                <w:ilvl w:val="0"/>
                <w:numId w:val="32"/>
              </w:numPr>
              <w:ind w:left="0" w:firstLine="0"/>
              <w:spacing w:before="0" w:beforeAutospacing="0" w:after="0" w:afterAutospacing="0"/>
              <w:shd w:val="clear" w:color="auto" w:fill="ffffff"/>
            </w:pPr>
            <w:r>
              <w:t xml:space="preserve">использование различных устройств для ввода, вывода и хранения информации, создание, описание и проверка алгоритма.</w:t>
            </w:r>
            <w:r/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406" w:type="dxa"/>
            <w:textDirection w:val="lrTb"/>
            <w:noWrap w:val="false"/>
          </w:tcPr>
          <w:p>
            <w:pPr>
              <w:pStyle w:val="968"/>
              <w:ind w:left="34" w:right="-110" w:firstLine="0"/>
            </w:pPr>
            <w:r>
              <w:t xml:space="preserve">Решение задач</w:t>
            </w:r>
            <w:r/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42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Исполнитель Робот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10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1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Исполнитель Робот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линейные алгоритмы и программы по управлению учебным исполнителем;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циклические алгоритмы по управлению учебными исполнителями;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алгоритмы с ветвлением по управлению учебным исполнителем;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вспомогательные алгоритмы для управления учебными исполнителями.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Вспомогательные алгоритмы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Метод последовательного уточнения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Ветвление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7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Датчики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Цикл с предусловием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7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Робот играет и работает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2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Определяем границы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Обобщение по теме «Исполнитель Робот»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Исполнитель Водолей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2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4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.02</w:t>
            </w:r>
            <w:r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right="-1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Исполнитель Водолей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pStyle w:val="962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t xml:space="preserve">использование различных устройств для ввода, вывода и хранения информации, создание, описание и проверка алгоритма.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13.02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right="-1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Наполняем большие емкости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Исполнитель Чертежник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11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7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Исполнитель Чертежник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линейные алгоритмы и программы по управлению учебным исполнителем;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циклические алгоритмы по управлению учебными исполнителями;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алгоритмы с ветвлением по управлению учебным исполнителем;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составлять вспомогательные алгоритмы для управления учебными исполнителями.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0"/>
                <w:numId w:val="31"/>
              </w:numPr>
              <w:ind w:left="0" w:firstLine="0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представлять свою работу, демонстрировать перед классом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Вектор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6.03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Работаем с координатами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Поиск другого решения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4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20.03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Работаем с процедурами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Повторяем фрагменты рисунка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Прямоугольник – основа рисунка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Циклические алгоритмы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Повторяем процедуры и циклы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сложных программ. Проектная работа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15.05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Защита проектов. Обобщение по теме «Исполнитель Чертежник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33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Итоговое повторение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1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22.05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ind w:left="1" w:right="-110"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Викторина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Битва титанов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33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</w:tbl>
    <w:p>
      <w:pPr>
        <w:pStyle w:val="946"/>
        <w:keepLines/>
        <w:keepNext/>
        <w:spacing w:line="240" w:lineRule="auto"/>
        <w:shd w:val="clear" w:color="auto" w:fill="auto"/>
        <w:rPr>
          <w:lang w:val="ru-RU"/>
        </w:rPr>
        <w:sectPr>
          <w:footerReference w:type="default" r:id="rId9"/>
          <w:footnotePr/>
          <w:endnotePr/>
          <w:type w:val="nextPage"/>
          <w:pgSz w:w="11905" w:h="16837" w:orient="portrait"/>
          <w:pgMar w:top="1135" w:right="1134" w:bottom="1135" w:left="1134" w:header="0" w:footer="3" w:gutter="0"/>
          <w:pgNumType w:start="1"/>
          <w:cols w:num="1" w:sep="0" w:space="5214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sectPr>
      <w:footnotePr/>
      <w:endnotePr/>
      <w:type w:val="continuous"/>
      <w:pgSz w:w="11905" w:h="16837" w:orient="portrait"/>
      <w:pgMar w:top="850" w:right="1134" w:bottom="1701" w:left="1134" w:header="0" w:footer="3" w:gutter="0"/>
      <w:cols w:num="2" w:sep="0" w:space="1417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lfaen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Palatino Linotype">
    <w:panose1 w:val="02040503050406030204"/>
  </w:font>
  <w:font w:name="SimHei">
    <w:panose1 w:val="0202060302010102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20261103"/>
      <w:docPartObj>
        <w:docPartGallery w:val="Page Numbers (Bottom of Page)"/>
        <w:docPartUnique w:val="true"/>
      </w:docPartObj>
      <w:rPr/>
    </w:sdtPr>
    <w:sdtContent>
      <w:p>
        <w:pPr>
          <w:pStyle w:val="95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fldChar w:fldCharType="end"/>
        </w:r>
        <w:r/>
      </w:p>
    </w:sdtContent>
  </w:sdt>
  <w:p>
    <w:pPr>
      <w:pStyle w:val="9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—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2"/>
  </w:num>
  <w:num w:numId="5">
    <w:abstractNumId w:val="15"/>
  </w:num>
  <w:num w:numId="6">
    <w:abstractNumId w:val="9"/>
  </w:num>
  <w:num w:numId="7">
    <w:abstractNumId w:val="30"/>
  </w:num>
  <w:num w:numId="8">
    <w:abstractNumId w:val="29"/>
  </w:num>
  <w:num w:numId="9">
    <w:abstractNumId w:val="8"/>
  </w:num>
  <w:num w:numId="10">
    <w:abstractNumId w:val="2"/>
  </w:num>
  <w:num w:numId="11">
    <w:abstractNumId w:val="26"/>
  </w:num>
  <w:num w:numId="12">
    <w:abstractNumId w:val="10"/>
  </w:num>
  <w:num w:numId="13">
    <w:abstractNumId w:val="31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7"/>
  </w:num>
  <w:num w:numId="19">
    <w:abstractNumId w:val="3"/>
  </w:num>
  <w:num w:numId="20">
    <w:abstractNumId w:val="21"/>
  </w:num>
  <w:num w:numId="21">
    <w:abstractNumId w:val="20"/>
  </w:num>
  <w:num w:numId="22">
    <w:abstractNumId w:val="32"/>
  </w:num>
  <w:num w:numId="23">
    <w:abstractNumId w:val="28"/>
  </w:num>
  <w:num w:numId="24">
    <w:abstractNumId w:val="24"/>
  </w:num>
  <w:num w:numId="25">
    <w:abstractNumId w:val="11"/>
  </w:num>
  <w:num w:numId="26">
    <w:abstractNumId w:val="27"/>
  </w:num>
  <w:num w:numId="27">
    <w:abstractNumId w:val="22"/>
  </w:num>
  <w:num w:numId="28">
    <w:abstractNumId w:val="25"/>
  </w:num>
  <w:num w:numId="29">
    <w:abstractNumId w:val="23"/>
  </w:num>
  <w:num w:numId="30">
    <w:abstractNumId w:val="1"/>
  </w:num>
  <w:num w:numId="31">
    <w:abstractNumId w:val="16"/>
  </w:num>
  <w:num w:numId="32">
    <w:abstractNumId w:val="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rPr>
      <w:color w:val="000000"/>
    </w:rPr>
  </w:style>
  <w:style w:type="paragraph" w:styleId="745">
    <w:name w:val="Heading 1"/>
    <w:basedOn w:val="744"/>
    <w:next w:val="744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6">
    <w:name w:val="Heading 2"/>
    <w:basedOn w:val="744"/>
    <w:next w:val="744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7">
    <w:name w:val="Heading 3"/>
    <w:basedOn w:val="744"/>
    <w:next w:val="744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next w:val="744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744"/>
    <w:next w:val="744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0">
    <w:name w:val="Heading 6"/>
    <w:basedOn w:val="744"/>
    <w:next w:val="744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744"/>
    <w:next w:val="744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744"/>
    <w:next w:val="744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744"/>
    <w:next w:val="744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59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54"/>
    <w:uiPriority w:val="10"/>
    <w:rPr>
      <w:sz w:val="48"/>
      <w:szCs w:val="48"/>
    </w:rPr>
  </w:style>
  <w:style w:type="character" w:styleId="767" w:customStyle="1">
    <w:name w:val="Subtitle Char"/>
    <w:basedOn w:val="754"/>
    <w:uiPriority w:val="11"/>
    <w:rPr>
      <w:sz w:val="24"/>
      <w:szCs w:val="24"/>
    </w:rPr>
  </w:style>
  <w:style w:type="character" w:styleId="768" w:customStyle="1">
    <w:name w:val="Quote Char"/>
    <w:uiPriority w:val="29"/>
    <w:rPr>
      <w:i/>
    </w:rPr>
  </w:style>
  <w:style w:type="character" w:styleId="769" w:customStyle="1">
    <w:name w:val="Intense Quote Char"/>
    <w:uiPriority w:val="30"/>
    <w:rPr>
      <w:i/>
    </w:rPr>
  </w:style>
  <w:style w:type="character" w:styleId="770" w:customStyle="1">
    <w:name w:val="Footnote Text Char"/>
    <w:uiPriority w:val="99"/>
    <w:rPr>
      <w:sz w:val="18"/>
    </w:rPr>
  </w:style>
  <w:style w:type="character" w:styleId="771" w:customStyle="1">
    <w:name w:val="Endnote Text Char"/>
    <w:uiPriority w:val="99"/>
    <w:rPr>
      <w:sz w:val="20"/>
    </w:rPr>
  </w:style>
  <w:style w:type="character" w:styleId="772" w:customStyle="1">
    <w:name w:val="Заголовок 1 Знак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54"/>
    <w:link w:val="746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54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54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54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54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744"/>
    <w:next w:val="744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Заголовок Знак"/>
    <w:basedOn w:val="754"/>
    <w:link w:val="781"/>
    <w:uiPriority w:val="10"/>
    <w:rPr>
      <w:sz w:val="48"/>
      <w:szCs w:val="48"/>
    </w:rPr>
  </w:style>
  <w:style w:type="paragraph" w:styleId="783">
    <w:name w:val="Subtitle"/>
    <w:basedOn w:val="744"/>
    <w:next w:val="744"/>
    <w:link w:val="784"/>
    <w:uiPriority w:val="11"/>
    <w:qFormat/>
    <w:pPr>
      <w:spacing w:before="200" w:after="200"/>
    </w:pPr>
  </w:style>
  <w:style w:type="character" w:styleId="784" w:customStyle="1">
    <w:name w:val="Подзаголовок Знак"/>
    <w:basedOn w:val="754"/>
    <w:link w:val="783"/>
    <w:uiPriority w:val="11"/>
    <w:rPr>
      <w:sz w:val="24"/>
      <w:szCs w:val="24"/>
    </w:rPr>
  </w:style>
  <w:style w:type="paragraph" w:styleId="785">
    <w:name w:val="Quote"/>
    <w:basedOn w:val="744"/>
    <w:next w:val="744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44"/>
    <w:next w:val="744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character" w:styleId="789" w:customStyle="1">
    <w:name w:val="Header Char"/>
    <w:basedOn w:val="754"/>
    <w:uiPriority w:val="99"/>
  </w:style>
  <w:style w:type="character" w:styleId="790" w:customStyle="1">
    <w:name w:val="Footer Char"/>
    <w:basedOn w:val="754"/>
    <w:uiPriority w:val="99"/>
  </w:style>
  <w:style w:type="paragraph" w:styleId="791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Caption Char"/>
    <w:uiPriority w:val="99"/>
  </w:style>
  <w:style w:type="table" w:styleId="793" w:customStyle="1">
    <w:name w:val="Table Grid Light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>
    <w:name w:val="Plain Table 1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7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5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5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5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5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5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5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5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5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5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5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5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5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5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5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5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5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5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5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5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basedOn w:val="75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basedOn w:val="75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basedOn w:val="75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basedOn w:val="75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basedOn w:val="75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5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basedOn w:val="75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basedOn w:val="75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basedOn w:val="75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basedOn w:val="7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1"/>
    <w:basedOn w:val="75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2"/>
    <w:basedOn w:val="75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3"/>
    <w:basedOn w:val="75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4"/>
    <w:basedOn w:val="75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5"/>
    <w:basedOn w:val="75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6"/>
    <w:basedOn w:val="75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>
    <w:name w:val="List Table 1 Light"/>
    <w:basedOn w:val="7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5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5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5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5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5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5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5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5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5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5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5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5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5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5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5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5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5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5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5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5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5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5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5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5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5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5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5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basedOn w:val="75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basedOn w:val="75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basedOn w:val="75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basedOn w:val="75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basedOn w:val="75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basedOn w:val="7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1"/>
    <w:basedOn w:val="75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2"/>
    <w:basedOn w:val="75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3"/>
    <w:basedOn w:val="75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4"/>
    <w:basedOn w:val="75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5"/>
    <w:basedOn w:val="75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6"/>
    <w:basedOn w:val="75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ned - Accent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basedOn w:val="75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basedOn w:val="75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5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basedOn w:val="75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basedOn w:val="75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basedOn w:val="75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basedOn w:val="75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basedOn w:val="75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8">
    <w:name w:val="footnote text"/>
    <w:basedOn w:val="744"/>
    <w:link w:val="919"/>
    <w:uiPriority w:val="99"/>
    <w:semiHidden/>
    <w:unhideWhenUsed/>
    <w:pPr>
      <w:spacing w:after="40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basedOn w:val="754"/>
    <w:uiPriority w:val="99"/>
    <w:unhideWhenUsed/>
    <w:rPr>
      <w:vertAlign w:val="superscript"/>
    </w:rPr>
  </w:style>
  <w:style w:type="paragraph" w:styleId="921">
    <w:name w:val="endnote text"/>
    <w:basedOn w:val="744"/>
    <w:link w:val="922"/>
    <w:uiPriority w:val="99"/>
    <w:semiHidden/>
    <w:unhideWhenUsed/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54"/>
    <w:uiPriority w:val="99"/>
    <w:semiHidden/>
    <w:unhideWhenUsed/>
    <w:rPr>
      <w:vertAlign w:val="superscript"/>
    </w:rPr>
  </w:style>
  <w:style w:type="paragraph" w:styleId="924">
    <w:name w:val="toc 1"/>
    <w:basedOn w:val="744"/>
    <w:next w:val="744"/>
    <w:uiPriority w:val="39"/>
    <w:unhideWhenUsed/>
    <w:pPr>
      <w:spacing w:after="57"/>
    </w:pPr>
  </w:style>
  <w:style w:type="paragraph" w:styleId="925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26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27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28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29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30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31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32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44"/>
    <w:next w:val="744"/>
    <w:uiPriority w:val="99"/>
    <w:unhideWhenUsed/>
  </w:style>
  <w:style w:type="character" w:styleId="935">
    <w:name w:val="Hyperlink"/>
    <w:basedOn w:val="754"/>
    <w:rPr>
      <w:color w:val="0066cc"/>
      <w:u w:val="single"/>
    </w:rPr>
  </w:style>
  <w:style w:type="character" w:styleId="936" w:customStyle="1">
    <w:name w:val="Основной текст_"/>
    <w:basedOn w:val="754"/>
    <w:link w:val="93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937" w:customStyle="1">
    <w:name w:val="Основной текст1"/>
    <w:basedOn w:val="744"/>
    <w:link w:val="936"/>
    <w:pPr>
      <w:spacing w:line="268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38" w:customStyle="1">
    <w:name w:val="Основной текст (2)_"/>
    <w:basedOn w:val="754"/>
    <w:link w:val="94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939" w:customStyle="1">
    <w:name w:val="Подпись к таблице_"/>
    <w:basedOn w:val="754"/>
    <w:link w:val="941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940" w:customStyle="1">
    <w:name w:val="Основной текст (2)"/>
    <w:basedOn w:val="744"/>
    <w:link w:val="938"/>
    <w:pPr>
      <w:spacing w:before="180" w:after="2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941" w:customStyle="1">
    <w:name w:val="Подпись к таблице"/>
    <w:basedOn w:val="744"/>
    <w:link w:val="939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character" w:styleId="942" w:customStyle="1">
    <w:name w:val="Заголовок №1_"/>
    <w:basedOn w:val="754"/>
    <w:link w:val="946"/>
    <w:rPr>
      <w:rFonts w:ascii="Times New Roman" w:hAnsi="Times New Roman" w:eastAsia="Times New Roman" w:cs="Times New Roman"/>
      <w:shd w:val="clear" w:color="auto" w:fill="ffffff"/>
    </w:rPr>
  </w:style>
  <w:style w:type="character" w:styleId="943" w:customStyle="1">
    <w:name w:val="Заголовок №2_"/>
    <w:basedOn w:val="754"/>
    <w:link w:val="947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44" w:customStyle="1">
    <w:name w:val="Основной текст + Полужирный"/>
    <w:basedOn w:val="9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styleId="945" w:customStyle="1">
    <w:name w:val="Основной текст + Курсив"/>
    <w:basedOn w:val="9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styleId="946" w:customStyle="1">
    <w:name w:val="Заголовок №1"/>
    <w:basedOn w:val="744"/>
    <w:link w:val="942"/>
    <w:pPr>
      <w:spacing w:after="2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color w:val="auto"/>
    </w:rPr>
  </w:style>
  <w:style w:type="paragraph" w:styleId="947" w:customStyle="1">
    <w:name w:val="Заголовок №2"/>
    <w:basedOn w:val="744"/>
    <w:link w:val="943"/>
    <w:pPr>
      <w:spacing w:after="120" w:line="253" w:lineRule="exact"/>
      <w:shd w:val="clear" w:color="auto" w:fill="ffffff"/>
      <w:outlineLvl w:val="1"/>
    </w:pPr>
    <w:rPr>
      <w:rFonts w:ascii="Times New Roman" w:hAnsi="Times New Roman" w:eastAsia="Times New Roman" w:cs="Times New Roman"/>
      <w:color w:val="auto"/>
      <w:sz w:val="20"/>
      <w:szCs w:val="20"/>
    </w:rPr>
  </w:style>
  <w:style w:type="table" w:styleId="948">
    <w:name w:val="Table Grid"/>
    <w:basedOn w:val="7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Основной текст (4)_"/>
    <w:basedOn w:val="754"/>
    <w:link w:val="95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styleId="950" w:customStyle="1">
    <w:name w:val="Основной текст (4)"/>
    <w:basedOn w:val="744"/>
    <w:link w:val="949"/>
    <w:pPr>
      <w:spacing w:line="22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8"/>
      <w:szCs w:val="18"/>
    </w:rPr>
  </w:style>
  <w:style w:type="paragraph" w:styleId="951" w:customStyle="1">
    <w:name w:val="Основной текст2"/>
    <w:basedOn w:val="744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character" w:styleId="952" w:customStyle="1">
    <w:name w:val="Основной текст + Полужирный;Курсив"/>
    <w:basedOn w:val="936"/>
    <w:rPr>
      <w:rFonts w:ascii="Times New Roman" w:hAnsi="Times New Roman" w:eastAsia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styleId="953" w:customStyle="1">
    <w:name w:val="Колонтитул_"/>
    <w:basedOn w:val="754"/>
    <w:link w:val="955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54" w:customStyle="1">
    <w:name w:val="Колонтитул + SimHei"/>
    <w:basedOn w:val="953"/>
    <w:rPr>
      <w:rFonts w:ascii="SimHei" w:hAnsi="SimHei" w:eastAsia="SimHei" w:cs="SimHei"/>
      <w:spacing w:val="0"/>
      <w:sz w:val="20"/>
      <w:szCs w:val="20"/>
      <w:shd w:val="clear" w:color="auto" w:fill="ffffff"/>
    </w:rPr>
  </w:style>
  <w:style w:type="paragraph" w:styleId="955" w:customStyle="1">
    <w:name w:val="Колонтитул"/>
    <w:basedOn w:val="744"/>
    <w:link w:val="953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956">
    <w:name w:val="Header"/>
    <w:basedOn w:val="744"/>
    <w:link w:val="9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754"/>
    <w:link w:val="956"/>
    <w:uiPriority w:val="99"/>
    <w:rPr>
      <w:color w:val="000000"/>
    </w:rPr>
  </w:style>
  <w:style w:type="paragraph" w:styleId="958">
    <w:name w:val="Footer"/>
    <w:basedOn w:val="744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basedOn w:val="754"/>
    <w:link w:val="958"/>
    <w:uiPriority w:val="99"/>
    <w:rPr>
      <w:color w:val="000000"/>
    </w:rPr>
  </w:style>
  <w:style w:type="character" w:styleId="960" w:customStyle="1">
    <w:name w:val="Основной текст (3)_"/>
    <w:basedOn w:val="754"/>
    <w:link w:val="961"/>
    <w:rPr>
      <w:rFonts w:ascii="Palatino Linotype" w:hAnsi="Palatino Linotype" w:eastAsia="Palatino Linotype" w:cs="Palatino Linotype"/>
      <w:spacing w:val="20"/>
      <w:sz w:val="21"/>
      <w:szCs w:val="21"/>
      <w:shd w:val="clear" w:color="auto" w:fill="ffffff"/>
    </w:rPr>
  </w:style>
  <w:style w:type="paragraph" w:styleId="961" w:customStyle="1">
    <w:name w:val="Основной текст (3)"/>
    <w:basedOn w:val="744"/>
    <w:link w:val="960"/>
    <w:pPr>
      <w:jc w:val="both"/>
      <w:spacing w:line="0" w:lineRule="atLeast"/>
      <w:shd w:val="clear" w:color="auto" w:fill="ffffff"/>
    </w:pPr>
    <w:rPr>
      <w:rFonts w:ascii="Palatino Linotype" w:hAnsi="Palatino Linotype" w:eastAsia="Palatino Linotype" w:cs="Palatino Linotype"/>
      <w:color w:val="auto"/>
      <w:spacing w:val="20"/>
      <w:sz w:val="21"/>
      <w:szCs w:val="21"/>
    </w:rPr>
  </w:style>
  <w:style w:type="paragraph" w:styleId="962">
    <w:name w:val="Normal (Web)"/>
    <w:basedOn w:val="744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/>
    </w:rPr>
  </w:style>
  <w:style w:type="paragraph" w:styleId="963">
    <w:name w:val="List Paragraph"/>
    <w:basedOn w:val="744"/>
    <w:uiPriority w:val="34"/>
    <w:qFormat/>
    <w:pPr>
      <w:contextualSpacing/>
      <w:ind w:left="720"/>
    </w:pPr>
  </w:style>
  <w:style w:type="paragraph" w:styleId="964">
    <w:name w:val="Balloon Text"/>
    <w:basedOn w:val="744"/>
    <w:link w:val="9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754"/>
    <w:link w:val="964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966">
    <w:name w:val="Grid Table Light"/>
    <w:basedOn w:val="755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967">
    <w:name w:val="No Spacing"/>
    <w:uiPriority w:val="1"/>
    <w:qFormat/>
    <w:rPr>
      <w:color w:val="000000"/>
    </w:rPr>
  </w:style>
  <w:style w:type="paragraph" w:styleId="968">
    <w:name w:val="Body Text Indent"/>
    <w:basedOn w:val="744"/>
    <w:link w:val="969"/>
    <w:pPr>
      <w:ind w:firstLine="561"/>
      <w:jc w:val="both"/>
      <w:spacing w:before="20"/>
    </w:pPr>
    <w:rPr>
      <w:rFonts w:ascii="Times New Roman" w:hAnsi="Times New Roman" w:eastAsia="Times New Roman" w:cs="Times New Roman"/>
      <w:color w:val="auto"/>
      <w:sz w:val="28"/>
      <w:szCs w:val="28"/>
      <w:lang w:val="ru-RU"/>
    </w:rPr>
  </w:style>
  <w:style w:type="character" w:styleId="969" w:customStyle="1">
    <w:name w:val="Основной текст с отступом Знак"/>
    <w:basedOn w:val="754"/>
    <w:link w:val="968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970" w:customStyle="1">
    <w:name w:val="Default"/>
    <w:rPr>
      <w:rFonts w:ascii="Times New Roman" w:hAnsi="Times New Roman" w:cs="Times New Roman"/>
      <w:color w:val="00000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GURD</dc:creator>
  <cp:lastModifiedBy>ЮРИЙ ГУРДЕСОВ</cp:lastModifiedBy>
  <cp:revision>4</cp:revision>
  <dcterms:created xsi:type="dcterms:W3CDTF">2023-10-03T06:22:00Z</dcterms:created>
  <dcterms:modified xsi:type="dcterms:W3CDTF">2025-09-30T07:20:02Z</dcterms:modified>
</cp:coreProperties>
</file>