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1E6" w:rsidRDefault="00E211E6" w:rsidP="00E211E6">
      <w:pPr>
        <w:spacing w:after="0" w:line="408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E211E6" w:rsidRDefault="00E211E6" w:rsidP="00E211E6">
      <w:pPr>
        <w:spacing w:after="0" w:line="408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Министерство общего и профессионального образование Ростовской области </w:t>
      </w:r>
      <w:bookmarkStart w:id="0" w:name="326412a7-2759-4e4f-bde6-d270fe4a688f"/>
      <w:bookmarkEnd w:id="0"/>
    </w:p>
    <w:p w:rsidR="00E211E6" w:rsidRDefault="00E211E6" w:rsidP="00E211E6">
      <w:pPr>
        <w:spacing w:after="0" w:line="408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Управление образования администрации 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Зерноградского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района</w:t>
      </w:r>
      <w:bookmarkStart w:id="1" w:name="136dcea1-2d9e-4c3b-8c18-19bdf8f2b14a"/>
      <w:bookmarkEnd w:id="1"/>
    </w:p>
    <w:p w:rsidR="00E211E6" w:rsidRDefault="00E211E6" w:rsidP="00E211E6">
      <w:pPr>
        <w:spacing w:after="0" w:line="408" w:lineRule="auto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МБОУ Мечетинская СОШ</w:t>
      </w:r>
    </w:p>
    <w:p w:rsidR="00E211E6" w:rsidRDefault="00E211E6" w:rsidP="00E211E6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E211E6" w:rsidRDefault="00E211E6" w:rsidP="00E211E6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E211E6" w:rsidRDefault="00E211E6" w:rsidP="00E211E6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E211E6" w:rsidRDefault="00E211E6" w:rsidP="00E211E6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</w:p>
    <w:tbl>
      <w:tblPr>
        <w:tblW w:w="10740" w:type="dxa"/>
        <w:tblLook w:val="04A0"/>
      </w:tblPr>
      <w:tblGrid>
        <w:gridCol w:w="4077"/>
        <w:gridCol w:w="3402"/>
        <w:gridCol w:w="3261"/>
      </w:tblGrid>
      <w:tr w:rsidR="00E211E6" w:rsidTr="00E211E6">
        <w:tc>
          <w:tcPr>
            <w:tcW w:w="4077" w:type="dxa"/>
          </w:tcPr>
          <w:p w:rsidR="00E211E6" w:rsidRDefault="00E211E6" w:rsidP="00E211E6">
            <w:pPr>
              <w:autoSpaceDE w:val="0"/>
              <w:autoSpaceDN w:val="0"/>
              <w:spacing w:after="120"/>
              <w:ind w:left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РАССМОТРЕНО</w:t>
            </w:r>
          </w:p>
          <w:p w:rsidR="00E211E6" w:rsidRDefault="00E211E6" w:rsidP="00E211E6">
            <w:pPr>
              <w:autoSpaceDE w:val="0"/>
              <w:autoSpaceDN w:val="0"/>
              <w:spacing w:after="12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Руководитель ШМО</w:t>
            </w:r>
          </w:p>
          <w:p w:rsidR="00E211E6" w:rsidRDefault="00E211E6" w:rsidP="00E211E6">
            <w:pPr>
              <w:autoSpaceDE w:val="0"/>
              <w:autoSpaceDN w:val="0"/>
              <w:spacing w:after="12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Педагогов дополнительного образования</w:t>
            </w:r>
          </w:p>
          <w:p w:rsidR="00E211E6" w:rsidRDefault="00E211E6" w:rsidP="00E211E6">
            <w:pPr>
              <w:autoSpaceDE w:val="0"/>
              <w:autoSpaceDN w:val="0"/>
              <w:spacing w:after="120" w:line="240" w:lineRule="auto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_______Гурдесова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Е.В. </w:t>
            </w:r>
          </w:p>
          <w:p w:rsidR="00E211E6" w:rsidRDefault="00E211E6" w:rsidP="00E211E6">
            <w:pPr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="000A2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отокол №5 от «26» августа   2026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E211E6" w:rsidRDefault="00E211E6" w:rsidP="00E211E6">
            <w:pPr>
              <w:autoSpaceDE w:val="0"/>
              <w:autoSpaceDN w:val="0"/>
              <w:spacing w:after="12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E211E6" w:rsidRDefault="00E211E6" w:rsidP="00E211E6">
            <w:pPr>
              <w:autoSpaceDE w:val="0"/>
              <w:autoSpaceDN w:val="0"/>
              <w:spacing w:after="12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СОГЛАСОВАНО</w:t>
            </w:r>
          </w:p>
          <w:p w:rsidR="00E211E6" w:rsidRDefault="00E211E6" w:rsidP="00E211E6">
            <w:pPr>
              <w:autoSpaceDE w:val="0"/>
              <w:autoSpaceDN w:val="0"/>
              <w:spacing w:after="12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  <w:p w:rsidR="00E211E6" w:rsidRDefault="00E211E6" w:rsidP="00E211E6">
            <w:pPr>
              <w:autoSpaceDE w:val="0"/>
              <w:autoSpaceDN w:val="0"/>
              <w:spacing w:after="120" w:line="240" w:lineRule="auto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_____Аксиненко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Т.Е.</w:t>
            </w:r>
          </w:p>
          <w:p w:rsidR="00E211E6" w:rsidRDefault="000A21E7" w:rsidP="00E211E6">
            <w:pPr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«27» августа   2026</w:t>
            </w:r>
            <w:r w:rsidR="00E21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E211E6" w:rsidRDefault="00E211E6" w:rsidP="00E211E6">
            <w:pPr>
              <w:autoSpaceDE w:val="0"/>
              <w:autoSpaceDN w:val="0"/>
              <w:spacing w:after="12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E211E6" w:rsidRDefault="00E211E6" w:rsidP="00E211E6">
            <w:pPr>
              <w:autoSpaceDE w:val="0"/>
              <w:autoSpaceDN w:val="0"/>
              <w:spacing w:after="12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УТВЕРЖДЕНО</w:t>
            </w:r>
          </w:p>
          <w:p w:rsidR="00E211E6" w:rsidRDefault="00E211E6" w:rsidP="00E211E6">
            <w:pPr>
              <w:autoSpaceDE w:val="0"/>
              <w:autoSpaceDN w:val="0"/>
              <w:spacing w:after="120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</w:t>
            </w:r>
          </w:p>
          <w:p w:rsidR="00E211E6" w:rsidRDefault="00E211E6" w:rsidP="00E211E6">
            <w:pPr>
              <w:autoSpaceDE w:val="0"/>
              <w:autoSpaceDN w:val="0"/>
              <w:spacing w:after="120" w:line="240" w:lineRule="auto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_______Недоведеева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Л.В.</w:t>
            </w:r>
          </w:p>
          <w:p w:rsidR="00E211E6" w:rsidRDefault="00E211E6" w:rsidP="00E211E6">
            <w:pPr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="000A2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иказ №520 от «29» августа   2026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E211E6" w:rsidRDefault="00E211E6" w:rsidP="00E211E6">
            <w:pPr>
              <w:autoSpaceDE w:val="0"/>
              <w:autoSpaceDN w:val="0"/>
              <w:spacing w:after="120" w:line="240" w:lineRule="auto"/>
              <w:ind w:left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211E6" w:rsidRDefault="00E211E6" w:rsidP="00E211E6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E211E6" w:rsidRDefault="00E211E6" w:rsidP="00E211E6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E211E6" w:rsidRDefault="00E211E6" w:rsidP="00E211E6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E211E6" w:rsidRDefault="00E211E6" w:rsidP="00E211E6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E211E6" w:rsidRDefault="00E211E6" w:rsidP="00E211E6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E211E6" w:rsidRDefault="00E211E6" w:rsidP="00E211E6">
      <w:pPr>
        <w:spacing w:after="0" w:line="360" w:lineRule="auto"/>
        <w:ind w:left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РАБОЧАЯ ПРОГРАММА</w:t>
      </w:r>
    </w:p>
    <w:p w:rsidR="00E211E6" w:rsidRDefault="00E211E6" w:rsidP="00E211E6">
      <w:pPr>
        <w:spacing w:after="0" w:line="360" w:lineRule="auto"/>
        <w:ind w:left="567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Внеурочной деятельности</w:t>
      </w:r>
    </w:p>
    <w:p w:rsidR="00977B97" w:rsidRDefault="00977B97" w:rsidP="00E211E6">
      <w:pPr>
        <w:spacing w:after="0" w:line="360" w:lineRule="auto"/>
        <w:ind w:left="567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Вдохновение (вокал)</w:t>
      </w:r>
    </w:p>
    <w:p w:rsidR="00E211E6" w:rsidRDefault="000A21E7" w:rsidP="00E211E6">
      <w:pPr>
        <w:spacing w:after="0" w:line="360" w:lineRule="auto"/>
        <w:ind w:left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для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7</w:t>
      </w:r>
      <w:r w:rsidR="00977B97">
        <w:rPr>
          <w:rFonts w:ascii="Times New Roman" w:hAnsi="Times New Roman" w:cs="Times New Roman"/>
          <w:color w:val="000000"/>
          <w:sz w:val="24"/>
          <w:szCs w:val="24"/>
        </w:rPr>
        <w:t>а класса</w:t>
      </w:r>
      <w:r w:rsidR="00E211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211E6" w:rsidRDefault="00E211E6" w:rsidP="00E211E6">
      <w:pPr>
        <w:spacing w:after="0" w:line="360" w:lineRule="auto"/>
        <w:ind w:left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 дополнительного образования: Лимаренко А.С.</w:t>
      </w:r>
    </w:p>
    <w:p w:rsidR="00E211E6" w:rsidRDefault="00E211E6" w:rsidP="00E211E6">
      <w:pPr>
        <w:spacing w:after="0" w:line="360" w:lineRule="auto"/>
        <w:ind w:left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211E6" w:rsidRDefault="00E211E6" w:rsidP="00E211E6">
      <w:pPr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E211E6" w:rsidRDefault="00E211E6" w:rsidP="00E211E6">
      <w:pPr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E211E6" w:rsidRDefault="00E211E6" w:rsidP="00E211E6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E211E6" w:rsidRDefault="00E211E6" w:rsidP="00E211E6">
      <w:pPr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E211E6" w:rsidRDefault="00E211E6" w:rsidP="00E211E6">
      <w:pPr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E211E6" w:rsidRDefault="00E211E6" w:rsidP="00E211E6">
      <w:pPr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E211E6" w:rsidRDefault="00E211E6" w:rsidP="00E211E6">
      <w:pPr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E211E6" w:rsidRDefault="00E211E6" w:rsidP="00E211E6">
      <w:pPr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E211E6" w:rsidRDefault="00E211E6" w:rsidP="00E211E6">
      <w:pPr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E211E6" w:rsidRDefault="00E211E6" w:rsidP="00E211E6">
      <w:pPr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035DE8" w:rsidRDefault="00035DE8" w:rsidP="00E211E6">
      <w:pPr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035DE8" w:rsidRDefault="00035DE8" w:rsidP="00E211E6">
      <w:pPr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E211E6" w:rsidRDefault="00E211E6" w:rsidP="00E211E6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E211E6" w:rsidRDefault="00E211E6" w:rsidP="00E211E6">
      <w:pPr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:rsidR="00E211E6" w:rsidRDefault="00E211E6" w:rsidP="00E211E6">
      <w:pPr>
        <w:spacing w:after="0"/>
        <w:ind w:left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2" w:name="2ca4b822-b41b-4bca-a0ae-e8dae98d20b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ст. Мечетинская </w:t>
      </w:r>
      <w:bookmarkEnd w:id="2"/>
    </w:p>
    <w:p w:rsidR="00E211E6" w:rsidRDefault="00E211E6" w:rsidP="00E211E6">
      <w:pPr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37890e0d-bf7f-43fe-815c-7a678ee14218"/>
      <w:r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bookmarkEnd w:id="3"/>
      <w:r w:rsidR="000A21E7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</w:t>
      </w:r>
    </w:p>
    <w:p w:rsidR="00E211E6" w:rsidRDefault="00E211E6" w:rsidP="00E211E6">
      <w:pPr>
        <w:ind w:left="567"/>
      </w:pPr>
    </w:p>
    <w:p w:rsidR="00A07B6E" w:rsidRPr="009F371A" w:rsidRDefault="00A07B6E" w:rsidP="00A07B6E">
      <w:pPr>
        <w:spacing w:line="20" w:lineRule="atLeast"/>
        <w:ind w:firstLine="90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lastRenderedPageBreak/>
        <w:t>эстетическое воспитание и вокально-техническое развитие школьников должны идти взаимосвязано и неразрывно, начиная с детей младшего возраста. Ведущее место в этом принадлежит кружку вокального пения  –  на сегодняшний день основному средству массового приобщения школьников к музыкальному искусству.</w:t>
      </w:r>
    </w:p>
    <w:p w:rsidR="00A07B6E" w:rsidRPr="009F371A" w:rsidRDefault="00A07B6E" w:rsidP="00A07B6E">
      <w:pPr>
        <w:spacing w:line="20" w:lineRule="atLeast"/>
        <w:ind w:firstLine="90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В кружке вокального пения органически сочетаются фронтальное воздействие руководителя на учащихся, индивидуальный подход, влияние на каждого ученика коллектива, так как занятия проходят небольшими группами.  Каждый ребенок пробует свои силы, как в ансамблевом пении, так и в сольном. </w:t>
      </w:r>
    </w:p>
    <w:p w:rsidR="00A07B6E" w:rsidRPr="009F371A" w:rsidRDefault="00A07B6E" w:rsidP="00A07B6E">
      <w:pPr>
        <w:spacing w:line="20" w:lineRule="atLeast"/>
        <w:ind w:firstLine="90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 В условиях коллективного исполнения у школьников развивается чувство коллективизма, доверия к партнеру и уважение к нему. Участие в ансамблевом пении, как совместном действии, способствует преодолению проявлений индивидуализма школьников, обусловленного типичными недостатками, присущими организации взаимоотношений ученика и коллектива.</w:t>
      </w:r>
    </w:p>
    <w:p w:rsidR="00A07B6E" w:rsidRPr="009F371A" w:rsidRDefault="00A07B6E" w:rsidP="00A07B6E">
      <w:pPr>
        <w:spacing w:line="20" w:lineRule="atLeast"/>
        <w:ind w:firstLine="90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При индивидуальном, сольном исполнении песни, усиливается чувство ответственности и развивается  творческий подход к каждому делу. Ведь для полного номера необходимо не только верно исполнить мелодию и выучить слова, так же должен быть продуман костюм, движения под музыку и общий «образ» песни. Это раскрепощает детей и усиливает их самооценку.</w:t>
      </w:r>
    </w:p>
    <w:p w:rsidR="00A07B6E" w:rsidRPr="009F371A" w:rsidRDefault="00A07B6E" w:rsidP="00A07B6E">
      <w:pPr>
        <w:spacing w:line="20" w:lineRule="atLeast"/>
        <w:ind w:firstLine="900"/>
        <w:contextualSpacing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b/>
          <w:sz w:val="24"/>
          <w:szCs w:val="24"/>
          <w:u w:val="single"/>
        </w:rPr>
        <w:t>Цель</w:t>
      </w: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371A">
        <w:rPr>
          <w:rFonts w:ascii="Times New Roman" w:eastAsia="Calibri" w:hAnsi="Times New Roman" w:cs="Times New Roman"/>
          <w:b/>
          <w:sz w:val="24"/>
          <w:szCs w:val="24"/>
          <w:u w:val="single"/>
        </w:rPr>
        <w:t>программы</w:t>
      </w:r>
      <w:r w:rsidRPr="009F371A">
        <w:rPr>
          <w:rFonts w:ascii="Times New Roman" w:eastAsia="Calibri" w:hAnsi="Times New Roman" w:cs="Times New Roman"/>
          <w:sz w:val="24"/>
          <w:szCs w:val="24"/>
        </w:rPr>
        <w:t>:</w:t>
      </w:r>
    </w:p>
    <w:p w:rsidR="00A07B6E" w:rsidRPr="009F371A" w:rsidRDefault="00A07B6E" w:rsidP="00A07B6E">
      <w:pPr>
        <w:spacing w:line="20" w:lineRule="atLeast"/>
        <w:ind w:firstLine="900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A07B6E" w:rsidRPr="009F371A" w:rsidRDefault="00A07B6E" w:rsidP="00A07B6E">
      <w:pPr>
        <w:numPr>
          <w:ilvl w:val="0"/>
          <w:numId w:val="2"/>
        </w:numPr>
        <w:spacing w:after="0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              Заинтересовать детей музыкальным искусством как неотъемлемой частью жизни каждого человека;</w:t>
      </w:r>
    </w:p>
    <w:p w:rsidR="00A07B6E" w:rsidRPr="009F371A" w:rsidRDefault="00A07B6E" w:rsidP="00A07B6E">
      <w:pPr>
        <w:numPr>
          <w:ilvl w:val="0"/>
          <w:numId w:val="2"/>
        </w:numPr>
        <w:spacing w:after="0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               Научить каждого кружковца  владеть певческим голосом.</w:t>
      </w:r>
    </w:p>
    <w:p w:rsidR="00A07B6E" w:rsidRPr="009F371A" w:rsidRDefault="00A07B6E" w:rsidP="00A07B6E">
      <w:pPr>
        <w:tabs>
          <w:tab w:val="left" w:pos="2310"/>
        </w:tabs>
        <w:spacing w:line="20" w:lineRule="atLeast"/>
        <w:ind w:firstLine="900"/>
        <w:contextualSpacing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F371A">
        <w:rPr>
          <w:rFonts w:ascii="Times New Roman" w:eastAsia="Calibri" w:hAnsi="Times New Roman" w:cs="Times New Roman"/>
          <w:b/>
          <w:sz w:val="24"/>
          <w:szCs w:val="24"/>
          <w:u w:val="single"/>
        </w:rPr>
        <w:t>Задачи программы:</w:t>
      </w:r>
    </w:p>
    <w:p w:rsidR="00A07B6E" w:rsidRPr="009F371A" w:rsidRDefault="00A07B6E" w:rsidP="00A07B6E">
      <w:pPr>
        <w:tabs>
          <w:tab w:val="left" w:pos="2310"/>
        </w:tabs>
        <w:spacing w:line="20" w:lineRule="atLeast"/>
        <w:ind w:firstLine="900"/>
        <w:contextualSpacing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A07B6E" w:rsidRPr="009F371A" w:rsidRDefault="00A07B6E" w:rsidP="00A07B6E">
      <w:pPr>
        <w:tabs>
          <w:tab w:val="left" w:pos="2310"/>
        </w:tabs>
        <w:spacing w:line="20" w:lineRule="atLeast"/>
        <w:ind w:firstLine="900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Образовательные:</w:t>
      </w:r>
    </w:p>
    <w:p w:rsidR="00A07B6E" w:rsidRPr="009F371A" w:rsidRDefault="00A07B6E" w:rsidP="00A07B6E">
      <w:pPr>
        <w:numPr>
          <w:ilvl w:val="0"/>
          <w:numId w:val="1"/>
        </w:numPr>
        <w:tabs>
          <w:tab w:val="left" w:pos="2310"/>
        </w:tabs>
        <w:spacing w:after="0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Углубить знания детей в области музыки: классической, народной, эстрадной;</w:t>
      </w:r>
    </w:p>
    <w:p w:rsidR="00A07B6E" w:rsidRPr="009F371A" w:rsidRDefault="00A07B6E" w:rsidP="00A07B6E">
      <w:pPr>
        <w:numPr>
          <w:ilvl w:val="0"/>
          <w:numId w:val="1"/>
        </w:numPr>
        <w:tabs>
          <w:tab w:val="left" w:pos="2310"/>
        </w:tabs>
        <w:spacing w:after="0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Обучить детей  вокальным навыкам;</w:t>
      </w:r>
    </w:p>
    <w:p w:rsidR="00A07B6E" w:rsidRPr="009F371A" w:rsidRDefault="00A07B6E" w:rsidP="00A07B6E">
      <w:pPr>
        <w:tabs>
          <w:tab w:val="left" w:pos="2310"/>
        </w:tabs>
        <w:spacing w:line="20" w:lineRule="atLeast"/>
        <w:ind w:firstLine="851"/>
        <w:contextualSpacing/>
        <w:jc w:val="both"/>
        <w:outlineLvl w:val="0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9F371A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Воспитательные:</w:t>
      </w:r>
    </w:p>
    <w:p w:rsidR="00A07B6E" w:rsidRPr="009F371A" w:rsidRDefault="00A07B6E" w:rsidP="00A07B6E">
      <w:pPr>
        <w:numPr>
          <w:ilvl w:val="0"/>
          <w:numId w:val="3"/>
        </w:numPr>
        <w:tabs>
          <w:tab w:val="left" w:pos="2310"/>
        </w:tabs>
        <w:spacing w:after="0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Привить навыки общения с музыкой: правильно воспринимать и исполнять ее;</w:t>
      </w:r>
    </w:p>
    <w:p w:rsidR="00A07B6E" w:rsidRPr="009F371A" w:rsidRDefault="00A07B6E" w:rsidP="00A07B6E">
      <w:pPr>
        <w:numPr>
          <w:ilvl w:val="0"/>
          <w:numId w:val="3"/>
        </w:numPr>
        <w:tabs>
          <w:tab w:val="left" w:pos="2310"/>
        </w:tabs>
        <w:spacing w:after="0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Привить навыки сценического поведения;</w:t>
      </w:r>
    </w:p>
    <w:p w:rsidR="00A07B6E" w:rsidRPr="009F371A" w:rsidRDefault="00A07B6E" w:rsidP="00A07B6E">
      <w:pPr>
        <w:numPr>
          <w:ilvl w:val="0"/>
          <w:numId w:val="3"/>
        </w:numPr>
        <w:tabs>
          <w:tab w:val="left" w:pos="2310"/>
        </w:tabs>
        <w:spacing w:after="0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Формировать чувство прекрасного на основе классического и современного музыкального материала;</w:t>
      </w:r>
    </w:p>
    <w:p w:rsidR="00A07B6E" w:rsidRPr="009F371A" w:rsidRDefault="00A07B6E" w:rsidP="00A07B6E">
      <w:pPr>
        <w:tabs>
          <w:tab w:val="left" w:pos="2310"/>
        </w:tabs>
        <w:spacing w:line="20" w:lineRule="atLeast"/>
        <w:ind w:left="1571" w:hanging="720"/>
        <w:contextualSpacing/>
        <w:jc w:val="both"/>
        <w:outlineLvl w:val="0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</w:p>
    <w:p w:rsidR="00A07B6E" w:rsidRPr="009F371A" w:rsidRDefault="00A07B6E" w:rsidP="00A07B6E">
      <w:pPr>
        <w:tabs>
          <w:tab w:val="left" w:pos="2310"/>
        </w:tabs>
        <w:spacing w:line="20" w:lineRule="atLeast"/>
        <w:ind w:left="1571" w:hanging="720"/>
        <w:contextualSpacing/>
        <w:jc w:val="both"/>
        <w:outlineLvl w:val="0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</w:p>
    <w:p w:rsidR="00A07B6E" w:rsidRPr="009F371A" w:rsidRDefault="00A07B6E" w:rsidP="00A07B6E">
      <w:pPr>
        <w:tabs>
          <w:tab w:val="left" w:pos="2310"/>
        </w:tabs>
        <w:spacing w:line="20" w:lineRule="atLeast"/>
        <w:ind w:left="1571" w:hanging="720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Развивающие:</w:t>
      </w:r>
    </w:p>
    <w:p w:rsidR="00A07B6E" w:rsidRPr="009F371A" w:rsidRDefault="00A07B6E" w:rsidP="00A07B6E">
      <w:pPr>
        <w:tabs>
          <w:tab w:val="left" w:pos="2310"/>
        </w:tabs>
        <w:spacing w:line="20" w:lineRule="atLeast"/>
        <w:ind w:left="1571" w:hanging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7B6E" w:rsidRPr="009F371A" w:rsidRDefault="00A07B6E" w:rsidP="00A07B6E">
      <w:pPr>
        <w:numPr>
          <w:ilvl w:val="0"/>
          <w:numId w:val="4"/>
        </w:numPr>
        <w:tabs>
          <w:tab w:val="left" w:pos="2310"/>
        </w:tabs>
        <w:spacing w:after="0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Развить музыкально-эстетический вкус;</w:t>
      </w:r>
    </w:p>
    <w:p w:rsidR="00A07B6E" w:rsidRPr="009F371A" w:rsidRDefault="00A07B6E" w:rsidP="00A07B6E">
      <w:pPr>
        <w:numPr>
          <w:ilvl w:val="0"/>
          <w:numId w:val="4"/>
        </w:numPr>
        <w:tabs>
          <w:tab w:val="left" w:pos="2310"/>
        </w:tabs>
        <w:spacing w:after="0"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Развить музыкальные способности детей;</w:t>
      </w:r>
    </w:p>
    <w:p w:rsidR="00A07B6E" w:rsidRPr="009F371A" w:rsidRDefault="00A07B6E" w:rsidP="00A07B6E">
      <w:pPr>
        <w:tabs>
          <w:tab w:val="left" w:pos="2310"/>
        </w:tabs>
        <w:spacing w:line="20" w:lineRule="atLeast"/>
        <w:ind w:left="12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7B6E" w:rsidRPr="009F371A" w:rsidRDefault="00A07B6E" w:rsidP="00A07B6E">
      <w:pPr>
        <w:tabs>
          <w:tab w:val="left" w:pos="2310"/>
        </w:tabs>
        <w:spacing w:line="20" w:lineRule="atLeast"/>
        <w:ind w:firstLine="851"/>
        <w:contextualSpacing/>
        <w:jc w:val="both"/>
        <w:rPr>
          <w:rFonts w:ascii="Times New Roman" w:eastAsia="Calibri" w:hAnsi="Times New Roman" w:cs="Times New Roman"/>
          <w:color w:val="000000"/>
          <w:kern w:val="36"/>
          <w:sz w:val="24"/>
          <w:szCs w:val="24"/>
        </w:rPr>
      </w:pPr>
    </w:p>
    <w:p w:rsidR="00A07B6E" w:rsidRPr="009F371A" w:rsidRDefault="00A07B6E" w:rsidP="00A07B6E">
      <w:pPr>
        <w:tabs>
          <w:tab w:val="left" w:pos="2310"/>
        </w:tabs>
        <w:spacing w:line="20" w:lineRule="atLeast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Занятия проводятся 1 час в неделю. За это время руководитель оставляет себе право заниматься  как со всеми ребятами, так и приглашая по очереди, группами. </w:t>
      </w:r>
    </w:p>
    <w:p w:rsidR="00A07B6E" w:rsidRPr="009F371A" w:rsidRDefault="00A07B6E" w:rsidP="00A07B6E">
      <w:pPr>
        <w:tabs>
          <w:tab w:val="left" w:pos="2310"/>
        </w:tabs>
        <w:spacing w:line="20" w:lineRule="atLeast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color w:val="000000"/>
          <w:kern w:val="36"/>
          <w:sz w:val="24"/>
          <w:szCs w:val="24"/>
        </w:rPr>
        <w:t>В кружок вокального пения приглашаются дети как младшего школьного, так и старшего школьного возраста. Группы формируются с учетом возрастных особенностей детей. Различием в работе со старшими детьми будет более взрослый песенный материал по содержанию, но не по своему музыкальному языку. Приемы и методы сохраняются общие.</w:t>
      </w:r>
    </w:p>
    <w:p w:rsidR="00A07B6E" w:rsidRPr="009F371A" w:rsidRDefault="00A07B6E" w:rsidP="00A07B6E">
      <w:pPr>
        <w:tabs>
          <w:tab w:val="left" w:pos="2310"/>
        </w:tabs>
        <w:spacing w:line="20" w:lineRule="atLeast"/>
        <w:ind w:firstLine="90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Постановка голоса заключается в выявлении его природы и приобретении правильных технических приемов пения.</w:t>
      </w:r>
    </w:p>
    <w:p w:rsidR="00A07B6E" w:rsidRPr="009F371A" w:rsidRDefault="00A07B6E" w:rsidP="00A07B6E">
      <w:pPr>
        <w:tabs>
          <w:tab w:val="left" w:pos="2310"/>
        </w:tabs>
        <w:spacing w:line="20" w:lineRule="atLeast"/>
        <w:ind w:firstLine="90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В  программе кружка вокального пения – индивидуальная и групповая работа с музыкально одаренными детьми, развитие их певческих, голосовых и обще музыкальных данных.</w:t>
      </w:r>
    </w:p>
    <w:p w:rsidR="00A07B6E" w:rsidRPr="009F371A" w:rsidRDefault="00A07B6E" w:rsidP="00A07B6E">
      <w:pPr>
        <w:tabs>
          <w:tab w:val="left" w:pos="2310"/>
        </w:tabs>
        <w:spacing w:line="20" w:lineRule="atLeast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             Работа кружка направлена, прежде всего, на подготовку солистов-исполнителей.  Номера художественной самодеятельности в исполнении кружковцев готовятся </w:t>
      </w:r>
      <w:proofErr w:type="gramStart"/>
      <w:r w:rsidRPr="009F371A">
        <w:rPr>
          <w:rFonts w:ascii="Times New Roman" w:eastAsia="Calibri" w:hAnsi="Times New Roman" w:cs="Times New Roman"/>
          <w:sz w:val="24"/>
          <w:szCs w:val="24"/>
        </w:rPr>
        <w:t>для</w:t>
      </w:r>
      <w:proofErr w:type="gramEnd"/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 районных, школьных конкурсов сольного и ансамблевого пения,  для  других мероприятий.</w:t>
      </w:r>
    </w:p>
    <w:p w:rsidR="00A07B6E" w:rsidRPr="009F371A" w:rsidRDefault="00A07B6E" w:rsidP="00A07B6E">
      <w:pPr>
        <w:tabs>
          <w:tab w:val="left" w:pos="2310"/>
        </w:tabs>
        <w:spacing w:line="20" w:lineRule="atLeast"/>
        <w:ind w:firstLine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Программа включает в себя лекции, тематические вечера, концерты.</w:t>
      </w:r>
    </w:p>
    <w:p w:rsidR="00A07B6E" w:rsidRPr="009F371A" w:rsidRDefault="00A07B6E" w:rsidP="00A07B6E">
      <w:pPr>
        <w:tabs>
          <w:tab w:val="left" w:pos="2310"/>
        </w:tabs>
        <w:spacing w:line="20" w:lineRule="atLeast"/>
        <w:ind w:firstLine="90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7B6E" w:rsidRPr="009F371A" w:rsidRDefault="00A07B6E" w:rsidP="00A07B6E">
      <w:pPr>
        <w:spacing w:line="2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07B6E" w:rsidRPr="009F371A" w:rsidRDefault="00A07B6E" w:rsidP="00A07B6E">
      <w:pPr>
        <w:spacing w:line="20" w:lineRule="atLeast"/>
        <w:ind w:firstLine="851"/>
        <w:contextualSpacing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F371A">
        <w:rPr>
          <w:rFonts w:ascii="Times New Roman" w:eastAsia="Calibri" w:hAnsi="Times New Roman" w:cs="Times New Roman"/>
          <w:b/>
          <w:sz w:val="24"/>
          <w:szCs w:val="24"/>
          <w:u w:val="single"/>
        </w:rPr>
        <w:t>Должны знать и определять на слух:</w:t>
      </w: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-  музыку разного эмоционального содержания;</w:t>
      </w: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- музыкальные жанры  (песня, танец, марш);</w:t>
      </w: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- одно-, двух-, трехчастные произведения, куплетную форму;</w:t>
      </w: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- средства музыкальной выразительности: темп, динамику, регистр, мелодию, ритм;</w:t>
      </w: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- музыкальные инструменты: фортепиано, скрипку, флейту, балалайку, баян;</w:t>
      </w:r>
    </w:p>
    <w:p w:rsidR="00A07B6E" w:rsidRPr="009F371A" w:rsidRDefault="00A07B6E" w:rsidP="00A07B6E">
      <w:pPr>
        <w:tabs>
          <w:tab w:val="left" w:pos="7200"/>
        </w:tabs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- знать название женских и мужских певческих голосов, названия хоров, уметь различать их по звучанию;</w:t>
      </w:r>
    </w:p>
    <w:p w:rsidR="00A07B6E" w:rsidRPr="009F371A" w:rsidRDefault="00A07B6E" w:rsidP="00A07B6E">
      <w:pPr>
        <w:tabs>
          <w:tab w:val="left" w:pos="7200"/>
        </w:tabs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- знать и понимать термины: солист, оркестр, сольное пение, дуэт, хор;</w:t>
      </w:r>
    </w:p>
    <w:p w:rsidR="00A07B6E" w:rsidRPr="009F371A" w:rsidRDefault="00A07B6E" w:rsidP="00A07B6E">
      <w:pPr>
        <w:tabs>
          <w:tab w:val="left" w:pos="7200"/>
        </w:tabs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- знать названия певческих голосов, уметь охарактеризовать их тембры, приводить примеры музыкальных произведений, оперных партий, написанных для этих голосов</w:t>
      </w: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9F371A">
        <w:rPr>
          <w:rFonts w:ascii="Times New Roman" w:eastAsia="Calibri" w:hAnsi="Times New Roman" w:cs="Times New Roman"/>
          <w:sz w:val="24"/>
          <w:szCs w:val="24"/>
        </w:rPr>
        <w:t>- дети должны знать и понимать такие особенности музыкальной выразительности, как темп, тембр, метроритм, динамика, регистр, мелодия, лад, гармония;</w:t>
      </w:r>
      <w:proofErr w:type="gramEnd"/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- соотносить содержание музыкального произведения с использованными в нем средствами выразительности;</w:t>
      </w: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 - делать разбор музыкального произведения (определять общий характер музыки, называть и проанализировать средства музыкальной выразительности, использованные композитором);</w:t>
      </w: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- разбираться в строении музыкальных произведений, написанных в куплетно-вариационной форме;</w:t>
      </w: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- определять на слух национальную принадлежность музыки (в контрастных сопоставлениях);</w:t>
      </w: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- определять принадлежность музыкального произведения к творчеству конкретного композитора;</w:t>
      </w: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F371A">
        <w:rPr>
          <w:rFonts w:ascii="Times New Roman" w:eastAsia="Calibri" w:hAnsi="Times New Roman" w:cs="Times New Roman"/>
          <w:b/>
          <w:sz w:val="24"/>
          <w:szCs w:val="24"/>
          <w:u w:val="single"/>
        </w:rPr>
        <w:t>Уметь:</w:t>
      </w: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gramStart"/>
      <w:r w:rsidRPr="009F371A">
        <w:rPr>
          <w:rFonts w:ascii="Times New Roman" w:eastAsia="Calibri" w:hAnsi="Times New Roman" w:cs="Times New Roman"/>
          <w:sz w:val="24"/>
          <w:szCs w:val="24"/>
        </w:rPr>
        <w:t>верно</w:t>
      </w:r>
      <w:proofErr w:type="gramEnd"/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 петь выученные песни, знать их названия и авторов;</w:t>
      </w: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- быть внимательными при пении к указаниям учителя; понимать дирижерские жесты;</w:t>
      </w: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- петь напевно, легко, светло, без форсирования звука;</w:t>
      </w: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- соблюдать при пении певческую установку: сидеть или стоять прямо, ненапряженно, слегка отводить плечи назад, опустив руки или положив их на колени (при пении сидя);</w:t>
      </w: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- исполнять песни и вокально-хоровые упражнения в диапазоне </w:t>
      </w:r>
      <w:r w:rsidRPr="009F371A">
        <w:rPr>
          <w:rFonts w:ascii="Times New Roman" w:eastAsia="Calibri" w:hAnsi="Times New Roman" w:cs="Times New Roman"/>
          <w:i/>
          <w:sz w:val="24"/>
          <w:szCs w:val="24"/>
        </w:rPr>
        <w:t xml:space="preserve">ре </w:t>
      </w: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(до) первой октавы – </w:t>
      </w:r>
      <w:r w:rsidRPr="009F371A">
        <w:rPr>
          <w:rFonts w:ascii="Times New Roman" w:eastAsia="Calibri" w:hAnsi="Times New Roman" w:cs="Times New Roman"/>
          <w:i/>
          <w:sz w:val="24"/>
          <w:szCs w:val="24"/>
        </w:rPr>
        <w:t>до</w:t>
      </w: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 второй октавы.</w:t>
      </w:r>
    </w:p>
    <w:p w:rsidR="00A07B6E" w:rsidRPr="009F371A" w:rsidRDefault="00A07B6E" w:rsidP="00A07B6E">
      <w:pPr>
        <w:tabs>
          <w:tab w:val="left" w:pos="7200"/>
        </w:tabs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- укреплять свои хоровые навыки на основе индивидуального развития голоса;</w:t>
      </w:r>
    </w:p>
    <w:p w:rsidR="00A07B6E" w:rsidRPr="009F371A" w:rsidRDefault="00A07B6E" w:rsidP="00A07B6E">
      <w:pPr>
        <w:tabs>
          <w:tab w:val="left" w:pos="7200"/>
        </w:tabs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- освоить двухголосное пение;</w:t>
      </w: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- определять характер содержания изучаемого произведения, давать вариант его интерпретации;</w:t>
      </w: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- знать и уметь исполнять  различными способами </w:t>
      </w:r>
      <w:proofErr w:type="spellStart"/>
      <w:r w:rsidRPr="009F371A">
        <w:rPr>
          <w:rFonts w:ascii="Times New Roman" w:eastAsia="Calibri" w:hAnsi="Times New Roman" w:cs="Times New Roman"/>
          <w:sz w:val="24"/>
          <w:szCs w:val="24"/>
        </w:rPr>
        <w:t>звуковедения</w:t>
      </w:r>
      <w:proofErr w:type="spellEnd"/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9F371A">
        <w:rPr>
          <w:rFonts w:ascii="Times New Roman" w:eastAsia="Calibri" w:hAnsi="Times New Roman" w:cs="Times New Roman"/>
          <w:sz w:val="24"/>
          <w:szCs w:val="24"/>
          <w:lang w:val="en-US"/>
        </w:rPr>
        <w:t>staccato</w:t>
      </w: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F371A">
        <w:rPr>
          <w:rFonts w:ascii="Times New Roman" w:eastAsia="Calibri" w:hAnsi="Times New Roman" w:cs="Times New Roman"/>
          <w:sz w:val="24"/>
          <w:szCs w:val="24"/>
          <w:lang w:val="en-US"/>
        </w:rPr>
        <w:t>legato</w:t>
      </w: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F371A">
        <w:rPr>
          <w:rFonts w:ascii="Times New Roman" w:eastAsia="Calibri" w:hAnsi="Times New Roman" w:cs="Times New Roman"/>
          <w:sz w:val="24"/>
          <w:szCs w:val="24"/>
          <w:lang w:val="en-US"/>
        </w:rPr>
        <w:t>non</w:t>
      </w: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371A">
        <w:rPr>
          <w:rFonts w:ascii="Times New Roman" w:eastAsia="Calibri" w:hAnsi="Times New Roman" w:cs="Times New Roman"/>
          <w:sz w:val="24"/>
          <w:szCs w:val="24"/>
          <w:lang w:val="en-US"/>
        </w:rPr>
        <w:t>legato</w:t>
      </w:r>
      <w:r w:rsidRPr="009F371A">
        <w:rPr>
          <w:rFonts w:ascii="Times New Roman" w:eastAsia="Calibri" w:hAnsi="Times New Roman" w:cs="Times New Roman"/>
          <w:sz w:val="24"/>
          <w:szCs w:val="24"/>
        </w:rPr>
        <w:t>), динамическими оттенками (</w:t>
      </w:r>
      <w:r w:rsidRPr="009F371A">
        <w:rPr>
          <w:rFonts w:ascii="Times New Roman" w:eastAsia="Calibri" w:hAnsi="Times New Roman" w:cs="Times New Roman"/>
          <w:sz w:val="24"/>
          <w:szCs w:val="24"/>
          <w:lang w:val="en-US"/>
        </w:rPr>
        <w:t>piano</w:t>
      </w: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F371A">
        <w:rPr>
          <w:rFonts w:ascii="Times New Roman" w:eastAsia="Calibri" w:hAnsi="Times New Roman" w:cs="Times New Roman"/>
          <w:sz w:val="24"/>
          <w:szCs w:val="24"/>
          <w:lang w:val="en-US"/>
        </w:rPr>
        <w:t>forte</w:t>
      </w: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F371A">
        <w:rPr>
          <w:rFonts w:ascii="Times New Roman" w:eastAsia="Calibri" w:hAnsi="Times New Roman" w:cs="Times New Roman"/>
          <w:sz w:val="24"/>
          <w:szCs w:val="24"/>
          <w:lang w:val="en-US"/>
        </w:rPr>
        <w:t>crescendo</w:t>
      </w: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F371A">
        <w:rPr>
          <w:rFonts w:ascii="Times New Roman" w:eastAsia="Calibri" w:hAnsi="Times New Roman" w:cs="Times New Roman"/>
          <w:sz w:val="24"/>
          <w:szCs w:val="24"/>
          <w:lang w:val="en-US"/>
        </w:rPr>
        <w:t>diminuendo</w:t>
      </w:r>
      <w:r w:rsidRPr="009F371A">
        <w:rPr>
          <w:rFonts w:ascii="Times New Roman" w:eastAsia="Calibri" w:hAnsi="Times New Roman" w:cs="Times New Roman"/>
          <w:sz w:val="24"/>
          <w:szCs w:val="24"/>
        </w:rPr>
        <w:t>), в разных темпах (</w:t>
      </w:r>
      <w:r w:rsidRPr="009F371A">
        <w:rPr>
          <w:rFonts w:ascii="Times New Roman" w:eastAsia="Calibri" w:hAnsi="Times New Roman" w:cs="Times New Roman"/>
          <w:sz w:val="24"/>
          <w:szCs w:val="24"/>
          <w:lang w:val="en-US"/>
        </w:rPr>
        <w:t>andante</w:t>
      </w: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F371A">
        <w:rPr>
          <w:rFonts w:ascii="Times New Roman" w:eastAsia="Calibri" w:hAnsi="Times New Roman" w:cs="Times New Roman"/>
          <w:sz w:val="24"/>
          <w:szCs w:val="24"/>
          <w:lang w:val="en-US"/>
        </w:rPr>
        <w:t>moderato</w:t>
      </w: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F371A">
        <w:rPr>
          <w:rFonts w:ascii="Times New Roman" w:eastAsia="Calibri" w:hAnsi="Times New Roman" w:cs="Times New Roman"/>
          <w:sz w:val="24"/>
          <w:szCs w:val="24"/>
          <w:lang w:val="en-US"/>
        </w:rPr>
        <w:t>vivo</w:t>
      </w: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F371A">
        <w:rPr>
          <w:rFonts w:ascii="Times New Roman" w:eastAsia="Calibri" w:hAnsi="Times New Roman" w:cs="Times New Roman"/>
          <w:sz w:val="24"/>
          <w:szCs w:val="24"/>
          <w:lang w:val="en-US"/>
        </w:rPr>
        <w:t>presto</w:t>
      </w:r>
      <w:r w:rsidRPr="009F371A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A07B6E" w:rsidRPr="009F371A" w:rsidRDefault="00A07B6E" w:rsidP="00A07B6E">
      <w:pPr>
        <w:spacing w:line="20" w:lineRule="atLeast"/>
        <w:ind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- знать силу своего голоса и уметь правильно ее использовать;</w:t>
      </w: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>- знать правила пения и охраны голоса;</w:t>
      </w: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- использовать в пении приобретенные певческие умения и навыки, </w:t>
      </w:r>
    </w:p>
    <w:p w:rsidR="00A07B6E" w:rsidRPr="009F371A" w:rsidRDefault="00A07B6E" w:rsidP="00A07B6E">
      <w:pPr>
        <w:spacing w:line="20" w:lineRule="atLeast"/>
        <w:ind w:firstLine="90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- уметь исполнять авторские песни с </w:t>
      </w:r>
      <w:proofErr w:type="gramStart"/>
      <w:r w:rsidRPr="009F371A">
        <w:rPr>
          <w:rFonts w:ascii="Times New Roman" w:eastAsia="Calibri" w:hAnsi="Times New Roman" w:cs="Times New Roman"/>
          <w:sz w:val="24"/>
          <w:szCs w:val="24"/>
        </w:rPr>
        <w:t>присущими</w:t>
      </w:r>
      <w:proofErr w:type="gramEnd"/>
      <w:r w:rsidRPr="009F371A">
        <w:rPr>
          <w:rFonts w:ascii="Times New Roman" w:eastAsia="Calibri" w:hAnsi="Times New Roman" w:cs="Times New Roman"/>
          <w:sz w:val="24"/>
          <w:szCs w:val="24"/>
        </w:rPr>
        <w:t xml:space="preserve"> им речитативностью и задушевностью;</w:t>
      </w:r>
    </w:p>
    <w:p w:rsidR="00A07B6E" w:rsidRPr="009F371A" w:rsidRDefault="00A07B6E" w:rsidP="00A07B6E">
      <w:pPr>
        <w:spacing w:line="20" w:lineRule="atLeast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A07B6E" w:rsidRDefault="00A07B6E" w:rsidP="00A07B6E">
      <w:pPr>
        <w:spacing w:line="2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07B6E" w:rsidRDefault="00A07B6E" w:rsidP="00A07B6E">
      <w:pPr>
        <w:spacing w:line="2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A21E7" w:rsidRDefault="000A21E7" w:rsidP="00A07B6E">
      <w:pPr>
        <w:spacing w:line="2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A21E7" w:rsidRDefault="000A21E7" w:rsidP="00A07B6E">
      <w:pPr>
        <w:spacing w:line="2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A21E7" w:rsidRDefault="000A21E7" w:rsidP="00A07B6E">
      <w:pPr>
        <w:spacing w:line="2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A21E7" w:rsidRDefault="000A21E7" w:rsidP="00A07B6E">
      <w:pPr>
        <w:spacing w:line="2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07B6E" w:rsidRDefault="00A07B6E" w:rsidP="00A07B6E">
      <w:pPr>
        <w:spacing w:line="2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07B6E" w:rsidRDefault="00A07B6E" w:rsidP="00A07B6E">
      <w:pPr>
        <w:spacing w:line="2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07B6E" w:rsidRPr="009F371A" w:rsidRDefault="00A07B6E" w:rsidP="00A07B6E">
      <w:pPr>
        <w:spacing w:line="20" w:lineRule="atLeast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A07B6E" w:rsidRPr="009F371A" w:rsidRDefault="00A07B6E" w:rsidP="00A07B6E">
      <w:pPr>
        <w:spacing w:line="20" w:lineRule="atLeast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F371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Тематический план</w:t>
      </w:r>
      <w:r w:rsidR="000A21E7">
        <w:rPr>
          <w:rFonts w:ascii="Times New Roman" w:hAnsi="Times New Roman" w:cs="Times New Roman"/>
          <w:b/>
          <w:sz w:val="24"/>
          <w:szCs w:val="24"/>
        </w:rPr>
        <w:t xml:space="preserve"> 7</w:t>
      </w:r>
      <w:r>
        <w:rPr>
          <w:rFonts w:ascii="Times New Roman" w:hAnsi="Times New Roman" w:cs="Times New Roman"/>
          <w:b/>
          <w:sz w:val="24"/>
          <w:szCs w:val="24"/>
        </w:rPr>
        <w:t>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61"/>
        <w:gridCol w:w="5610"/>
        <w:gridCol w:w="1559"/>
        <w:gridCol w:w="1559"/>
      </w:tblGrid>
      <w:tr w:rsidR="00A07B6E" w:rsidRPr="009F371A" w:rsidTr="00DE481F"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559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559" w:type="dxa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</w:tr>
      <w:tr w:rsidR="00A07B6E" w:rsidRPr="009F371A" w:rsidTr="00DE481F">
        <w:trPr>
          <w:trHeight w:val="650"/>
        </w:trPr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tabs>
                <w:tab w:val="left" w:pos="2310"/>
              </w:tabs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Введение.</w:t>
            </w: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Ладовое многообразие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A07B6E" w:rsidRPr="002D3326" w:rsidRDefault="00A07B6E" w:rsidP="00DE481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03.09</w:t>
            </w:r>
          </w:p>
        </w:tc>
      </w:tr>
      <w:tr w:rsidR="00A07B6E" w:rsidRPr="009F371A" w:rsidTr="00DE481F">
        <w:trPr>
          <w:trHeight w:val="1270"/>
        </w:trPr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Тем</w:t>
            </w:r>
            <w:proofErr w:type="gramStart"/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п-</w:t>
            </w:r>
            <w:proofErr w:type="gramEnd"/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яркая интонационная особенность музыкального произведения</w:t>
            </w: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Динамика.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2D3326" w:rsidRDefault="00A07B6E" w:rsidP="00DE481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10.09</w:t>
            </w:r>
          </w:p>
        </w:tc>
      </w:tr>
      <w:tr w:rsidR="00A07B6E" w:rsidRPr="009F371A" w:rsidTr="00DE481F">
        <w:trPr>
          <w:trHeight w:val="1270"/>
        </w:trPr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Музыкальные жанры: песня, танец, марш.</w:t>
            </w: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Музыкальная форма. Формы: 1-, 2-, 3-хчастные.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2D3326" w:rsidRDefault="00A07B6E" w:rsidP="00DE481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17.09</w:t>
            </w:r>
          </w:p>
        </w:tc>
      </w:tr>
      <w:tr w:rsidR="00A07B6E" w:rsidRPr="009F371A" w:rsidTr="00DE481F">
        <w:trPr>
          <w:trHeight w:val="650"/>
        </w:trPr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Типы голосов.</w:t>
            </w: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Типы дыхания.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Default="00A07B6E" w:rsidP="00DE481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24.09</w:t>
            </w:r>
          </w:p>
          <w:p w:rsidR="00A07B6E" w:rsidRPr="002D3326" w:rsidRDefault="00A07B6E" w:rsidP="00DE481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07B6E" w:rsidRPr="009F371A" w:rsidTr="00DE481F">
        <w:trPr>
          <w:trHeight w:val="1126"/>
        </w:trPr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Части жанра песни: запев, куплет, припев, кода</w:t>
            </w: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Урок слушания и анализа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Default="00A07B6E" w:rsidP="00DE481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01.10</w:t>
            </w:r>
          </w:p>
          <w:p w:rsidR="00A07B6E" w:rsidRPr="002D3326" w:rsidRDefault="00A07B6E" w:rsidP="00DE481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07B6E" w:rsidRPr="009F371A" w:rsidTr="00DE481F"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Формирование певческих навыков. Роль </w:t>
            </w:r>
            <w:proofErr w:type="spellStart"/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распевки</w:t>
            </w:r>
            <w:proofErr w:type="spellEnd"/>
          </w:p>
        </w:tc>
        <w:tc>
          <w:tcPr>
            <w:tcW w:w="1559" w:type="dxa"/>
            <w:vMerge w:val="restart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2D3326" w:rsidRDefault="00A07B6E" w:rsidP="00DE481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8.10</w:t>
            </w:r>
          </w:p>
        </w:tc>
      </w:tr>
      <w:tr w:rsidR="00A07B6E" w:rsidRPr="009F371A" w:rsidTr="00DE481F"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Певческая установка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2D3326" w:rsidRDefault="00A07B6E" w:rsidP="00DE481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15.10</w:t>
            </w:r>
          </w:p>
        </w:tc>
      </w:tr>
      <w:tr w:rsidR="00A07B6E" w:rsidRPr="009F371A" w:rsidTr="00DE481F"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слуха. Слу</w:t>
            </w:r>
            <w:proofErr w:type="gramStart"/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х-</w:t>
            </w:r>
            <w:proofErr w:type="gramEnd"/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регулятор голоса.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2D3326" w:rsidRDefault="00A07B6E" w:rsidP="00DE481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22.10</w:t>
            </w:r>
          </w:p>
        </w:tc>
      </w:tr>
      <w:tr w:rsidR="00A07B6E" w:rsidRPr="009F371A" w:rsidTr="00DE481F"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музыкальной памяти.  Дирижёрские жесты.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2D3326" w:rsidRDefault="00A07B6E" w:rsidP="00DE481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5.11</w:t>
            </w:r>
          </w:p>
        </w:tc>
      </w:tr>
      <w:tr w:rsidR="00A07B6E" w:rsidRPr="009F371A" w:rsidTr="00DE481F"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Артикуляция. Упражнения для развития артикуляции.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2D3326" w:rsidRDefault="00A07B6E" w:rsidP="00DE481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12.11</w:t>
            </w:r>
          </w:p>
        </w:tc>
      </w:tr>
      <w:tr w:rsidR="00A07B6E" w:rsidRPr="009F371A" w:rsidTr="00DE481F"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Дыхания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2D3326" w:rsidRDefault="00A07B6E" w:rsidP="00DE481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19.11</w:t>
            </w:r>
          </w:p>
        </w:tc>
      </w:tr>
      <w:tr w:rsidR="00A07B6E" w:rsidRPr="009F371A" w:rsidTr="00DE481F"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Единство художественного образа и исполнительства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2D3326" w:rsidRDefault="00A07B6E" w:rsidP="00DE481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26.11</w:t>
            </w:r>
          </w:p>
        </w:tc>
      </w:tr>
      <w:tr w:rsidR="00A07B6E" w:rsidRPr="009F371A" w:rsidTr="00DE481F"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Работа над тембровой окраской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2D3326" w:rsidRDefault="00A07B6E" w:rsidP="00DE481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3.12</w:t>
            </w:r>
          </w:p>
        </w:tc>
      </w:tr>
      <w:tr w:rsidR="00A07B6E" w:rsidRPr="009F371A" w:rsidTr="00DE481F"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Звуковедение</w:t>
            </w:r>
            <w:proofErr w:type="spellEnd"/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. Развитие чувства ритма.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2D3326" w:rsidRDefault="00A07B6E" w:rsidP="00DE481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10.12</w:t>
            </w:r>
          </w:p>
        </w:tc>
      </w:tr>
      <w:tr w:rsidR="00A07B6E" w:rsidRPr="009F371A" w:rsidTr="00DE481F"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Отработка сценической постановки художественного номера. Работа с солистами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2D3326" w:rsidRDefault="00A07B6E" w:rsidP="00DE481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17.12</w:t>
            </w:r>
          </w:p>
        </w:tc>
      </w:tr>
      <w:tr w:rsidR="00A07B6E" w:rsidRPr="009F371A" w:rsidTr="00DE481F"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певческого диапазона. Унисонное пение.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2D3326" w:rsidRDefault="00A07B6E" w:rsidP="00DE481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24.12</w:t>
            </w:r>
          </w:p>
        </w:tc>
      </w:tr>
      <w:tr w:rsidR="00A07B6E" w:rsidRPr="009F371A" w:rsidTr="00DE481F"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Пение фальцетом. 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2D3326" w:rsidRDefault="00A07B6E" w:rsidP="00DE481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14.01</w:t>
            </w:r>
          </w:p>
        </w:tc>
      </w:tr>
      <w:tr w:rsidR="00A07B6E" w:rsidRPr="009F371A" w:rsidTr="00DE481F"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Пение речитативом. Дикция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2D3326" w:rsidRDefault="00A07B6E" w:rsidP="00DE481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21.01</w:t>
            </w:r>
          </w:p>
        </w:tc>
      </w:tr>
      <w:tr w:rsidR="00A07B6E" w:rsidRPr="009F371A" w:rsidTr="00DE481F"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Освоение придыхательного пения. Ансамблевое пение.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2D3326" w:rsidRDefault="00A07B6E" w:rsidP="00DE481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28.01</w:t>
            </w:r>
          </w:p>
        </w:tc>
      </w:tr>
      <w:tr w:rsidR="00A07B6E" w:rsidRPr="009F371A" w:rsidTr="00DE481F"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Работа над музыкальным и сценическим образом.</w:t>
            </w: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4.02</w:t>
            </w:r>
          </w:p>
        </w:tc>
      </w:tr>
      <w:tr w:rsidR="00A07B6E" w:rsidRPr="009F371A" w:rsidTr="00DE481F">
        <w:trPr>
          <w:trHeight w:val="950"/>
        </w:trPr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Жанровое разнообразие музыки.</w:t>
            </w: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Роль песни в переломные моменты истории.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11.02</w:t>
            </w:r>
          </w:p>
        </w:tc>
      </w:tr>
      <w:tr w:rsidR="00A07B6E" w:rsidRPr="009F371A" w:rsidTr="00DE481F">
        <w:trPr>
          <w:trHeight w:val="650"/>
        </w:trPr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22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Песня в жизни человека.</w:t>
            </w: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История гимнов России.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18.02</w:t>
            </w:r>
          </w:p>
        </w:tc>
      </w:tr>
      <w:tr w:rsidR="00A07B6E" w:rsidRPr="009F371A" w:rsidTr="00DE481F">
        <w:trPr>
          <w:trHeight w:val="650"/>
        </w:trPr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Песня на войне.</w:t>
            </w: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Бардовская</w:t>
            </w:r>
            <w:proofErr w:type="spellEnd"/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песня.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25.02</w:t>
            </w:r>
          </w:p>
        </w:tc>
      </w:tr>
      <w:tr w:rsidR="00A07B6E" w:rsidRPr="009F371A" w:rsidTr="00DE481F">
        <w:trPr>
          <w:trHeight w:val="650"/>
        </w:trPr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Современная музыка – что это?</w:t>
            </w: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Вокальные жанры в музыке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4.03</w:t>
            </w:r>
          </w:p>
        </w:tc>
      </w:tr>
      <w:tr w:rsidR="00A07B6E" w:rsidRPr="009F371A" w:rsidTr="00DE481F">
        <w:trPr>
          <w:trHeight w:val="950"/>
        </w:trPr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Творчество современных композиторов-песенников</w:t>
            </w: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Народное музыкальное творчество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11.03</w:t>
            </w:r>
          </w:p>
        </w:tc>
      </w:tr>
      <w:tr w:rsidR="00A07B6E" w:rsidRPr="009F371A" w:rsidTr="00DE481F">
        <w:trPr>
          <w:trHeight w:val="1192"/>
        </w:trPr>
        <w:tc>
          <w:tcPr>
            <w:tcW w:w="1161" w:type="dxa"/>
            <w:tcBorders>
              <w:bottom w:val="single" w:sz="4" w:space="0" w:color="auto"/>
            </w:tcBorders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</w:t>
            </w:r>
          </w:p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10" w:type="dxa"/>
            <w:tcBorders>
              <w:bottom w:val="single" w:sz="4" w:space="0" w:color="auto"/>
            </w:tcBorders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Владение своим голосовым аппаратом. </w:t>
            </w:r>
          </w:p>
          <w:p w:rsidR="00A07B6E" w:rsidRPr="009F371A" w:rsidRDefault="00A07B6E" w:rsidP="00DE481F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певческих навыков.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18.03</w:t>
            </w:r>
          </w:p>
        </w:tc>
      </w:tr>
      <w:tr w:rsidR="00A07B6E" w:rsidRPr="009F371A" w:rsidTr="00DE481F">
        <w:trPr>
          <w:trHeight w:val="921"/>
        </w:trPr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610" w:type="dxa"/>
            <w:vMerge w:val="restart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над собственной манерой вокального исполнения. </w:t>
            </w:r>
          </w:p>
          <w:p w:rsidR="00A07B6E" w:rsidRPr="009F371A" w:rsidRDefault="00A07B6E" w:rsidP="00DE481F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Освоение исполнения </w:t>
            </w:r>
            <w:proofErr w:type="spellStart"/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бэк-вокал</w:t>
            </w:r>
            <w:proofErr w:type="spellEnd"/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25.03</w:t>
            </w:r>
          </w:p>
        </w:tc>
      </w:tr>
      <w:tr w:rsidR="00A07B6E" w:rsidRPr="009F371A" w:rsidTr="00DE481F">
        <w:trPr>
          <w:trHeight w:val="276"/>
        </w:trPr>
        <w:tc>
          <w:tcPr>
            <w:tcW w:w="1161" w:type="dxa"/>
            <w:vMerge w:val="restart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610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7B6E" w:rsidRPr="009F371A" w:rsidTr="00DE481F">
        <w:trPr>
          <w:trHeight w:val="593"/>
        </w:trPr>
        <w:tc>
          <w:tcPr>
            <w:tcW w:w="1161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10" w:type="dxa"/>
            <w:vMerge w:val="restart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Расширение диапазона голоса.</w:t>
            </w:r>
          </w:p>
          <w:p w:rsidR="00A07B6E" w:rsidRPr="009F371A" w:rsidRDefault="00A07B6E" w:rsidP="00DE481F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Нотная грамота. 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8.04</w:t>
            </w:r>
          </w:p>
        </w:tc>
      </w:tr>
      <w:tr w:rsidR="00A07B6E" w:rsidRPr="009F371A" w:rsidTr="00DE481F">
        <w:trPr>
          <w:trHeight w:val="276"/>
        </w:trPr>
        <w:tc>
          <w:tcPr>
            <w:tcW w:w="1161" w:type="dxa"/>
            <w:vMerge w:val="restart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610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7B6E" w:rsidRPr="009F371A" w:rsidTr="00DE481F">
        <w:trPr>
          <w:trHeight w:val="1255"/>
        </w:trPr>
        <w:tc>
          <w:tcPr>
            <w:tcW w:w="1161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10" w:type="dxa"/>
            <w:vMerge w:val="restart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Дикция и артикуляция. Сценическая хореография.</w:t>
            </w:r>
          </w:p>
          <w:p w:rsidR="00A07B6E" w:rsidRPr="009F371A" w:rsidRDefault="00A07B6E" w:rsidP="00DE481F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индивидуальных красок голоса.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15.04</w:t>
            </w:r>
          </w:p>
        </w:tc>
      </w:tr>
      <w:tr w:rsidR="00A07B6E" w:rsidRPr="009F371A" w:rsidTr="00DE481F">
        <w:trPr>
          <w:trHeight w:val="276"/>
        </w:trPr>
        <w:tc>
          <w:tcPr>
            <w:tcW w:w="1161" w:type="dxa"/>
            <w:vMerge w:val="restart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610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7B6E" w:rsidRPr="009F371A" w:rsidTr="00DE481F">
        <w:trPr>
          <w:trHeight w:val="950"/>
        </w:trPr>
        <w:tc>
          <w:tcPr>
            <w:tcW w:w="116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10" w:type="dxa"/>
            <w:tcBorders>
              <w:bottom w:val="single" w:sz="4" w:space="0" w:color="auto"/>
            </w:tcBorders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Вокально-хоровая работа. Творчество и импровизация.</w:t>
            </w: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Движения под музыку.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22.04</w:t>
            </w:r>
          </w:p>
        </w:tc>
      </w:tr>
      <w:tr w:rsidR="00A07B6E" w:rsidRPr="009F371A" w:rsidTr="00DE481F">
        <w:trPr>
          <w:trHeight w:val="950"/>
        </w:trPr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Постановка танцевальных движений</w:t>
            </w: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элементов ритмики, сценической культуры.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29.04</w:t>
            </w:r>
          </w:p>
        </w:tc>
      </w:tr>
      <w:tr w:rsidR="00A07B6E" w:rsidRPr="009F371A" w:rsidTr="00DE481F"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великими вокалистами прошлого и настоящего.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6.05</w:t>
            </w:r>
          </w:p>
        </w:tc>
      </w:tr>
      <w:tr w:rsidR="00A07B6E" w:rsidRPr="009F371A" w:rsidTr="00DE481F">
        <w:trPr>
          <w:trHeight w:val="650"/>
        </w:trPr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Беседа о гигиене певческого голоса</w:t>
            </w: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Народное творчество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13.05</w:t>
            </w:r>
          </w:p>
        </w:tc>
      </w:tr>
      <w:tr w:rsidR="00A07B6E" w:rsidRPr="009F371A" w:rsidTr="00DE481F">
        <w:trPr>
          <w:trHeight w:val="650"/>
        </w:trPr>
        <w:tc>
          <w:tcPr>
            <w:tcW w:w="1161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5610" w:type="dxa"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Работа исполнителя-вокалиста</w:t>
            </w:r>
          </w:p>
          <w:p w:rsidR="00A07B6E" w:rsidRPr="009F371A" w:rsidRDefault="00A07B6E" w:rsidP="00DE481F">
            <w:pPr>
              <w:spacing w:line="2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371A">
              <w:rPr>
                <w:rFonts w:ascii="Times New Roman" w:eastAsia="Calibri" w:hAnsi="Times New Roman" w:cs="Times New Roman"/>
                <w:sz w:val="24"/>
                <w:szCs w:val="24"/>
              </w:rPr>
              <w:t>Урок-концерт</w:t>
            </w:r>
          </w:p>
        </w:tc>
        <w:tc>
          <w:tcPr>
            <w:tcW w:w="1559" w:type="dxa"/>
            <w:vMerge/>
            <w:shd w:val="clear" w:color="auto" w:fill="auto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A07B6E" w:rsidRPr="009F371A" w:rsidRDefault="00A07B6E" w:rsidP="00DE481F">
            <w:pPr>
              <w:spacing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20.05</w:t>
            </w:r>
          </w:p>
        </w:tc>
      </w:tr>
    </w:tbl>
    <w:p w:rsidR="00A07B6E" w:rsidRPr="009F371A" w:rsidRDefault="00A07B6E" w:rsidP="00A07B6E">
      <w:pPr>
        <w:spacing w:line="20" w:lineRule="atLeast"/>
        <w:ind w:left="567"/>
        <w:contextualSpacing/>
        <w:rPr>
          <w:rFonts w:ascii="Times New Roman" w:hAnsi="Times New Roman" w:cs="Times New Roman"/>
          <w:sz w:val="24"/>
          <w:szCs w:val="24"/>
        </w:rPr>
      </w:pPr>
    </w:p>
    <w:p w:rsidR="00A07B6E" w:rsidRDefault="00A07B6E" w:rsidP="00E211E6">
      <w:pPr>
        <w:ind w:left="567"/>
      </w:pPr>
    </w:p>
    <w:sectPr w:rsidR="00A07B6E" w:rsidSect="00B00FB2">
      <w:footerReference w:type="default" r:id="rId8"/>
      <w:pgSz w:w="11906" w:h="16838"/>
      <w:pgMar w:top="284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2753" w:rsidRDefault="00252753">
      <w:pPr>
        <w:spacing w:after="0" w:line="240" w:lineRule="auto"/>
      </w:pPr>
      <w:r>
        <w:separator/>
      </w:r>
    </w:p>
  </w:endnote>
  <w:endnote w:type="continuationSeparator" w:id="0">
    <w:p w:rsidR="00252753" w:rsidRDefault="00252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14263349"/>
      <w:docPartObj>
        <w:docPartGallery w:val="Page Numbers (Bottom of Page)"/>
        <w:docPartUnique/>
      </w:docPartObj>
    </w:sdtPr>
    <w:sdtContent>
      <w:p w:rsidR="00C145AC" w:rsidRDefault="00FD3FD2">
        <w:pPr>
          <w:pStyle w:val="a3"/>
          <w:jc w:val="center"/>
        </w:pPr>
        <w:r>
          <w:fldChar w:fldCharType="begin"/>
        </w:r>
        <w:r w:rsidR="00C145AC">
          <w:instrText>PAGE   \* MERGEFORMAT</w:instrText>
        </w:r>
        <w:r>
          <w:fldChar w:fldCharType="separate"/>
        </w:r>
        <w:r w:rsidR="000A21E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145AC" w:rsidRDefault="00C145A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2753" w:rsidRDefault="00252753">
      <w:pPr>
        <w:spacing w:after="0" w:line="240" w:lineRule="auto"/>
      </w:pPr>
      <w:r>
        <w:separator/>
      </w:r>
    </w:p>
  </w:footnote>
  <w:footnote w:type="continuationSeparator" w:id="0">
    <w:p w:rsidR="00252753" w:rsidRDefault="002527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50AA4"/>
    <w:multiLevelType w:val="hybridMultilevel"/>
    <w:tmpl w:val="ABCAE5FC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>
    <w:nsid w:val="678B057D"/>
    <w:multiLevelType w:val="hybridMultilevel"/>
    <w:tmpl w:val="56DEEDE0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>
    <w:nsid w:val="6E517A8B"/>
    <w:multiLevelType w:val="hybridMultilevel"/>
    <w:tmpl w:val="D29C4254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>
    <w:nsid w:val="73210C7E"/>
    <w:multiLevelType w:val="hybridMultilevel"/>
    <w:tmpl w:val="E80A61D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51FC"/>
    <w:rsid w:val="00035DE8"/>
    <w:rsid w:val="000A21E7"/>
    <w:rsid w:val="000B0609"/>
    <w:rsid w:val="0014299F"/>
    <w:rsid w:val="0015656D"/>
    <w:rsid w:val="001F6749"/>
    <w:rsid w:val="00252753"/>
    <w:rsid w:val="0036471A"/>
    <w:rsid w:val="00375E1F"/>
    <w:rsid w:val="003800AA"/>
    <w:rsid w:val="00386E60"/>
    <w:rsid w:val="003C4754"/>
    <w:rsid w:val="003C5BD8"/>
    <w:rsid w:val="0043499A"/>
    <w:rsid w:val="00451998"/>
    <w:rsid w:val="00480375"/>
    <w:rsid w:val="00485DF5"/>
    <w:rsid w:val="004A218E"/>
    <w:rsid w:val="004D6722"/>
    <w:rsid w:val="005074B3"/>
    <w:rsid w:val="00561231"/>
    <w:rsid w:val="00661851"/>
    <w:rsid w:val="006C567E"/>
    <w:rsid w:val="00703927"/>
    <w:rsid w:val="007209D7"/>
    <w:rsid w:val="007255BF"/>
    <w:rsid w:val="00761373"/>
    <w:rsid w:val="007812AF"/>
    <w:rsid w:val="007A5A5F"/>
    <w:rsid w:val="007D7E6F"/>
    <w:rsid w:val="007E0F00"/>
    <w:rsid w:val="00896847"/>
    <w:rsid w:val="008B26EE"/>
    <w:rsid w:val="008B7E97"/>
    <w:rsid w:val="00921B5F"/>
    <w:rsid w:val="0093439D"/>
    <w:rsid w:val="00943B3B"/>
    <w:rsid w:val="00943DD3"/>
    <w:rsid w:val="00951F4A"/>
    <w:rsid w:val="00977B97"/>
    <w:rsid w:val="009B35FB"/>
    <w:rsid w:val="009E0546"/>
    <w:rsid w:val="00A07B6E"/>
    <w:rsid w:val="00A14BEE"/>
    <w:rsid w:val="00A35C2D"/>
    <w:rsid w:val="00B00FB2"/>
    <w:rsid w:val="00B420F4"/>
    <w:rsid w:val="00B42D1B"/>
    <w:rsid w:val="00B451FC"/>
    <w:rsid w:val="00B75CA8"/>
    <w:rsid w:val="00B87B97"/>
    <w:rsid w:val="00B97907"/>
    <w:rsid w:val="00BD0F03"/>
    <w:rsid w:val="00BF36B7"/>
    <w:rsid w:val="00C145AC"/>
    <w:rsid w:val="00C433E3"/>
    <w:rsid w:val="00CA59FD"/>
    <w:rsid w:val="00CE0AAF"/>
    <w:rsid w:val="00D15CF1"/>
    <w:rsid w:val="00D54B45"/>
    <w:rsid w:val="00D64816"/>
    <w:rsid w:val="00D81A60"/>
    <w:rsid w:val="00D8662F"/>
    <w:rsid w:val="00DC291E"/>
    <w:rsid w:val="00DE26F1"/>
    <w:rsid w:val="00E211E6"/>
    <w:rsid w:val="00E410F2"/>
    <w:rsid w:val="00E94FAA"/>
    <w:rsid w:val="00ED08B3"/>
    <w:rsid w:val="00ED7929"/>
    <w:rsid w:val="00F13C3B"/>
    <w:rsid w:val="00F35A6F"/>
    <w:rsid w:val="00F42268"/>
    <w:rsid w:val="00F953A1"/>
    <w:rsid w:val="00FC6500"/>
    <w:rsid w:val="00FD3F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6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451F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B451FC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B451F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D86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54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4B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84D49-85BB-45EA-A8AE-3124C0668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1259</Words>
  <Characters>7181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Алексей</cp:lastModifiedBy>
  <cp:revision>19</cp:revision>
  <cp:lastPrinted>2025-09-23T11:47:00Z</cp:lastPrinted>
  <dcterms:created xsi:type="dcterms:W3CDTF">2023-09-19T06:29:00Z</dcterms:created>
  <dcterms:modified xsi:type="dcterms:W3CDTF">2026-10-12T13:10:00Z</dcterms:modified>
</cp:coreProperties>
</file>