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340" w:rsidRDefault="00266F0E">
      <w:pPr>
        <w:spacing w:after="0"/>
        <w:ind w:firstLineChars="550" w:firstLine="1215"/>
        <w:jc w:val="both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C75340" w:rsidRDefault="00266F0E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>образования Ростовской области</w:t>
      </w:r>
    </w:p>
    <w:p w:rsidR="00C75340" w:rsidRDefault="00266F0E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C75340" w:rsidRDefault="00266F0E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C75340" w:rsidRDefault="00266F0E">
      <w:pPr>
        <w:spacing w:after="0" w:line="271" w:lineRule="auto"/>
      </w:pPr>
      <w:r>
        <w:t xml:space="preserve"> </w:t>
      </w:r>
    </w:p>
    <w:p w:rsidR="00C75340" w:rsidRDefault="00266F0E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8"/>
        <w:gridCol w:w="2919"/>
        <w:gridCol w:w="3297"/>
      </w:tblGrid>
      <w:tr w:rsidR="00C75340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C75340" w:rsidRDefault="00266F0E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C75340" w:rsidRDefault="006B717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</w:t>
            </w:r>
            <w:r w:rsidR="00266F0E"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C75340" w:rsidRDefault="00C75340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C75340" w:rsidRDefault="006B717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</w:t>
            </w:r>
            <w:r w:rsidR="00266F0E"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C75340" w:rsidRDefault="00C75340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266F0E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right="-25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     деятельности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«Оригинальный жанр на эстраде»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основного общего  образования                                     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9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 w:rsidR="006B7172">
              <w:rPr>
                <w:rFonts w:ascii="Times New Roman" w:hAnsi="Times New Roman"/>
                <w:b/>
                <w:lang w:eastAsia="en-US"/>
              </w:rPr>
              <w:t>«Б</w:t>
            </w:r>
            <w:r>
              <w:rPr>
                <w:rFonts w:ascii="Times New Roman" w:hAnsi="Times New Roman"/>
                <w:b/>
                <w:lang w:eastAsia="en-US"/>
              </w:rPr>
              <w:t xml:space="preserve">»  класса                 </w:t>
            </w:r>
            <w:r w:rsidR="006B7172">
              <w:rPr>
                <w:rFonts w:ascii="Times New Roman" w:hAnsi="Times New Roman"/>
                <w:b/>
                <w:lang w:eastAsia="en-US"/>
              </w:rPr>
              <w:t xml:space="preserve">                         на 2026</w:t>
            </w:r>
            <w:r>
              <w:rPr>
                <w:rFonts w:ascii="Times New Roman" w:hAnsi="Times New Roman"/>
                <w:b/>
                <w:lang w:eastAsia="en-US"/>
              </w:rPr>
              <w:t>-2026</w:t>
            </w:r>
            <w:r w:rsidR="006B7172">
              <w:rPr>
                <w:rFonts w:ascii="Times New Roman" w:hAnsi="Times New Roman"/>
                <w:b/>
                <w:lang w:eastAsia="en-US"/>
              </w:rPr>
              <w:t>7</w:t>
            </w:r>
            <w:r>
              <w:rPr>
                <w:rFonts w:ascii="Times New Roman" w:hAnsi="Times New Roman"/>
                <w:b/>
                <w:lang w:eastAsia="en-US"/>
              </w:rPr>
              <w:t xml:space="preserve">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C75340" w:rsidRDefault="00C75340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C7534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75340" w:rsidRDefault="006B7172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</w:t>
            </w:r>
            <w:r w:rsidR="00266F0E">
              <w:rPr>
                <w:rFonts w:ascii="Times New Roman" w:hAnsi="Times New Roman"/>
                <w:b/>
                <w:lang w:eastAsia="en-US"/>
              </w:rPr>
              <w:t xml:space="preserve"> год</w:t>
            </w:r>
          </w:p>
          <w:p w:rsidR="00C75340" w:rsidRDefault="00C75340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</w:p>
          <w:p w:rsidR="00C75340" w:rsidRDefault="00C75340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</w:p>
          <w:p w:rsidR="00C75340" w:rsidRDefault="00266F0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C75340" w:rsidRDefault="00266F0E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C75340" w:rsidRDefault="006B717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Приказ № 520</w:t>
            </w:r>
            <w:r w:rsidR="00266F0E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C75340" w:rsidRDefault="006B717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</w:t>
            </w:r>
            <w:r w:rsidR="00266F0E"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C75340" w:rsidRDefault="00C75340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C75340" w:rsidRDefault="00266F0E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Содержательные линии курса «</w:t>
      </w:r>
      <w:r>
        <w:rPr>
          <w:rFonts w:ascii="Times New Roman" w:hAnsi="Times New Roman"/>
          <w:b/>
          <w:color w:val="000000"/>
          <w:sz w:val="28"/>
          <w:szCs w:val="28"/>
        </w:rPr>
        <w:t>Оригинальный жанр на эстраде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C75340" w:rsidRDefault="00266F0E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4"/>
          <w:szCs w:val="24"/>
        </w:rPr>
        <w:t>Введение.  -1</w:t>
      </w:r>
    </w:p>
    <w:p w:rsidR="00C75340" w:rsidRDefault="00266F0E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Эстрадный номер.-11</w:t>
      </w:r>
    </w:p>
    <w:p w:rsidR="00C75340" w:rsidRDefault="00266F0E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4"/>
          <w:szCs w:val="24"/>
        </w:rPr>
        <w:t xml:space="preserve"> Жанры на эстраде.-22</w:t>
      </w:r>
    </w:p>
    <w:p w:rsidR="00C75340" w:rsidRDefault="00266F0E">
      <w:pPr>
        <w:pStyle w:val="ae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 ч.</w:t>
      </w:r>
    </w:p>
    <w:p w:rsidR="00C75340" w:rsidRDefault="00C75340"/>
    <w:p w:rsidR="00C75340" w:rsidRDefault="00C75340"/>
    <w:p w:rsidR="00C75340" w:rsidRDefault="00C75340"/>
    <w:p w:rsidR="00C75340" w:rsidRDefault="00C75340"/>
    <w:p w:rsidR="00C75340" w:rsidRDefault="00C75340"/>
    <w:p w:rsidR="00C75340" w:rsidRDefault="00C75340"/>
    <w:p w:rsidR="00C75340" w:rsidRDefault="00C75340"/>
    <w:p w:rsidR="00C75340" w:rsidRDefault="00C75340"/>
    <w:p w:rsidR="00C75340" w:rsidRDefault="00C75340"/>
    <w:p w:rsidR="00C75340" w:rsidRDefault="00C75340"/>
    <w:p w:rsidR="00C75340" w:rsidRDefault="00C75340"/>
    <w:p w:rsidR="00C75340" w:rsidRDefault="00C75340"/>
    <w:p w:rsidR="00C75340" w:rsidRDefault="00266F0E">
      <w:r>
        <w:t xml:space="preserve">                                                                                          </w:t>
      </w:r>
    </w:p>
    <w:p w:rsidR="00C75340" w:rsidRDefault="00C75340"/>
    <w:p w:rsidR="00C75340" w:rsidRDefault="00266F0E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266F0E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</w:p>
    <w:p w:rsidR="00C75340" w:rsidRDefault="00266F0E">
      <w:pPr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:rsidR="00C75340" w:rsidRDefault="00266F0E">
      <w:pPr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C75340" w:rsidRDefault="00266F0E">
      <w:pPr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Планируемые результаты подготовки обучающихся 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005"/>
        <w:gridCol w:w="3544"/>
        <w:gridCol w:w="3021"/>
      </w:tblGrid>
      <w:tr w:rsidR="00C75340">
        <w:tc>
          <w:tcPr>
            <w:tcW w:w="3006" w:type="dxa"/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544" w:type="dxa"/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  <w:p w:rsidR="00C75340" w:rsidRDefault="00C75340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:rsidR="00C75340" w:rsidRDefault="00C75340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C75340">
        <w:tc>
          <w:tcPr>
            <w:tcW w:w="3006" w:type="dxa"/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 и личной ответственности за свои поступки;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этических чувств;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-воспитание доброжелательности и эмоционально – нравственной отзывчивости;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навыков сотрудничества и сверстниками;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-наличие мотивации к труду, работа на результат. Бережному отношению к материальным и духовным ценностям.</w:t>
            </w:r>
          </w:p>
          <w:p w:rsidR="00C75340" w:rsidRDefault="00C75340">
            <w:pPr>
              <w:pStyle w:val="ac"/>
              <w:shd w:val="clear" w:color="auto" w:fill="FFFFFF"/>
              <w:ind w:firstLine="225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-формировать умение планировать,  контролировать и оценивать учебные действия;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-овладевать навыками оригинального жанра.</w:t>
            </w:r>
          </w:p>
          <w:p w:rsidR="00C75340" w:rsidRDefault="00C753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75340" w:rsidRDefault="00C75340">
            <w:pPr>
              <w:pStyle w:val="ac"/>
            </w:pPr>
          </w:p>
        </w:tc>
        <w:tc>
          <w:tcPr>
            <w:tcW w:w="3021" w:type="dxa"/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-знание, понимание и принятие ценностей: Нравственности, милосердия, миролюбие;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-знакомства с основами оригинального жанра;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-формирование первоначальных навыков в постановке номера оригинального жанра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75340" w:rsidRDefault="00C75340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C75340" w:rsidRDefault="00C75340">
            <w:pPr>
              <w:pStyle w:val="ac"/>
              <w:jc w:val="center"/>
              <w:rPr>
                <w:sz w:val="28"/>
                <w:szCs w:val="28"/>
              </w:rPr>
            </w:pPr>
          </w:p>
        </w:tc>
      </w:tr>
    </w:tbl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266F0E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</w:t>
      </w: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75340" w:rsidRDefault="00C75340"/>
    <w:p w:rsidR="00C75340" w:rsidRDefault="00C753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340" w:rsidRDefault="00266F0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Тематическое планирование.                                                                                    </w:t>
      </w:r>
    </w:p>
    <w:tbl>
      <w:tblPr>
        <w:tblStyle w:val="ad"/>
        <w:tblW w:w="9574" w:type="dxa"/>
        <w:tblLayout w:type="fixed"/>
        <w:tblLook w:val="04A0" w:firstRow="1" w:lastRow="0" w:firstColumn="1" w:lastColumn="0" w:noHBand="0" w:noVBand="1"/>
      </w:tblPr>
      <w:tblGrid>
        <w:gridCol w:w="734"/>
        <w:gridCol w:w="795"/>
        <w:gridCol w:w="117"/>
        <w:gridCol w:w="466"/>
        <w:gridCol w:w="4659"/>
        <w:gridCol w:w="2803"/>
      </w:tblGrid>
      <w:tr w:rsidR="00C75340">
        <w:trPr>
          <w:trHeight w:val="270"/>
        </w:trPr>
        <w:tc>
          <w:tcPr>
            <w:tcW w:w="734" w:type="dxa"/>
            <w:vMerge w:val="restart"/>
            <w:tcBorders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912" w:type="dxa"/>
            <w:gridSpan w:val="2"/>
            <w:tcBorders>
              <w:lef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466" w:type="dxa"/>
            <w:vMerge w:val="restart"/>
            <w:tcBorders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Кол-во часов</w:t>
            </w:r>
          </w:p>
        </w:tc>
        <w:tc>
          <w:tcPr>
            <w:tcW w:w="4659" w:type="dxa"/>
            <w:vMerge w:val="restart"/>
            <w:tcBorders>
              <w:lef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803" w:type="dxa"/>
            <w:vMerge w:val="restart"/>
          </w:tcPr>
          <w:p w:rsidR="00C75340" w:rsidRDefault="00266F0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:rsidR="00C75340">
        <w:trPr>
          <w:trHeight w:val="270"/>
        </w:trPr>
        <w:tc>
          <w:tcPr>
            <w:tcW w:w="734" w:type="dxa"/>
            <w:vMerge/>
            <w:tcBorders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«г»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Ср.</w:t>
            </w:r>
          </w:p>
        </w:tc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659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03" w:type="dxa"/>
            <w:vMerge/>
          </w:tcPr>
          <w:p w:rsidR="00C75340" w:rsidRDefault="00C75340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C75340">
        <w:trPr>
          <w:trHeight w:val="177"/>
        </w:trPr>
        <w:tc>
          <w:tcPr>
            <w:tcW w:w="9574" w:type="dxa"/>
            <w:gridSpan w:val="6"/>
          </w:tcPr>
          <w:p w:rsidR="00C75340" w:rsidRDefault="00266F0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C75340">
        <w:trPr>
          <w:trHeight w:val="360"/>
        </w:trPr>
        <w:tc>
          <w:tcPr>
            <w:tcW w:w="734" w:type="dxa"/>
            <w:tcBorders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5" w:type="dxa"/>
            <w:tcBorders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6B717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583" w:type="dxa"/>
            <w:gridSpan w:val="2"/>
            <w:tcBorders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3" w:type="dxa"/>
            <w:vMerge w:val="restart"/>
            <w:tcBorders>
              <w:lef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Дать понятия что такое: Эстрада, оригинальный жанр. Виды Оригинального жанра.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историей развития клоунады.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Маска клоуна(образ).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клоунады: Реприза; интермедия; скетч; клоунада.                                         Познакомить обучающих с творчеством великих клоунов.                                                     Отработка номеров.</w:t>
            </w:r>
          </w:p>
        </w:tc>
      </w:tr>
      <w:tr w:rsidR="00C75340">
        <w:trPr>
          <w:trHeight w:val="270"/>
        </w:trPr>
        <w:tc>
          <w:tcPr>
            <w:tcW w:w="1529" w:type="dxa"/>
            <w:gridSpan w:val="2"/>
            <w:tcBorders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Эстрадный номер.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340">
        <w:trPr>
          <w:trHeight w:val="270"/>
        </w:trPr>
        <w:tc>
          <w:tcPr>
            <w:tcW w:w="734" w:type="dxa"/>
            <w:tcBorders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tcBorders>
              <w:right w:val="single" w:sz="4" w:space="0" w:color="auto"/>
            </w:tcBorders>
          </w:tcPr>
          <w:p w:rsidR="00C75340" w:rsidRDefault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66F0E">
              <w:rPr>
                <w:sz w:val="24"/>
                <w:szCs w:val="24"/>
              </w:rPr>
              <w:t>.09</w:t>
            </w:r>
          </w:p>
        </w:tc>
        <w:tc>
          <w:tcPr>
            <w:tcW w:w="583" w:type="dxa"/>
            <w:gridSpan w:val="2"/>
            <w:tcBorders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Признаки эстрадного номера.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.09</w:t>
            </w:r>
          </w:p>
        </w:tc>
        <w:tc>
          <w:tcPr>
            <w:tcW w:w="5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before="100" w:beforeAutospacing="1" w:after="100" w:afterAutospacing="1" w:line="240" w:lineRule="auto"/>
              <w:outlineLvl w:val="0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Эстрадный номер отличает еще одно качество (или — признак), — мобильность.</w:t>
            </w:r>
          </w:p>
          <w:p w:rsidR="00C75340" w:rsidRDefault="00C75340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75340">
        <w:trPr>
          <w:trHeight w:val="25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B717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.09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Лаконичность — один из определяющих признаков эстрадного но­мера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75340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6B7172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66F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Концертный и эстрадный номер.</w:t>
            </w:r>
          </w:p>
          <w:p w:rsidR="00C75340" w:rsidRDefault="00C7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B717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.10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эстрадном номере публика становится главным партнером ар­тиста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75340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.10</w:t>
            </w:r>
          </w:p>
        </w:tc>
        <w:tc>
          <w:tcPr>
            <w:tcW w:w="5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Актерское искусство и технология выразительных средств жанра.</w:t>
            </w:r>
          </w:p>
          <w:p w:rsidR="00C75340" w:rsidRDefault="00C7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  <w:bottom w:val="nil"/>
            </w:tcBorders>
          </w:tcPr>
          <w:p w:rsidR="00C75340" w:rsidRDefault="00C7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340">
        <w:trPr>
          <w:trHeight w:val="58"/>
        </w:trPr>
        <w:tc>
          <w:tcPr>
            <w:tcW w:w="73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75340">
        <w:trPr>
          <w:trHeight w:val="25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B717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.10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Отточенная форма исполнения есть необходимое условие работы эстрадного актера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Дать понятие пародия.  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видами пародий на эстраде.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обучающихся с актёрами пародийного жанра. 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 номеров.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пассировки с теннисным шариком.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шанжировки с теннисным шариком.</w:t>
            </w:r>
          </w:p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rFonts w:ascii="Georgia" w:hAnsi="Georgia"/>
                <w:bCs/>
                <w:sz w:val="28"/>
                <w:szCs w:val="28"/>
              </w:rPr>
            </w:pP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II четверть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66F0E">
              <w:rPr>
                <w:sz w:val="24"/>
                <w:szCs w:val="24"/>
              </w:rPr>
              <w:t>.11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Georgia" w:hAnsi="Georgia"/>
                <w:bCs/>
                <w:sz w:val="28"/>
                <w:szCs w:val="28"/>
              </w:rPr>
            </w:pPr>
            <w:r>
              <w:rPr>
                <w:rFonts w:ascii="Georgia" w:hAnsi="Georgia"/>
                <w:bCs/>
                <w:sz w:val="28"/>
                <w:szCs w:val="28"/>
              </w:rPr>
              <w:t xml:space="preserve">  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Georgia" w:hAnsi="Georgia"/>
                <w:bCs/>
                <w:sz w:val="24"/>
                <w:szCs w:val="24"/>
              </w:rPr>
            </w:pPr>
            <w:r>
              <w:rPr>
                <w:rFonts w:ascii="Georgia" w:hAnsi="Georgia"/>
                <w:bCs/>
                <w:sz w:val="24"/>
                <w:szCs w:val="24"/>
              </w:rPr>
              <w:t>Режиссура эстрадного номера.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B717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Жанры эстрадного номера.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266F0E">
              <w:rPr>
                <w:sz w:val="24"/>
                <w:szCs w:val="24"/>
              </w:rPr>
              <w:t>.11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понятия «эстрадный жанр».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6B7172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266F0E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Синтетический» эстрадный номер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3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Жанры на эстраде.</w:t>
            </w:r>
          </w:p>
          <w:p w:rsidR="00C75340" w:rsidRDefault="00C7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563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B717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Конферанс.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Монолог в образе.</w:t>
            </w:r>
          </w:p>
        </w:tc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3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Фельетон. Музыкальный фельетон.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понятия: иллюзия, фокус.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развития иллюзионного жанра.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обучающихся с деятелями иллюзионного искусства.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Ввести понятия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классификация фокусов: оптические фокусы; логические фокусы; мнемотехнические  иллюзии; психологические иллюзии; иллюзии осязания; звуковые иллюзии; пластические иллюзии; костюмные иллюзии.</w:t>
            </w:r>
          </w:p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266F0E">
              <w:rPr>
                <w:sz w:val="24"/>
                <w:szCs w:val="24"/>
              </w:rPr>
              <w:t>.12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Скетч. Сценка.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66F0E">
              <w:rPr>
                <w:sz w:val="24"/>
                <w:szCs w:val="24"/>
              </w:rPr>
              <w:t>.12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Эстрадный диалог.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287"/>
        </w:trPr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 четверть        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Эстрадный бытовой рассказ.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4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B717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Миниатюра.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B717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Пародия.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B717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Куплеты.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19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Буриме.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0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Пантомима.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B717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Клоунада.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494"/>
        </w:trPr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Georgia" w:hAnsi="Georgia"/>
                <w:b/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rFonts w:ascii="Georgia" w:hAnsi="Georgia"/>
                <w:b/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B717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Georgia" w:hAnsi="Georgia"/>
                <w:b/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color w:val="333333"/>
                <w:sz w:val="24"/>
                <w:szCs w:val="24"/>
              </w:rPr>
              <w:t>Музыкальная клоунада (эксцентрика)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25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Тантамореска.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51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hd w:val="clear" w:color="auto" w:fill="FFFFFF"/>
              <w:spacing w:after="0" w:line="3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Синхро-буффонада.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27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419" w:lineRule="atLeast"/>
              <w:ind w:left="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41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B717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419" w:lineRule="atLeast"/>
              <w:ind w:left="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Акробатика.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51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419" w:lineRule="atLeast"/>
              <w:ind w:left="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41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41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четверть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419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B717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hd w:val="clear" w:color="auto" w:fill="FFFFFF"/>
              <w:spacing w:after="0" w:line="3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Жонглирование.</w:t>
            </w:r>
          </w:p>
        </w:tc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45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6B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717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hd w:val="clear" w:color="auto" w:fill="FFFFFF"/>
              <w:spacing w:after="0" w:line="361" w:lineRule="atLeast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Georgia" w:hAnsi="Georgia"/>
                <w:bCs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bCs/>
                <w:color w:val="333333"/>
                <w:sz w:val="24"/>
                <w:szCs w:val="24"/>
              </w:rPr>
              <w:t>Дрессура.</w:t>
            </w:r>
          </w:p>
        </w:tc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«Разбивка» номера на: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предварительную фазу;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рабочую фазу;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особую фазу;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Кульминационную фазу.</w:t>
            </w:r>
          </w:p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пассировки с теннисным шариком.</w:t>
            </w:r>
          </w:p>
          <w:p w:rsidR="00C75340" w:rsidRDefault="00C7534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75340">
        <w:trPr>
          <w:trHeight w:val="27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color w:val="333333"/>
                <w:sz w:val="24"/>
                <w:szCs w:val="24"/>
              </w:rPr>
              <w:t>Эквилибр.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340">
        <w:trPr>
          <w:trHeight w:val="416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Фокусы.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340">
        <w:trPr>
          <w:trHeight w:val="40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color w:val="333333"/>
                <w:sz w:val="24"/>
                <w:szCs w:val="24"/>
              </w:rPr>
              <w:t>Иллюзия.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340">
        <w:trPr>
          <w:trHeight w:val="51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 w:rsidP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Вентрология (чревовещание)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340">
        <w:trPr>
          <w:trHeight w:val="34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Художественный свист. </w:t>
            </w:r>
          </w:p>
        </w:tc>
        <w:tc>
          <w:tcPr>
            <w:tcW w:w="2803" w:type="dxa"/>
            <w:vMerge/>
            <w:tcBorders>
              <w:lef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C75340">
        <w:trPr>
          <w:trHeight w:val="363"/>
        </w:trPr>
        <w:tc>
          <w:tcPr>
            <w:tcW w:w="677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266F0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34ч.</w:t>
            </w:r>
          </w:p>
        </w:tc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40" w:rsidRDefault="00C7534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tbl>
      <w:tblPr>
        <w:tblStyle w:val="1"/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2"/>
        <w:gridCol w:w="3918"/>
      </w:tblGrid>
      <w:tr w:rsidR="00C75340">
        <w:trPr>
          <w:trHeight w:val="480"/>
        </w:trPr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</w:tcPr>
          <w:p w:rsidR="00C75340" w:rsidRDefault="00C75340">
            <w:pPr>
              <w:spacing w:after="0" w:line="240" w:lineRule="auto"/>
              <w:rPr>
                <w:rFonts w:ascii="Georgia" w:hAnsi="Georgia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</w:tcPr>
          <w:p w:rsidR="00C75340" w:rsidRDefault="00C7534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C75340" w:rsidRDefault="00C75340">
      <w:pPr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340" w:rsidRDefault="00C75340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C75340">
      <w:pgSz w:w="11906" w:h="16838"/>
      <w:pgMar w:top="1134" w:right="851" w:bottom="1134" w:left="1701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340" w:rsidRDefault="00266F0E">
      <w:pPr>
        <w:spacing w:line="240" w:lineRule="auto"/>
      </w:pPr>
      <w:r>
        <w:separator/>
      </w:r>
    </w:p>
  </w:endnote>
  <w:endnote w:type="continuationSeparator" w:id="0">
    <w:p w:rsidR="00C75340" w:rsidRDefault="00266F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340" w:rsidRDefault="00266F0E">
      <w:pPr>
        <w:spacing w:after="0"/>
      </w:pPr>
      <w:r>
        <w:separator/>
      </w:r>
    </w:p>
  </w:footnote>
  <w:footnote w:type="continuationSeparator" w:id="0">
    <w:p w:rsidR="00C75340" w:rsidRDefault="00266F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2CE"/>
    <w:rsid w:val="00023DB1"/>
    <w:rsid w:val="00024E1A"/>
    <w:rsid w:val="000471B2"/>
    <w:rsid w:val="00061B4D"/>
    <w:rsid w:val="00094123"/>
    <w:rsid w:val="000A2D12"/>
    <w:rsid w:val="000B03A0"/>
    <w:rsid w:val="000C18A8"/>
    <w:rsid w:val="000C6CC4"/>
    <w:rsid w:val="00133472"/>
    <w:rsid w:val="00175057"/>
    <w:rsid w:val="001976A2"/>
    <w:rsid w:val="001A08AA"/>
    <w:rsid w:val="001A1B03"/>
    <w:rsid w:val="001A3EAF"/>
    <w:rsid w:val="001D422C"/>
    <w:rsid w:val="001F625A"/>
    <w:rsid w:val="001F78E1"/>
    <w:rsid w:val="00222978"/>
    <w:rsid w:val="00256B45"/>
    <w:rsid w:val="00257847"/>
    <w:rsid w:val="00264023"/>
    <w:rsid w:val="00264B46"/>
    <w:rsid w:val="00266F0E"/>
    <w:rsid w:val="00273B1B"/>
    <w:rsid w:val="0028362D"/>
    <w:rsid w:val="002967CC"/>
    <w:rsid w:val="002C379E"/>
    <w:rsid w:val="002C49FC"/>
    <w:rsid w:val="00305B73"/>
    <w:rsid w:val="003874D7"/>
    <w:rsid w:val="003B11ED"/>
    <w:rsid w:val="00414F69"/>
    <w:rsid w:val="0041717A"/>
    <w:rsid w:val="0043039A"/>
    <w:rsid w:val="00445DF2"/>
    <w:rsid w:val="00463BCC"/>
    <w:rsid w:val="00463E4C"/>
    <w:rsid w:val="004955C2"/>
    <w:rsid w:val="00500BB2"/>
    <w:rsid w:val="00501AA9"/>
    <w:rsid w:val="00504197"/>
    <w:rsid w:val="0050612D"/>
    <w:rsid w:val="00521F28"/>
    <w:rsid w:val="005455C8"/>
    <w:rsid w:val="00552ACC"/>
    <w:rsid w:val="00557D5E"/>
    <w:rsid w:val="005B0599"/>
    <w:rsid w:val="005B3932"/>
    <w:rsid w:val="005D4403"/>
    <w:rsid w:val="00621101"/>
    <w:rsid w:val="00692E97"/>
    <w:rsid w:val="00694BE5"/>
    <w:rsid w:val="006A1538"/>
    <w:rsid w:val="006B7172"/>
    <w:rsid w:val="006C022B"/>
    <w:rsid w:val="006D76DA"/>
    <w:rsid w:val="006D7BD5"/>
    <w:rsid w:val="00720467"/>
    <w:rsid w:val="00730D16"/>
    <w:rsid w:val="007408C1"/>
    <w:rsid w:val="00754136"/>
    <w:rsid w:val="00755229"/>
    <w:rsid w:val="00770F84"/>
    <w:rsid w:val="007C3033"/>
    <w:rsid w:val="00815538"/>
    <w:rsid w:val="0083588A"/>
    <w:rsid w:val="008428DD"/>
    <w:rsid w:val="008460B5"/>
    <w:rsid w:val="008579A5"/>
    <w:rsid w:val="008612C3"/>
    <w:rsid w:val="0089329E"/>
    <w:rsid w:val="008B7ED8"/>
    <w:rsid w:val="008E008F"/>
    <w:rsid w:val="008F64DA"/>
    <w:rsid w:val="009121C1"/>
    <w:rsid w:val="0091648A"/>
    <w:rsid w:val="009A67A6"/>
    <w:rsid w:val="009C5609"/>
    <w:rsid w:val="009E1B81"/>
    <w:rsid w:val="009E62C3"/>
    <w:rsid w:val="00A039CD"/>
    <w:rsid w:val="00A178E1"/>
    <w:rsid w:val="00A27C0A"/>
    <w:rsid w:val="00A305CA"/>
    <w:rsid w:val="00A336BF"/>
    <w:rsid w:val="00A36335"/>
    <w:rsid w:val="00A537C6"/>
    <w:rsid w:val="00A63631"/>
    <w:rsid w:val="00A67EC7"/>
    <w:rsid w:val="00A930E6"/>
    <w:rsid w:val="00AA257B"/>
    <w:rsid w:val="00AB39CE"/>
    <w:rsid w:val="00AC474C"/>
    <w:rsid w:val="00AE5206"/>
    <w:rsid w:val="00B0004E"/>
    <w:rsid w:val="00B10638"/>
    <w:rsid w:val="00B4151E"/>
    <w:rsid w:val="00B82EA9"/>
    <w:rsid w:val="00B85B70"/>
    <w:rsid w:val="00B85D73"/>
    <w:rsid w:val="00BC219F"/>
    <w:rsid w:val="00BC2364"/>
    <w:rsid w:val="00BF0A7F"/>
    <w:rsid w:val="00BF58DB"/>
    <w:rsid w:val="00BF5DF0"/>
    <w:rsid w:val="00C12482"/>
    <w:rsid w:val="00C13123"/>
    <w:rsid w:val="00C343C1"/>
    <w:rsid w:val="00C75340"/>
    <w:rsid w:val="00C7741A"/>
    <w:rsid w:val="00CC09F7"/>
    <w:rsid w:val="00CC52A6"/>
    <w:rsid w:val="00CF6FC7"/>
    <w:rsid w:val="00D142CE"/>
    <w:rsid w:val="00D56679"/>
    <w:rsid w:val="00D56F47"/>
    <w:rsid w:val="00DA1436"/>
    <w:rsid w:val="00DA5621"/>
    <w:rsid w:val="00DD26AA"/>
    <w:rsid w:val="00DD7DE3"/>
    <w:rsid w:val="00E6529C"/>
    <w:rsid w:val="00E73D3B"/>
    <w:rsid w:val="00E90311"/>
    <w:rsid w:val="00EE1576"/>
    <w:rsid w:val="00EF0723"/>
    <w:rsid w:val="00F04FDF"/>
    <w:rsid w:val="00F26312"/>
    <w:rsid w:val="00F40DE0"/>
    <w:rsid w:val="00F5095F"/>
    <w:rsid w:val="00F84F86"/>
    <w:rsid w:val="00F97481"/>
    <w:rsid w:val="00FA77CE"/>
    <w:rsid w:val="00FC7CB7"/>
    <w:rsid w:val="00FD0590"/>
    <w:rsid w:val="00FD07E7"/>
    <w:rsid w:val="01035835"/>
    <w:rsid w:val="2CBD6903"/>
    <w:rsid w:val="41535105"/>
    <w:rsid w:val="719D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20AEE-E835-4887-95EB-29FDAE2D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line number"/>
    <w:basedOn w:val="a0"/>
    <w:uiPriority w:val="99"/>
    <w:semiHidden/>
    <w:unhideWhenUsed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d">
    <w:name w:val="Table Grid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99"/>
    <w:qFormat/>
    <w:pPr>
      <w:ind w:left="720"/>
      <w:contextualSpacing/>
    </w:pPr>
  </w:style>
  <w:style w:type="paragraph" w:customStyle="1" w:styleId="c2">
    <w:name w:val="c2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7">
    <w:name w:val="c27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qFormat/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3FE730-6EE0-4D41-9C5C-1F851BE5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81</cp:revision>
  <cp:lastPrinted>2025-10-04T19:12:00Z</cp:lastPrinted>
  <dcterms:created xsi:type="dcterms:W3CDTF">2016-09-01T14:35:00Z</dcterms:created>
  <dcterms:modified xsi:type="dcterms:W3CDTF">2026-09-28T08:05:00Z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28E332A82F6E4922B6A9C0752A04228E_12</vt:lpwstr>
  </property>
</Properties>
</file>