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3F9" w:rsidRPr="004513F9" w:rsidRDefault="004513F9" w:rsidP="004513F9">
      <w:pPr>
        <w:jc w:val="center"/>
        <w:rPr>
          <w:rFonts w:ascii="Times New Roman" w:hAnsi="Times New Roman" w:cs="Times New Roman"/>
          <w:b/>
          <w:sz w:val="28"/>
          <w:szCs w:val="28"/>
        </w:rPr>
      </w:pPr>
      <w:r w:rsidRPr="004513F9">
        <w:rPr>
          <w:rFonts w:ascii="Times New Roman" w:hAnsi="Times New Roman" w:cs="Times New Roman"/>
          <w:b/>
          <w:sz w:val="28"/>
          <w:szCs w:val="28"/>
        </w:rPr>
        <w:t>Рекомендации для родителей по организации личного времени и досуга детей в период длительного пребывания дома</w:t>
      </w:r>
      <w:bookmarkStart w:id="0" w:name="_GoBack"/>
      <w:bookmarkEnd w:id="0"/>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 Ближайшие несколько недель многие взрослые и дети вынуждены будут сосуществовать под одной крышей в режиме добровольной самоизоляции. Психологи утверждают, что этот замкнутый, «карантинный» образ жизни, сильно отличающийся от привычного, может стать источником стресса. Родители, близкие детей, находясь дома, могут привить ребенку навыки преодоления, совладания со сложными ситуациями и научить его справляться с возможным стрессом. </w:t>
      </w:r>
    </w:p>
    <w:p w:rsidR="004513F9" w:rsidRPr="004513F9" w:rsidRDefault="004513F9" w:rsidP="004513F9">
      <w:pPr>
        <w:jc w:val="both"/>
        <w:rPr>
          <w:rFonts w:ascii="Times New Roman" w:hAnsi="Times New Roman" w:cs="Times New Roman"/>
          <w:b/>
          <w:sz w:val="28"/>
          <w:szCs w:val="28"/>
        </w:rPr>
      </w:pPr>
      <w:r w:rsidRPr="004513F9">
        <w:rPr>
          <w:rFonts w:ascii="Times New Roman" w:hAnsi="Times New Roman" w:cs="Times New Roman"/>
          <w:b/>
          <w:sz w:val="28"/>
          <w:szCs w:val="28"/>
        </w:rPr>
        <w:t>Для этого родителям рекомендуется:</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 </w:t>
      </w:r>
      <w:r w:rsidRPr="004513F9">
        <w:rPr>
          <w:rFonts w:ascii="Times New Roman" w:hAnsi="Times New Roman" w:cs="Times New Roman"/>
          <w:sz w:val="28"/>
          <w:szCs w:val="28"/>
        </w:rPr>
        <w:sym w:font="Symbol" w:char="F0B7"/>
      </w:r>
      <w:r w:rsidRPr="004513F9">
        <w:rPr>
          <w:rFonts w:ascii="Times New Roman" w:hAnsi="Times New Roman" w:cs="Times New Roman"/>
          <w:sz w:val="28"/>
          <w:szCs w:val="28"/>
        </w:rPr>
        <w:t xml:space="preserve"> сохранять, поддерживать, культивировать благоприятную, спокойную, добр</w:t>
      </w:r>
      <w:r>
        <w:rPr>
          <w:rFonts w:ascii="Times New Roman" w:hAnsi="Times New Roman" w:cs="Times New Roman"/>
          <w:sz w:val="28"/>
          <w:szCs w:val="28"/>
        </w:rPr>
        <w:t>ожелательную атмосферу в семье;</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sym w:font="Symbol" w:char="F0B7"/>
      </w:r>
      <w:r w:rsidRPr="004513F9">
        <w:rPr>
          <w:rFonts w:ascii="Times New Roman" w:hAnsi="Times New Roman" w:cs="Times New Roman"/>
          <w:sz w:val="28"/>
          <w:szCs w:val="28"/>
        </w:rPr>
        <w:t xml:space="preserve"> стараться регулярно общаться, разговаривать с ребенком на темы, связанные с его пер</w:t>
      </w:r>
      <w:r>
        <w:rPr>
          <w:rFonts w:ascii="Times New Roman" w:hAnsi="Times New Roman" w:cs="Times New Roman"/>
          <w:sz w:val="28"/>
          <w:szCs w:val="28"/>
        </w:rPr>
        <w:t>еживаниями, чувствами, эмоциями;</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 </w:t>
      </w:r>
      <w:r w:rsidRPr="004513F9">
        <w:rPr>
          <w:rFonts w:ascii="Times New Roman" w:hAnsi="Times New Roman" w:cs="Times New Roman"/>
          <w:sz w:val="28"/>
          <w:szCs w:val="28"/>
        </w:rPr>
        <w:sym w:font="Symbol" w:char="F0B7"/>
      </w:r>
      <w:r w:rsidRPr="004513F9">
        <w:rPr>
          <w:rFonts w:ascii="Times New Roman" w:hAnsi="Times New Roman" w:cs="Times New Roman"/>
          <w:sz w:val="28"/>
          <w:szCs w:val="28"/>
        </w:rPr>
        <w:t xml:space="preserve"> научить ребенка выражать свои эмоци</w:t>
      </w:r>
      <w:r>
        <w:rPr>
          <w:rFonts w:ascii="Times New Roman" w:hAnsi="Times New Roman" w:cs="Times New Roman"/>
          <w:sz w:val="28"/>
          <w:szCs w:val="28"/>
        </w:rPr>
        <w:t>и в социально приемлемых формах;</w:t>
      </w:r>
      <w:r w:rsidRPr="004513F9">
        <w:rPr>
          <w:rFonts w:ascii="Times New Roman" w:hAnsi="Times New Roman" w:cs="Times New Roman"/>
          <w:sz w:val="28"/>
          <w:szCs w:val="28"/>
        </w:rPr>
        <w:t xml:space="preserve"> </w:t>
      </w:r>
      <w:r w:rsidRPr="004513F9">
        <w:rPr>
          <w:rFonts w:ascii="Times New Roman" w:hAnsi="Times New Roman" w:cs="Times New Roman"/>
          <w:sz w:val="28"/>
          <w:szCs w:val="28"/>
        </w:rPr>
        <w:sym w:font="Symbol" w:char="F0B7"/>
      </w:r>
      <w:r w:rsidRPr="004513F9">
        <w:rPr>
          <w:rFonts w:ascii="Times New Roman" w:hAnsi="Times New Roman" w:cs="Times New Roman"/>
          <w:sz w:val="28"/>
          <w:szCs w:val="28"/>
        </w:rPr>
        <w:t xml:space="preserve"> сохранить элементы привычного режима жизни, в противном случае ребенку потом трудно будет вернуться к прежнему ритму: сон, режим питания, чере</w:t>
      </w:r>
      <w:r>
        <w:rPr>
          <w:rFonts w:ascii="Times New Roman" w:hAnsi="Times New Roman" w:cs="Times New Roman"/>
          <w:sz w:val="28"/>
          <w:szCs w:val="28"/>
        </w:rPr>
        <w:t>дование занятий и отдыха и др;</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sym w:font="Symbol" w:char="F0B7"/>
      </w:r>
      <w:r w:rsidRPr="004513F9">
        <w:rPr>
          <w:rFonts w:ascii="Times New Roman" w:hAnsi="Times New Roman" w:cs="Times New Roman"/>
          <w:sz w:val="28"/>
          <w:szCs w:val="28"/>
        </w:rPr>
        <w:t xml:space="preserve"> поощрят</w:t>
      </w:r>
      <w:r>
        <w:rPr>
          <w:rFonts w:ascii="Times New Roman" w:hAnsi="Times New Roman" w:cs="Times New Roman"/>
          <w:sz w:val="28"/>
          <w:szCs w:val="28"/>
        </w:rPr>
        <w:t>ь физическую активность ребенка;</w:t>
      </w:r>
      <w:r w:rsidRPr="004513F9">
        <w:rPr>
          <w:rFonts w:ascii="Times New Roman" w:hAnsi="Times New Roman" w:cs="Times New Roman"/>
          <w:sz w:val="28"/>
          <w:szCs w:val="28"/>
        </w:rPr>
        <w:t xml:space="preserve"> </w:t>
      </w:r>
      <w:r w:rsidRPr="004513F9">
        <w:rPr>
          <w:rFonts w:ascii="Times New Roman" w:hAnsi="Times New Roman" w:cs="Times New Roman"/>
          <w:sz w:val="28"/>
          <w:szCs w:val="28"/>
        </w:rPr>
        <w:sym w:font="Symbol" w:char="F0B7"/>
      </w:r>
      <w:r w:rsidRPr="004513F9">
        <w:rPr>
          <w:rFonts w:ascii="Times New Roman" w:hAnsi="Times New Roman" w:cs="Times New Roman"/>
          <w:sz w:val="28"/>
          <w:szCs w:val="28"/>
        </w:rPr>
        <w:t xml:space="preserve"> поддерживать и стимулировать</w:t>
      </w:r>
      <w:r>
        <w:rPr>
          <w:rFonts w:ascii="Times New Roman" w:hAnsi="Times New Roman" w:cs="Times New Roman"/>
          <w:sz w:val="28"/>
          <w:szCs w:val="28"/>
        </w:rPr>
        <w:t xml:space="preserve"> творческий ручной труд ребенка;</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 </w:t>
      </w:r>
      <w:r w:rsidRPr="004513F9">
        <w:rPr>
          <w:rFonts w:ascii="Times New Roman" w:hAnsi="Times New Roman" w:cs="Times New Roman"/>
          <w:sz w:val="28"/>
          <w:szCs w:val="28"/>
        </w:rPr>
        <w:sym w:font="Symbol" w:char="F0B7"/>
      </w:r>
      <w:r w:rsidRPr="004513F9">
        <w:rPr>
          <w:rFonts w:ascii="Times New Roman" w:hAnsi="Times New Roman" w:cs="Times New Roman"/>
          <w:sz w:val="28"/>
          <w:szCs w:val="28"/>
        </w:rPr>
        <w:t xml:space="preserve"> поощрять ребенка к заботе о ближних (представителях старшего поколения, мл</w:t>
      </w:r>
      <w:r>
        <w:rPr>
          <w:rFonts w:ascii="Times New Roman" w:hAnsi="Times New Roman" w:cs="Times New Roman"/>
          <w:sz w:val="28"/>
          <w:szCs w:val="28"/>
        </w:rPr>
        <w:t>адших детях, домашних питомцах);</w:t>
      </w:r>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sym w:font="Symbol" w:char="F0B7"/>
      </w:r>
      <w:r w:rsidRPr="004513F9">
        <w:rPr>
          <w:rFonts w:ascii="Times New Roman" w:hAnsi="Times New Roman" w:cs="Times New Roman"/>
          <w:sz w:val="28"/>
          <w:szCs w:val="28"/>
        </w:rPr>
        <w:t xml:space="preserve"> поддержив</w:t>
      </w:r>
      <w:r>
        <w:rPr>
          <w:rFonts w:ascii="Times New Roman" w:hAnsi="Times New Roman" w:cs="Times New Roman"/>
          <w:sz w:val="28"/>
          <w:szCs w:val="28"/>
        </w:rPr>
        <w:t>ать семейные традиции, ритуалы.</w:t>
      </w:r>
    </w:p>
    <w:p w:rsidR="004513F9" w:rsidRPr="004513F9" w:rsidRDefault="004513F9" w:rsidP="004513F9">
      <w:pPr>
        <w:jc w:val="both"/>
        <w:rPr>
          <w:rFonts w:ascii="Times New Roman" w:hAnsi="Times New Roman" w:cs="Times New Roman"/>
          <w:b/>
          <w:sz w:val="28"/>
          <w:szCs w:val="28"/>
        </w:rPr>
      </w:pPr>
      <w:r w:rsidRPr="004513F9">
        <w:rPr>
          <w:rFonts w:ascii="Times New Roman" w:hAnsi="Times New Roman" w:cs="Times New Roman"/>
          <w:b/>
          <w:sz w:val="28"/>
          <w:szCs w:val="28"/>
        </w:rPr>
        <w:t>Полезные рекомендации для родителей, памятки по предотвращению тревожных состояний, подготовленные специалистами Центра экстренной психологической помощи Московского государственного психолого</w:t>
      </w:r>
      <w:r>
        <w:rPr>
          <w:rFonts w:ascii="Times New Roman" w:hAnsi="Times New Roman" w:cs="Times New Roman"/>
          <w:b/>
          <w:sz w:val="28"/>
          <w:szCs w:val="28"/>
        </w:rPr>
        <w:t>-</w:t>
      </w:r>
      <w:r w:rsidRPr="004513F9">
        <w:rPr>
          <w:rFonts w:ascii="Times New Roman" w:hAnsi="Times New Roman" w:cs="Times New Roman"/>
          <w:b/>
          <w:sz w:val="28"/>
          <w:szCs w:val="28"/>
        </w:rPr>
        <w:t xml:space="preserve">педагогического университета.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Материалы доступны на официальном сайте МГППУ.</w:t>
      </w:r>
      <w:r>
        <w:rPr>
          <w:rFonts w:ascii="Times New Roman" w:hAnsi="Times New Roman" w:cs="Times New Roman"/>
          <w:sz w:val="28"/>
          <w:szCs w:val="28"/>
        </w:rPr>
        <w:t xml:space="preserve"> </w:t>
      </w:r>
      <w:r w:rsidRPr="004513F9">
        <w:rPr>
          <w:rFonts w:ascii="Times New Roman" w:hAnsi="Times New Roman" w:cs="Times New Roman"/>
          <w:sz w:val="28"/>
          <w:szCs w:val="28"/>
        </w:rPr>
        <w:t>РФ (ссылка):</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 </w:t>
      </w:r>
      <w:r w:rsidRPr="004513F9">
        <w:rPr>
          <w:rFonts w:ascii="Times New Roman" w:hAnsi="Times New Roman" w:cs="Times New Roman"/>
          <w:sz w:val="28"/>
          <w:szCs w:val="28"/>
        </w:rPr>
        <w:sym w:font="Symbol" w:char="F0B7"/>
      </w:r>
      <w:r w:rsidRPr="004513F9">
        <w:rPr>
          <w:rFonts w:ascii="Times New Roman" w:hAnsi="Times New Roman" w:cs="Times New Roman"/>
          <w:sz w:val="28"/>
          <w:szCs w:val="28"/>
        </w:rPr>
        <w:t xml:space="preserve"> Советы для родителей дошкольников и младших </w:t>
      </w:r>
      <w:r>
        <w:rPr>
          <w:rFonts w:ascii="Times New Roman" w:hAnsi="Times New Roman" w:cs="Times New Roman"/>
          <w:sz w:val="28"/>
          <w:szCs w:val="28"/>
        </w:rPr>
        <w:t xml:space="preserve">школьников в период эпидемий;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sym w:font="Symbol" w:char="F0B7"/>
      </w:r>
      <w:r w:rsidRPr="004513F9">
        <w:rPr>
          <w:rFonts w:ascii="Times New Roman" w:hAnsi="Times New Roman" w:cs="Times New Roman"/>
          <w:sz w:val="28"/>
          <w:szCs w:val="28"/>
        </w:rPr>
        <w:t xml:space="preserve"> Советы для студентов и учащейся молодежи: снижение стресса, контроль тревоги, сохранение продуктивности в текущих делах;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lastRenderedPageBreak/>
        <w:sym w:font="Symbol" w:char="F0B7"/>
      </w:r>
      <w:r w:rsidRPr="004513F9">
        <w:rPr>
          <w:rFonts w:ascii="Times New Roman" w:hAnsi="Times New Roman" w:cs="Times New Roman"/>
          <w:sz w:val="28"/>
          <w:szCs w:val="28"/>
        </w:rPr>
        <w:t xml:space="preserve"> Как родителю помочь ребенку справиться с возможным стрессом при временном нахождении дома;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sym w:font="Symbol" w:char="F0B7"/>
      </w:r>
      <w:r w:rsidRPr="004513F9">
        <w:rPr>
          <w:rFonts w:ascii="Times New Roman" w:hAnsi="Times New Roman" w:cs="Times New Roman"/>
          <w:sz w:val="28"/>
          <w:szCs w:val="28"/>
        </w:rPr>
        <w:t xml:space="preserve"> Рекомендации для подростков, испытывающих беспокойство из-за короновируса;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sym w:font="Symbol" w:char="F0B7"/>
      </w:r>
      <w:r w:rsidRPr="004513F9">
        <w:rPr>
          <w:rFonts w:ascii="Times New Roman" w:hAnsi="Times New Roman" w:cs="Times New Roman"/>
          <w:sz w:val="28"/>
          <w:szCs w:val="28"/>
        </w:rPr>
        <w:t xml:space="preserve"> Рекомендации родителям детей, временно находящихся на дистанционном обучении;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sym w:font="Symbol" w:char="F0B7"/>
      </w:r>
      <w:r w:rsidRPr="004513F9">
        <w:rPr>
          <w:rFonts w:ascii="Times New Roman" w:hAnsi="Times New Roman" w:cs="Times New Roman"/>
          <w:sz w:val="28"/>
          <w:szCs w:val="28"/>
        </w:rPr>
        <w:t xml:space="preserve"> Советы психолога для родителей подростков, оказавшихся дома во время карантина из-за угрозы распространения коронавируса. В первую очередь, следует сохранить и поддерживать для себя и ребенка привычный распорядок и ритм дня (время сна и бодрствования, время начала уроков, их продолжительность, «переменки» и пр.). Резкие изменения режима дня могут вызвать существенные перестройки адаптивных возможностей ребенка и привести к излишнему напряжению и стрессу. Родителям и близким ребенка важно самим постараться сохранить спокойное и адекватное отношение к происходящему. Эмоциональное состояние ребенка напрямую зависит от состояния взрослого (родителей, близких). Помните: не следует все время развлекать и занимать ребёнка, важно предусмотреть для него как периоды самостоятельной активности, так и совместные с взрослыми дела. Следуйте рекомендациям, которые Вы получаете от школы по организации дистанционного обучения детей. Ориентируйтесь только на официальную информацию, которую Вы получаете от классного руководителя, педагогов и администрации школы. Родители и близкие школьников могут повысить привлекательность дистанционных занятий, если попробуют «освоить» некоторые из них вместе с ребенком. Например, можно задать ребенку вопросы, поучаствовать в дискуссии и тогда урок превратится в увлекательную, познавательную игру-занятие. Для ребенка — это возможность повысить мотивацию, а для родителей — лучше узнать и понять своих детей. 3 Замечательно, если в семье имеются общие увлечения, хобби. Рекомендуется обратить внимание на такие виды хобби, которые приносят пользу для единства и сплочения семьи, станут общим любимым делом как для мамы и папы, так и для детей. Важными формами организации досуга детей являются конструирование, моделирование, рисование, лепка, эксперименты, дидактические, сюжетные и настольные игры. Несомненно, следует выделять время на чтение. Полезно сочетать различные формы семейного и индивидуального чтения, поочередное чтение вслух, выразительное чтение в лицах (по ролям), активное слушание с последующим обсуждением и т.п. Не стоит злоупотреблять избыточным </w:t>
      </w:r>
      <w:r w:rsidRPr="004513F9">
        <w:rPr>
          <w:rFonts w:ascii="Times New Roman" w:hAnsi="Times New Roman" w:cs="Times New Roman"/>
          <w:sz w:val="28"/>
          <w:szCs w:val="28"/>
        </w:rPr>
        <w:lastRenderedPageBreak/>
        <w:t xml:space="preserve">просмотром телевизора, однако несомненную пользу могут принести семейные киносеансы. Это возможность совместно выбрать фильм для просмотра, а затем обсудить его. Семейные каникулы дома – отличный шанс систематизировать знание родословной семьи, составить (расширить) генеалогическое древо своего рода, организовать настоящую поисково-исследовательскую работу с участием всех членов семьи. Совместная деятельность родителей и детей по укреплению здоровья и ведению здорового образа жизни может решить проблему здоровья нации. Даже несмотря на ограниченное пространство дома, существует очень много возможностей для ведения активного образа жизни и занятий физической культурой. Много таких позитивных примеров доступно в настоящее время в социальных сетях. Для того, чтобы провести каникулы интересно и с пользой, рекомендуется мотивировать ребенка на участие в различных дистанционных интернет-проектах.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Например: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sym w:font="Symbol" w:char="F0B7"/>
      </w:r>
      <w:r w:rsidRPr="004513F9">
        <w:rPr>
          <w:rFonts w:ascii="Times New Roman" w:hAnsi="Times New Roman" w:cs="Times New Roman"/>
          <w:sz w:val="28"/>
          <w:szCs w:val="28"/>
        </w:rPr>
        <w:t xml:space="preserve"> Всероссийский конкурс для школьников «Большая перемена» (организаторы: АНО «Россия – страна возможностей, проект «ПроеКТОриЯ» и Российское движение школьников), зарегистрировавшись с 28 </w:t>
      </w:r>
      <w:r>
        <w:rPr>
          <w:rFonts w:ascii="Times New Roman" w:hAnsi="Times New Roman" w:cs="Times New Roman"/>
          <w:sz w:val="28"/>
          <w:szCs w:val="28"/>
        </w:rPr>
        <w:t xml:space="preserve">марта по 22 июня 2020 года;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 </w:t>
      </w:r>
      <w:r w:rsidRPr="004513F9">
        <w:rPr>
          <w:rFonts w:ascii="Times New Roman" w:hAnsi="Times New Roman" w:cs="Times New Roman"/>
          <w:sz w:val="28"/>
          <w:szCs w:val="28"/>
        </w:rPr>
        <w:sym w:font="Symbol" w:char="F0B7"/>
      </w:r>
      <w:r w:rsidRPr="004513F9">
        <w:rPr>
          <w:rFonts w:ascii="Times New Roman" w:hAnsi="Times New Roman" w:cs="Times New Roman"/>
          <w:sz w:val="28"/>
          <w:szCs w:val="28"/>
        </w:rPr>
        <w:t xml:space="preserve"> Всероссийская образовательная акция по определению уровня цифровой грамотности «Цифровой диктант» с 28 марта по 11 апреля 2020 года (организаторы: РОЦИТ, ОНФ и Microsoft). Минкомсвязь РФ и АНО «Цифровая экономика» создан и постоянно пополняется портал «ВСЕ.ОНЛАЙН: Цифровое сопротивление COVID-19», на котором представлено свыше 225 сервисов для комфортной жизни в условиях самоизоляции. Для наполнения каникулярного времени детей полезным досугом рекомендуется также использовать интернет-ресурсы различной направленности. </w:t>
      </w:r>
    </w:p>
    <w:p w:rsidR="004513F9" w:rsidRPr="004513F9" w:rsidRDefault="004513F9" w:rsidP="004513F9">
      <w:pPr>
        <w:jc w:val="center"/>
        <w:rPr>
          <w:rFonts w:ascii="Times New Roman" w:hAnsi="Times New Roman" w:cs="Times New Roman"/>
          <w:b/>
          <w:sz w:val="28"/>
          <w:szCs w:val="28"/>
        </w:rPr>
      </w:pPr>
      <w:r w:rsidRPr="004513F9">
        <w:rPr>
          <w:rFonts w:ascii="Times New Roman" w:hAnsi="Times New Roman" w:cs="Times New Roman"/>
          <w:b/>
          <w:sz w:val="28"/>
          <w:szCs w:val="28"/>
        </w:rPr>
        <w:t>Интернет-ресурсы, направленные на освоение образовательных программ, самостоятельную подготовку и саморазвитие</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1. АСУ РСО - https://asurso.ru/ . На Главной странице вкладка «Учебные курсы», внизу ссылка на систему «ЯКласс» (авторизация в системе «ЯКласс» проходит автоматически с учетной записью АСУ РСО). Также во вкладке «Дневник» надо открыть вкладку «Коллекция ресурсов».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2. Российская электронная школа - </w:t>
      </w:r>
      <w:hyperlink r:id="rId5" w:history="1">
        <w:r w:rsidRPr="00A8460E">
          <w:rPr>
            <w:rStyle w:val="a3"/>
            <w:rFonts w:ascii="Times New Roman" w:hAnsi="Times New Roman" w:cs="Times New Roman"/>
            <w:sz w:val="28"/>
            <w:szCs w:val="28"/>
          </w:rPr>
          <w:t>https://resh.edu.ru/</w:t>
        </w:r>
      </w:hyperlink>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lastRenderedPageBreak/>
        <w:t xml:space="preserve">3. Билет в будущее - </w:t>
      </w:r>
      <w:hyperlink r:id="rId6" w:history="1">
        <w:r w:rsidRPr="00A8460E">
          <w:rPr>
            <w:rStyle w:val="a3"/>
            <w:rFonts w:ascii="Times New Roman" w:hAnsi="Times New Roman" w:cs="Times New Roman"/>
            <w:sz w:val="28"/>
            <w:szCs w:val="28"/>
          </w:rPr>
          <w:t>http://bilet-help.worldskills.ru/</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4. Онлайн-курсы Образовательного центра Сириус - https://edu.sirius.online/#/ 5. Сайт Проектория - </w:t>
      </w:r>
      <w:hyperlink r:id="rId7" w:history="1">
        <w:r w:rsidRPr="00A8460E">
          <w:rPr>
            <w:rStyle w:val="a3"/>
            <w:rFonts w:ascii="Times New Roman" w:hAnsi="Times New Roman" w:cs="Times New Roman"/>
            <w:sz w:val="28"/>
            <w:szCs w:val="28"/>
          </w:rPr>
          <w:t>https://proektoria.online/lessons</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6. Всероссийский образовательный проект «Урок Цифры» - </w:t>
      </w:r>
      <w:hyperlink r:id="rId8" w:history="1">
        <w:r w:rsidRPr="00A8460E">
          <w:rPr>
            <w:rStyle w:val="a3"/>
            <w:rFonts w:ascii="Times New Roman" w:hAnsi="Times New Roman" w:cs="Times New Roman"/>
            <w:sz w:val="28"/>
            <w:szCs w:val="28"/>
          </w:rPr>
          <w:t>https://урокцифры.рф/</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7. Система «ЯКласс» - https://www.yaklass.ru/. Дистанционное обучение в период каникул - </w:t>
      </w:r>
      <w:hyperlink r:id="rId9" w:history="1">
        <w:r w:rsidRPr="00A8460E">
          <w:rPr>
            <w:rStyle w:val="a3"/>
            <w:rFonts w:ascii="Times New Roman" w:hAnsi="Times New Roman" w:cs="Times New Roman"/>
            <w:sz w:val="28"/>
            <w:szCs w:val="28"/>
          </w:rPr>
          <w:t>https://www.yaklass.ru/info/kak-organizovatdistancionnoe-obuchenie-na-kanikulah</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8. Портал «Учи.ру» - https://uchi.ru/. Дистанционное обучение в период карантина - </w:t>
      </w:r>
      <w:hyperlink r:id="rId10" w:history="1">
        <w:r w:rsidRPr="00A8460E">
          <w:rPr>
            <w:rStyle w:val="a3"/>
            <w:rFonts w:ascii="Times New Roman" w:hAnsi="Times New Roman" w:cs="Times New Roman"/>
            <w:sz w:val="28"/>
            <w:szCs w:val="28"/>
          </w:rPr>
          <w:t>https://lp.uchi.ru/distant-uchi</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9. Яндекс.Учебник - </w:t>
      </w:r>
      <w:hyperlink r:id="rId11" w:history="1">
        <w:r w:rsidRPr="00A8460E">
          <w:rPr>
            <w:rStyle w:val="a3"/>
            <w:rFonts w:ascii="Times New Roman" w:hAnsi="Times New Roman" w:cs="Times New Roman"/>
            <w:sz w:val="28"/>
            <w:szCs w:val="28"/>
          </w:rPr>
          <w:t>https://education.yandex.ru/home/</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10.Сайт «Мои достижения» - </w:t>
      </w:r>
      <w:hyperlink r:id="rId12" w:history="1">
        <w:r w:rsidRPr="00A8460E">
          <w:rPr>
            <w:rStyle w:val="a3"/>
            <w:rFonts w:ascii="Times New Roman" w:hAnsi="Times New Roman" w:cs="Times New Roman"/>
            <w:sz w:val="28"/>
            <w:szCs w:val="28"/>
          </w:rPr>
          <w:t>https://myskills.ru/</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11.Информационный портал проекта «Платформа новой школы» - </w:t>
      </w:r>
      <w:hyperlink r:id="rId13" w:history="1">
        <w:r w:rsidRPr="00A8460E">
          <w:rPr>
            <w:rStyle w:val="a3"/>
            <w:rFonts w:ascii="Times New Roman" w:hAnsi="Times New Roman" w:cs="Times New Roman"/>
            <w:sz w:val="28"/>
            <w:szCs w:val="28"/>
          </w:rPr>
          <w:t>http://pcbl.ru/</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12.Сайт Олимпиум - </w:t>
      </w:r>
      <w:hyperlink r:id="rId14" w:history="1">
        <w:r w:rsidRPr="00A8460E">
          <w:rPr>
            <w:rStyle w:val="a3"/>
            <w:rFonts w:ascii="Times New Roman" w:hAnsi="Times New Roman" w:cs="Times New Roman"/>
            <w:sz w:val="28"/>
            <w:szCs w:val="28"/>
          </w:rPr>
          <w:t>https://olimpium.ru/</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13.Кружковое движение НТИ - https://kruzhok.org/ 5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14.Система «Информационно-библиотечный центр Самарской области» - </w:t>
      </w:r>
      <w:hyperlink r:id="rId15" w:history="1">
        <w:r w:rsidRPr="00A8460E">
          <w:rPr>
            <w:rStyle w:val="a3"/>
            <w:rFonts w:ascii="Times New Roman" w:hAnsi="Times New Roman" w:cs="Times New Roman"/>
            <w:sz w:val="28"/>
            <w:szCs w:val="28"/>
          </w:rPr>
          <w:t>http://biblio.minobr63.ru/</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15.Просвещение. Медиа - </w:t>
      </w:r>
      <w:hyperlink r:id="rId16" w:history="1">
        <w:r w:rsidRPr="00A8460E">
          <w:rPr>
            <w:rStyle w:val="a3"/>
            <w:rFonts w:ascii="Times New Roman" w:hAnsi="Times New Roman" w:cs="Times New Roman"/>
            <w:sz w:val="28"/>
            <w:szCs w:val="28"/>
          </w:rPr>
          <w:t>https://ap.prosv.ru/</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16. Ростелеком. Лицей - </w:t>
      </w:r>
      <w:hyperlink r:id="rId17" w:history="1">
        <w:r w:rsidRPr="00A8460E">
          <w:rPr>
            <w:rStyle w:val="a3"/>
            <w:rFonts w:ascii="Times New Roman" w:hAnsi="Times New Roman" w:cs="Times New Roman"/>
            <w:sz w:val="28"/>
            <w:szCs w:val="28"/>
          </w:rPr>
          <w:t>https://lc.rt.ru/myeducation</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17. Образовательный портал GeekBrains - </w:t>
      </w:r>
      <w:hyperlink r:id="rId18" w:history="1">
        <w:r w:rsidRPr="00A8460E">
          <w:rPr>
            <w:rStyle w:val="a3"/>
            <w:rFonts w:ascii="Times New Roman" w:hAnsi="Times New Roman" w:cs="Times New Roman"/>
            <w:sz w:val="28"/>
            <w:szCs w:val="28"/>
          </w:rPr>
          <w:t>https://geekbrains.ru/</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18.Курсы программирования Алгоритмика - https://samara.algoritmika.org/ 19.VK для дистанционного обучения: инструкция по применению - </w:t>
      </w:r>
      <w:hyperlink r:id="rId19" w:history="1">
        <w:r w:rsidRPr="00A8460E">
          <w:rPr>
            <w:rStyle w:val="a3"/>
            <w:rFonts w:ascii="Times New Roman" w:hAnsi="Times New Roman" w:cs="Times New Roman"/>
            <w:sz w:val="28"/>
            <w:szCs w:val="28"/>
          </w:rPr>
          <w:t>https://vk.com/@edu-for-distant</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20.Как организовать онлайн-обучение в «Одноклассниках» во время карантина - </w:t>
      </w:r>
      <w:hyperlink r:id="rId20" w:history="1">
        <w:r w:rsidRPr="00A8460E">
          <w:rPr>
            <w:rStyle w:val="a3"/>
            <w:rFonts w:ascii="Times New Roman" w:hAnsi="Times New Roman" w:cs="Times New Roman"/>
            <w:sz w:val="28"/>
            <w:szCs w:val="28"/>
          </w:rPr>
          <w:t>https://insideok.ru/blog/-kak-organizovat-onlayn-obuchenie-vodnoklassnikah-vo-vremya-karantina</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21.Семейный IT-Марафон - </w:t>
      </w:r>
      <w:hyperlink r:id="rId21" w:history="1">
        <w:r w:rsidRPr="00A8460E">
          <w:rPr>
            <w:rStyle w:val="a3"/>
            <w:rFonts w:ascii="Times New Roman" w:hAnsi="Times New Roman" w:cs="Times New Roman"/>
            <w:sz w:val="28"/>
            <w:szCs w:val="28"/>
          </w:rPr>
          <w:t>https://игра-интернет.рф/news/startovalchetvertyy-semeynyy-it-marafon.html</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t xml:space="preserve">22.Портал Фоксфорд - </w:t>
      </w:r>
      <w:hyperlink r:id="rId22" w:history="1">
        <w:r w:rsidRPr="00A8460E">
          <w:rPr>
            <w:rStyle w:val="a3"/>
            <w:rFonts w:ascii="Times New Roman" w:hAnsi="Times New Roman" w:cs="Times New Roman"/>
            <w:sz w:val="28"/>
            <w:szCs w:val="28"/>
          </w:rPr>
          <w:t>https://help.foxford.ru/</w:t>
        </w:r>
      </w:hyperlink>
      <w:r w:rsidRPr="004513F9">
        <w:rPr>
          <w:rFonts w:ascii="Times New Roman" w:hAnsi="Times New Roman" w:cs="Times New Roman"/>
          <w:sz w:val="28"/>
          <w:szCs w:val="28"/>
        </w:rPr>
        <w:t xml:space="preserve"> </w:t>
      </w:r>
    </w:p>
    <w:p w:rsidR="004513F9" w:rsidRDefault="004513F9" w:rsidP="004513F9">
      <w:pPr>
        <w:jc w:val="both"/>
        <w:rPr>
          <w:rFonts w:ascii="Times New Roman" w:hAnsi="Times New Roman" w:cs="Times New Roman"/>
          <w:sz w:val="28"/>
          <w:szCs w:val="28"/>
        </w:rPr>
      </w:pPr>
      <w:r w:rsidRPr="004513F9">
        <w:rPr>
          <w:rFonts w:ascii="Times New Roman" w:hAnsi="Times New Roman" w:cs="Times New Roman"/>
          <w:sz w:val="28"/>
          <w:szCs w:val="28"/>
        </w:rPr>
        <w:lastRenderedPageBreak/>
        <w:t xml:space="preserve">23.Портал «Открытое образование» - </w:t>
      </w:r>
      <w:hyperlink r:id="rId23" w:history="1">
        <w:r w:rsidRPr="00A8460E">
          <w:rPr>
            <w:rStyle w:val="a3"/>
            <w:rFonts w:ascii="Times New Roman" w:hAnsi="Times New Roman" w:cs="Times New Roman"/>
            <w:sz w:val="28"/>
            <w:szCs w:val="28"/>
          </w:rPr>
          <w:t>https://openedu.ru/</w:t>
        </w:r>
      </w:hyperlink>
      <w:r w:rsidRPr="004513F9">
        <w:rPr>
          <w:rFonts w:ascii="Times New Roman" w:hAnsi="Times New Roman" w:cs="Times New Roman"/>
          <w:sz w:val="28"/>
          <w:szCs w:val="28"/>
        </w:rPr>
        <w:t xml:space="preserve"> </w:t>
      </w:r>
    </w:p>
    <w:p w:rsidR="006E3802" w:rsidRPr="004513F9" w:rsidRDefault="006E3802" w:rsidP="004513F9">
      <w:pPr>
        <w:jc w:val="both"/>
        <w:rPr>
          <w:rFonts w:ascii="Times New Roman" w:hAnsi="Times New Roman" w:cs="Times New Roman"/>
          <w:sz w:val="28"/>
          <w:szCs w:val="28"/>
        </w:rPr>
      </w:pPr>
    </w:p>
    <w:p w:rsidR="004513F9" w:rsidRPr="004513F9" w:rsidRDefault="004513F9">
      <w:pPr>
        <w:jc w:val="both"/>
        <w:rPr>
          <w:rFonts w:ascii="Times New Roman" w:hAnsi="Times New Roman" w:cs="Times New Roman"/>
          <w:sz w:val="28"/>
          <w:szCs w:val="28"/>
        </w:rPr>
      </w:pPr>
    </w:p>
    <w:sectPr w:rsidR="004513F9" w:rsidRPr="004513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3F9"/>
    <w:rsid w:val="004513F9"/>
    <w:rsid w:val="006E3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13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1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91;&#1088;&#1086;&#1082;&#1094;&#1080;&#1092;&#1088;&#1099;.&#1088;&#1092;/" TargetMode="External"/><Relationship Id="rId13" Type="http://schemas.openxmlformats.org/officeDocument/2006/relationships/hyperlink" Target="http://pcbl.ru/" TargetMode="External"/><Relationship Id="rId18" Type="http://schemas.openxmlformats.org/officeDocument/2006/relationships/hyperlink" Target="https://geekbrains.ru/" TargetMode="External"/><Relationship Id="rId3" Type="http://schemas.openxmlformats.org/officeDocument/2006/relationships/settings" Target="settings.xml"/><Relationship Id="rId21" Type="http://schemas.openxmlformats.org/officeDocument/2006/relationships/hyperlink" Target="https://&#1080;&#1075;&#1088;&#1072;-&#1080;&#1085;&#1090;&#1077;&#1088;&#1085;&#1077;&#1090;.&#1088;&#1092;/news/startovalchetvertyy-semeynyy-it-marafon.html" TargetMode="External"/><Relationship Id="rId7" Type="http://schemas.openxmlformats.org/officeDocument/2006/relationships/hyperlink" Target="https://proektoria.online/lessons" TargetMode="External"/><Relationship Id="rId12" Type="http://schemas.openxmlformats.org/officeDocument/2006/relationships/hyperlink" Target="https://myskills.ru/" TargetMode="External"/><Relationship Id="rId17" Type="http://schemas.openxmlformats.org/officeDocument/2006/relationships/hyperlink" Target="https://lc.rt.ru/myeducation"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ap.prosv.ru/" TargetMode="External"/><Relationship Id="rId20" Type="http://schemas.openxmlformats.org/officeDocument/2006/relationships/hyperlink" Target="https://insideok.ru/blog/-kak-organizovat-onlayn-obuchenie-vodnoklassnikah-vo-vremya-karantina" TargetMode="External"/><Relationship Id="rId1" Type="http://schemas.openxmlformats.org/officeDocument/2006/relationships/styles" Target="styles.xml"/><Relationship Id="rId6" Type="http://schemas.openxmlformats.org/officeDocument/2006/relationships/hyperlink" Target="http://bilet-help.worldskills.ru/" TargetMode="External"/><Relationship Id="rId11" Type="http://schemas.openxmlformats.org/officeDocument/2006/relationships/hyperlink" Target="https://education.yandex.ru/home/" TargetMode="External"/><Relationship Id="rId24" Type="http://schemas.openxmlformats.org/officeDocument/2006/relationships/fontTable" Target="fontTable.xml"/><Relationship Id="rId5" Type="http://schemas.openxmlformats.org/officeDocument/2006/relationships/hyperlink" Target="https://resh.edu.ru/" TargetMode="External"/><Relationship Id="rId15" Type="http://schemas.openxmlformats.org/officeDocument/2006/relationships/hyperlink" Target="http://biblio.minobr63.ru/" TargetMode="External"/><Relationship Id="rId23" Type="http://schemas.openxmlformats.org/officeDocument/2006/relationships/hyperlink" Target="https://openedu.ru/" TargetMode="External"/><Relationship Id="rId10" Type="http://schemas.openxmlformats.org/officeDocument/2006/relationships/hyperlink" Target="https://lp.uchi.ru/distant-uchi" TargetMode="External"/><Relationship Id="rId19" Type="http://schemas.openxmlformats.org/officeDocument/2006/relationships/hyperlink" Target="https://vk.com/@edu-for-distant" TargetMode="External"/><Relationship Id="rId4" Type="http://schemas.openxmlformats.org/officeDocument/2006/relationships/webSettings" Target="webSettings.xml"/><Relationship Id="rId9" Type="http://schemas.openxmlformats.org/officeDocument/2006/relationships/hyperlink" Target="https://www.yaklass.ru/info/kak-organizovatdistancionnoe-obuchenie-na-kanikulah" TargetMode="External"/><Relationship Id="rId14" Type="http://schemas.openxmlformats.org/officeDocument/2006/relationships/hyperlink" Target="https://olimpium.ru/" TargetMode="External"/><Relationship Id="rId22" Type="http://schemas.openxmlformats.org/officeDocument/2006/relationships/hyperlink" Target="https://help.foxfo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 МСОШ</dc:creator>
  <cp:lastModifiedBy>МБОУ МСОШ</cp:lastModifiedBy>
  <cp:revision>1</cp:revision>
  <dcterms:created xsi:type="dcterms:W3CDTF">2020-06-15T10:30:00Z</dcterms:created>
  <dcterms:modified xsi:type="dcterms:W3CDTF">2020-06-15T10:35:00Z</dcterms:modified>
</cp:coreProperties>
</file>