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44EF" w:rsidTr="008B49A2">
        <w:tc>
          <w:tcPr>
            <w:tcW w:w="4785" w:type="dxa"/>
          </w:tcPr>
          <w:p w:rsidR="008744F9" w:rsidRPr="0018392E" w:rsidRDefault="008744F9" w:rsidP="008744F9">
            <w:pPr>
              <w:pStyle w:val="11"/>
              <w:tabs>
                <w:tab w:val="left" w:pos="0"/>
              </w:tabs>
              <w:spacing w:line="240" w:lineRule="auto"/>
              <w:ind w:left="0" w:right="0"/>
            </w:pPr>
            <w:r w:rsidRPr="0018392E">
              <w:rPr>
                <w:noProof/>
                <w:snapToGrid/>
                <w:sz w:val="28"/>
                <w:szCs w:val="28"/>
              </w:rPr>
              <w:drawing>
                <wp:inline distT="0" distB="0" distL="0" distR="0">
                  <wp:extent cx="495300" cy="6191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4F9" w:rsidRPr="0018392E" w:rsidRDefault="008744F9" w:rsidP="008744F9">
            <w:pPr>
              <w:pStyle w:val="FR1"/>
              <w:spacing w:before="0" w:line="240" w:lineRule="auto"/>
              <w:ind w:left="5387" w:hanging="5387"/>
              <w:rPr>
                <w:b w:val="0"/>
                <w:sz w:val="28"/>
                <w:szCs w:val="28"/>
              </w:rPr>
            </w:pPr>
            <w:r w:rsidRPr="0018392E">
              <w:rPr>
                <w:sz w:val="24"/>
                <w:szCs w:val="24"/>
              </w:rPr>
              <w:t>ОТДЕЛ  КУЛЬТУРЫ</w:t>
            </w:r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</w:t>
            </w:r>
            <w:proofErr w:type="gramStart"/>
            <w:r w:rsidRPr="0018392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2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Динской район</w:t>
            </w:r>
          </w:p>
          <w:p w:rsidR="008744F9" w:rsidRPr="0018392E" w:rsidRDefault="008744F9" w:rsidP="008744F9">
            <w:pPr>
              <w:pStyle w:val="1"/>
              <w:tabs>
                <w:tab w:val="left" w:pos="4111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proofErr w:type="gramStart"/>
            <w:r w:rsidRPr="0018392E">
              <w:rPr>
                <w:sz w:val="24"/>
                <w:szCs w:val="24"/>
              </w:rPr>
              <w:t>Краснодарского</w:t>
            </w:r>
            <w:proofErr w:type="gramEnd"/>
            <w:r w:rsidRPr="0018392E">
              <w:rPr>
                <w:sz w:val="24"/>
                <w:szCs w:val="24"/>
              </w:rPr>
              <w:t xml:space="preserve"> край</w:t>
            </w:r>
          </w:p>
          <w:p w:rsidR="008744F9" w:rsidRPr="0018392E" w:rsidRDefault="008744F9" w:rsidP="008744F9">
            <w:pPr>
              <w:pStyle w:val="1"/>
              <w:tabs>
                <w:tab w:val="left" w:pos="4111"/>
                <w:tab w:val="left" w:pos="4536"/>
                <w:tab w:val="left" w:pos="4820"/>
                <w:tab w:val="left" w:pos="5670"/>
                <w:tab w:val="left" w:pos="5954"/>
              </w:tabs>
              <w:jc w:val="center"/>
              <w:outlineLvl w:val="0"/>
              <w:rPr>
                <w:sz w:val="24"/>
                <w:szCs w:val="24"/>
              </w:rPr>
            </w:pPr>
            <w:r w:rsidRPr="0018392E">
              <w:rPr>
                <w:sz w:val="24"/>
                <w:szCs w:val="24"/>
              </w:rPr>
              <w:t>353200, ст. Динская, ул. Красная 53</w:t>
            </w:r>
          </w:p>
          <w:p w:rsidR="008744F9" w:rsidRPr="0018392E" w:rsidRDefault="008744F9" w:rsidP="008744F9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18392E">
              <w:rPr>
                <w:sz w:val="24"/>
                <w:szCs w:val="24"/>
              </w:rPr>
              <w:t>тел 6-27-51</w:t>
            </w:r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</w:rPr>
            </w:pPr>
            <w:r w:rsidRPr="0018392E">
              <w:rPr>
                <w:rFonts w:ascii="Times New Roman" w:hAnsi="Times New Roman" w:cs="Times New Roman"/>
              </w:rPr>
              <w:t>эл</w:t>
            </w:r>
            <w:proofErr w:type="gramStart"/>
            <w:r w:rsidRPr="0018392E">
              <w:rPr>
                <w:rFonts w:ascii="Times New Roman" w:hAnsi="Times New Roman" w:cs="Times New Roman"/>
              </w:rPr>
              <w:t>.п</w:t>
            </w:r>
            <w:proofErr w:type="gramEnd"/>
            <w:r w:rsidRPr="0018392E">
              <w:rPr>
                <w:rFonts w:ascii="Times New Roman" w:hAnsi="Times New Roman" w:cs="Times New Roman"/>
              </w:rPr>
              <w:t>очта :</w:t>
            </w:r>
            <w:hyperlink r:id="rId9" w:history="1">
              <w:r w:rsidRPr="0018392E">
                <w:rPr>
                  <w:rStyle w:val="a4"/>
                  <w:rFonts w:ascii="Times New Roman" w:hAnsi="Times New Roman" w:cs="Times New Roman"/>
                  <w:lang w:val="en-US"/>
                </w:rPr>
                <w:t>dinskadmin</w:t>
              </w:r>
              <w:r w:rsidRPr="0018392E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18392E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18392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18392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</w:rPr>
            </w:pPr>
          </w:p>
          <w:p w:rsidR="008644EF" w:rsidRDefault="008744F9" w:rsidP="006B0BC9">
            <w:pPr>
              <w:pStyle w:val="11"/>
              <w:spacing w:line="240" w:lineRule="auto"/>
              <w:ind w:left="0"/>
            </w:pPr>
            <w:r w:rsidRPr="0018392E">
              <w:rPr>
                <w:sz w:val="24"/>
                <w:szCs w:val="24"/>
              </w:rPr>
              <w:t>от</w:t>
            </w:r>
            <w:r w:rsidR="006B0BC9">
              <w:rPr>
                <w:sz w:val="24"/>
                <w:szCs w:val="24"/>
              </w:rPr>
              <w:t>________</w:t>
            </w:r>
            <w:r w:rsidRPr="0018392E">
              <w:rPr>
                <w:sz w:val="24"/>
                <w:szCs w:val="24"/>
              </w:rPr>
              <w:t xml:space="preserve"> № </w:t>
            </w:r>
            <w:r w:rsidR="006B0BC9">
              <w:rPr>
                <w:sz w:val="24"/>
                <w:szCs w:val="24"/>
              </w:rPr>
              <w:t>______</w:t>
            </w:r>
          </w:p>
        </w:tc>
        <w:tc>
          <w:tcPr>
            <w:tcW w:w="4786" w:type="dxa"/>
          </w:tcPr>
          <w:p w:rsidR="00DD7CA8" w:rsidRDefault="00DD7CA8">
            <w:pPr>
              <w:rPr>
                <w:rFonts w:ascii="Times New Roman" w:hAnsi="Times New Roman" w:cs="Times New Roman"/>
                <w:sz w:val="28"/>
              </w:rPr>
            </w:pPr>
          </w:p>
          <w:p w:rsidR="00DD7CA8" w:rsidRDefault="00DD7CA8">
            <w:pPr>
              <w:rPr>
                <w:rFonts w:ascii="Times New Roman" w:hAnsi="Times New Roman" w:cs="Times New Roman"/>
                <w:sz w:val="28"/>
              </w:rPr>
            </w:pPr>
          </w:p>
          <w:p w:rsidR="00DD7CA8" w:rsidRDefault="00DD7CA8">
            <w:pPr>
              <w:rPr>
                <w:rFonts w:ascii="Times New Roman" w:hAnsi="Times New Roman" w:cs="Times New Roman"/>
                <w:sz w:val="28"/>
              </w:rPr>
            </w:pPr>
          </w:p>
          <w:p w:rsidR="008644EF" w:rsidRPr="008644EF" w:rsidRDefault="00C20A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Директору БУК МО Динской район</w:t>
            </w:r>
          </w:p>
          <w:p w:rsidR="008644EF" w:rsidRPr="008644EF" w:rsidRDefault="00C20A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9049B1">
              <w:rPr>
                <w:rFonts w:ascii="Times New Roman" w:hAnsi="Times New Roman" w:cs="Times New Roman"/>
                <w:sz w:val="28"/>
              </w:rPr>
              <w:t>Историко</w:t>
            </w:r>
            <w:r w:rsidR="0082461B">
              <w:rPr>
                <w:rFonts w:ascii="Times New Roman" w:hAnsi="Times New Roman" w:cs="Times New Roman"/>
                <w:sz w:val="28"/>
              </w:rPr>
              <w:t>-</w:t>
            </w:r>
            <w:r w:rsidR="009049B1">
              <w:rPr>
                <w:rFonts w:ascii="Times New Roman" w:hAnsi="Times New Roman" w:cs="Times New Roman"/>
                <w:sz w:val="28"/>
              </w:rPr>
              <w:t>краеведческий музей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8644EF" w:rsidRPr="008644EF" w:rsidRDefault="009049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Н.И. Рудневой</w:t>
            </w:r>
          </w:p>
          <w:p w:rsidR="008644EF" w:rsidRDefault="008644EF"/>
          <w:p w:rsidR="008644EF" w:rsidRDefault="008644EF"/>
          <w:p w:rsidR="008644EF" w:rsidRDefault="008644EF"/>
          <w:p w:rsidR="008644EF" w:rsidRDefault="008644EF"/>
          <w:p w:rsidR="008644EF" w:rsidRDefault="008644EF"/>
          <w:p w:rsidR="008644EF" w:rsidRDefault="008644EF"/>
          <w:p w:rsidR="008644EF" w:rsidRDefault="008644EF"/>
        </w:tc>
      </w:tr>
    </w:tbl>
    <w:p w:rsidR="008644EF" w:rsidRDefault="006B0BC9" w:rsidP="008B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проведения </w:t>
      </w:r>
    </w:p>
    <w:p w:rsidR="006B0BC9" w:rsidRDefault="006B0BC9" w:rsidP="008B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независимой оценки</w:t>
      </w:r>
    </w:p>
    <w:p w:rsidR="00453ACB" w:rsidRDefault="00453ACB" w:rsidP="008B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4EF" w:rsidRDefault="008644EF" w:rsidP="008B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9049B1">
        <w:rPr>
          <w:rFonts w:ascii="Times New Roman" w:hAnsi="Times New Roman" w:cs="Times New Roman"/>
          <w:sz w:val="28"/>
          <w:szCs w:val="28"/>
        </w:rPr>
        <w:t>ая</w:t>
      </w:r>
      <w:r w:rsidR="00004494">
        <w:rPr>
          <w:rFonts w:ascii="Times New Roman" w:hAnsi="Times New Roman" w:cs="Times New Roman"/>
          <w:sz w:val="28"/>
          <w:szCs w:val="28"/>
        </w:rPr>
        <w:t xml:space="preserve">   </w:t>
      </w:r>
      <w:r w:rsidR="009049B1">
        <w:rPr>
          <w:rFonts w:ascii="Times New Roman" w:hAnsi="Times New Roman" w:cs="Times New Roman"/>
          <w:sz w:val="28"/>
          <w:szCs w:val="28"/>
        </w:rPr>
        <w:t>Надежда Игоревна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644EF" w:rsidRDefault="008644EF" w:rsidP="008B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7A6" w:rsidRDefault="00847AB6" w:rsidP="009049B1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Сообщаем</w:t>
      </w:r>
      <w:r w:rsidR="00850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Вам результаты независимой оценки качества </w:t>
      </w:r>
      <w:r w:rsidR="00004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оказания услуг </w:t>
      </w:r>
      <w:r>
        <w:rPr>
          <w:rFonts w:ascii="Times New Roman" w:hAnsi="Times New Roman" w:cs="Times New Roman"/>
          <w:sz w:val="28"/>
        </w:rPr>
        <w:t xml:space="preserve">БУК МО Динской район </w:t>
      </w:r>
      <w:r w:rsidR="009049B1">
        <w:rPr>
          <w:rFonts w:ascii="Times New Roman" w:hAnsi="Times New Roman" w:cs="Times New Roman"/>
          <w:sz w:val="28"/>
        </w:rPr>
        <w:t xml:space="preserve">«Историко-краеведческий музей» </w:t>
      </w:r>
      <w:r>
        <w:rPr>
          <w:rFonts w:ascii="Times New Roman" w:hAnsi="Times New Roman" w:cs="Times New Roman"/>
          <w:sz w:val="28"/>
        </w:rPr>
        <w:t xml:space="preserve"> </w:t>
      </w:r>
      <w:r w:rsid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проведенной  в соответствии со ст. 36.1 Закона Российской Федерации от 09.10 1992 №3612-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«Основы законодательства Российской Федерации  о культуре»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сформированные Общественным советом  по проведению независимой оценки </w:t>
      </w:r>
      <w:r w:rsidR="00D607A6" w:rsidRP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оказания услуг учреждениями культуры муниципального образования Динской район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453ACB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Сбор и обобщение информации  по учреждениям культуры  проводилось организацией-оператором ООО «Электронный ресурсный центр»  по условиям муниципального  контракта за счет средств муниципального образования Динской район в 2020 году. </w:t>
      </w:r>
      <w:r w:rsidR="00453A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оценки учреждения о качестве услуг 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</w:t>
      </w:r>
      <w:r w:rsidR="00453A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ябыли опрошены более 600 респондентов.</w:t>
      </w:r>
    </w:p>
    <w:p w:rsidR="00071660" w:rsidRDefault="00453ACB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Оценка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проводилась по 5 критериям:</w:t>
      </w:r>
    </w:p>
    <w:p w:rsidR="00071660" w:rsidRDefault="00071660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открытости и доступности информации  об организации;</w:t>
      </w:r>
    </w:p>
    <w:p w:rsidR="00071660" w:rsidRDefault="00071660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-комфортности условий предоставления услуги, в том числе время ожидания ее представления;</w:t>
      </w:r>
    </w:p>
    <w:p w:rsidR="00C21EB6" w:rsidRDefault="00071660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доступности услуг для инвалидов</w:t>
      </w:r>
      <w:r w:rsidR="00C21E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21EB6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доброжелательности, вежливости  работников организации;</w:t>
      </w:r>
    </w:p>
    <w:p w:rsidR="00C21EB6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удовлетворенности условиями оказания услуг.</w:t>
      </w:r>
    </w:p>
    <w:p w:rsidR="00071660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Результаты независимой оценки в итоговом рейтинге оценивались по 100 – бальной шкале.</w:t>
      </w:r>
    </w:p>
    <w:p w:rsidR="00C21EB6" w:rsidRDefault="008B51C9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общем рейтинге  среди 21 учреждения культуры муниципального образования Динской </w:t>
      </w:r>
      <w:r w:rsidR="006A4B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по которым  проводилась  независимая оценка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(в общем итоге всех критериев оценки)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</w:t>
      </w:r>
      <w:r w:rsidR="00847AB6">
        <w:rPr>
          <w:rFonts w:ascii="Times New Roman" w:hAnsi="Times New Roman" w:cs="Times New Roman"/>
          <w:sz w:val="28"/>
        </w:rPr>
        <w:t xml:space="preserve">БУК МО Динской район </w:t>
      </w:r>
      <w:r w:rsidR="009049B1" w:rsidRPr="009049B1">
        <w:rPr>
          <w:rFonts w:ascii="Times New Roman" w:hAnsi="Times New Roman" w:cs="Times New Roman"/>
          <w:sz w:val="28"/>
        </w:rPr>
        <w:t>«Историко</w:t>
      </w:r>
      <w:r w:rsidR="009049B1">
        <w:rPr>
          <w:rFonts w:ascii="Times New Roman" w:hAnsi="Times New Roman" w:cs="Times New Roman"/>
          <w:sz w:val="28"/>
        </w:rPr>
        <w:t>-</w:t>
      </w:r>
      <w:r w:rsidR="009049B1" w:rsidRPr="009049B1">
        <w:rPr>
          <w:rFonts w:ascii="Times New Roman" w:hAnsi="Times New Roman" w:cs="Times New Roman"/>
          <w:sz w:val="28"/>
        </w:rPr>
        <w:t>краеведческий музей»</w:t>
      </w:r>
      <w:r w:rsidR="009049B1">
        <w:rPr>
          <w:rFonts w:ascii="Times New Roman" w:hAnsi="Times New Roman" w:cs="Times New Roman"/>
          <w:sz w:val="28"/>
        </w:rPr>
        <w:t xml:space="preserve"> 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было занято </w:t>
      </w:r>
      <w:r w:rsidR="0090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</w:t>
      </w:r>
      <w:r w:rsidR="0045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итоговым значением  баллов </w:t>
      </w:r>
      <w:r w:rsidR="0090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84,47</w:t>
      </w:r>
      <w:r w:rsidR="0045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B51C9" w:rsidRDefault="004A09E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 этом в части оценки каждого из критериев  учреждени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 были достигнуты следующие показатели:</w:t>
      </w:r>
    </w:p>
    <w:p w:rsidR="004A09E6" w:rsidRDefault="004A09E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Критерий  открытости и доступности информации  об организации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1.1.1 «Соответствие  информации о деятельности  организации, размещенной на информационных стендах в помещении организации, ее содержанию и порядку (форме) размещения, установленным нормативными правовыми  актами</w:t>
      </w:r>
      <w:r w:rsidR="0072083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90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049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100,0</w:t>
      </w:r>
      <w:r w:rsidR="0072083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B124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ов</w:t>
      </w:r>
      <w:r w:rsidR="0072083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614FAF" w:rsidRDefault="006D2562" w:rsidP="00614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1.1.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2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«Соответствие  информации о деятельнос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ти  организации, размещенной на официальном сайте организации в информационно-телекоммуникационной сети «Интернет»</w:t>
      </w:r>
      <w:proofErr w:type="gramStart"/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ее содержанию и порядку (форме) размещения, установленным нормативными правовыми  актами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7208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0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="00847AB6" w:rsidRPr="00847A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</w:t>
      </w:r>
      <w:r w:rsidR="007208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14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</w:t>
      </w:r>
      <w:r w:rsidR="00847A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ов</w:t>
      </w:r>
      <w:r w:rsidR="00614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;</w:t>
      </w:r>
    </w:p>
    <w:p w:rsidR="00614FAF" w:rsidRDefault="006D2562" w:rsidP="00614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2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1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9049B1" w:rsidRPr="009049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</w:t>
      </w:r>
      <w:r w:rsidR="00614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0,0баллов;</w:t>
      </w:r>
    </w:p>
    <w:p w:rsidR="00614FAF" w:rsidRDefault="006D2562" w:rsidP="00614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1.3.1 «Удовлетворенность открытостью, полнотой и доступностью информации о деятельности  организации, размещенной на информационных стендах в помещении организации»: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9049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97,52</w:t>
      </w:r>
      <w:r w:rsidR="00A615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614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1.3.2 «Удовлетворенность открытостью, полнотой и доступностью информации о деятельности  организации, размещенной на официальном сайте организации в   сети «Интернет»: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9049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97,69</w:t>
      </w:r>
      <w:r w:rsidR="003D38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</w:t>
      </w:r>
    </w:p>
    <w:p w:rsidR="00614FAF" w:rsidRDefault="006D2562" w:rsidP="00614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ритери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ю оценки качества «О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ткрытост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ь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 доступност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ь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информации  об организации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3D3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МБУ </w:t>
      </w:r>
      <w:r w:rsidR="00A6157B">
        <w:rPr>
          <w:rFonts w:ascii="Times New Roman" w:hAnsi="Times New Roman" w:cs="Times New Roman"/>
          <w:sz w:val="28"/>
        </w:rPr>
        <w:t xml:space="preserve">БУК МО Динской район «Районный киноцентр» 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3D3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15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71,24</w:t>
      </w:r>
      <w:r w:rsidR="003D3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14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20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момент  проведения  независимой оценки качества услуг </w:t>
      </w:r>
      <w:r w:rsidR="00DB76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</w:t>
      </w:r>
      <w:r w:rsidR="00DB7680">
        <w:rPr>
          <w:rFonts w:ascii="Times New Roman" w:hAnsi="Times New Roman" w:cs="Times New Roman"/>
          <w:sz w:val="28"/>
        </w:rPr>
        <w:t xml:space="preserve">БУК МО Динской район </w:t>
      </w:r>
      <w:r w:rsidR="00EA23D9" w:rsidRPr="009049B1">
        <w:rPr>
          <w:rFonts w:ascii="Times New Roman" w:hAnsi="Times New Roman" w:cs="Times New Roman"/>
          <w:sz w:val="28"/>
        </w:rPr>
        <w:t>«Историко</w:t>
      </w:r>
      <w:r w:rsidR="00EA23D9">
        <w:rPr>
          <w:rFonts w:ascii="Times New Roman" w:hAnsi="Times New Roman" w:cs="Times New Roman"/>
          <w:sz w:val="28"/>
        </w:rPr>
        <w:t>-</w:t>
      </w:r>
      <w:r w:rsidR="00EA23D9" w:rsidRPr="009049B1">
        <w:rPr>
          <w:rFonts w:ascii="Times New Roman" w:hAnsi="Times New Roman" w:cs="Times New Roman"/>
          <w:sz w:val="28"/>
        </w:rPr>
        <w:t>краеведческий музей»</w:t>
      </w:r>
      <w:r w:rsidR="00DB7680">
        <w:rPr>
          <w:rFonts w:ascii="Times New Roman" w:hAnsi="Times New Roman" w:cs="Times New Roman"/>
          <w:sz w:val="28"/>
        </w:rPr>
        <w:t xml:space="preserve"> </w:t>
      </w:r>
      <w:r w:rsidR="00DB76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собственном сайте размещена недостаточная информация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DB76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90BC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Предложение: </w:t>
      </w:r>
    </w:p>
    <w:p w:rsidR="006D2562" w:rsidRPr="00A90BCA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Для более полного информационного раскрытия своей деятельности и услуг учреждени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организовать создание и ведение собственн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официальн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proofErr w:type="gramStart"/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Привести в соответствие информацию в сети «Интернет» о деятельности всех организаций, размещенную на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администраци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 официальн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порядку размещения информации на официальном сайте поставщика услуг в сфере культуры в сети «Интернет», согласно статье 36.2 Закона Российской Федерации от 9 октября 1992 г. № 3612-1, приказа Минкультуры России от 20.02.2015 № 277 «Об утверждении требований к содержанию и</w:t>
      </w:r>
      <w:proofErr w:type="gramEnd"/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Формировать у получателей услуг потребность в использовании сайтов организаци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полноценн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источник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информац</w:t>
      </w:r>
      <w:proofErr w:type="gramStart"/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ии о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proofErr w:type="gramEnd"/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деятельности, путем размещения актуальной информации о проводимых конкурсах, мероприятиях, и т.п.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Для обеспечения наличия на официальн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 сайте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достоверной, полной и актуальной информации определить периодичность обновления и график представления данных на сайт</w:t>
      </w:r>
      <w:r w:rsidR="00F14E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Обеспечить на официальн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 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организаци</w:t>
      </w:r>
      <w:r w:rsidR="00644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полную информацию о дистанционных способах взаимодействия с получателями услуг.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Осуществлять с определенной периодичностью мониторинг удовлетворенности потребителей качеством деятельности организаци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15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 Критерий  комфортности  условий предоставления услуг</w:t>
      </w:r>
      <w:r w:rsidRPr="001231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4B1ED6" w:rsidRDefault="006D2562" w:rsidP="004B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1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2315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2.1.1 «Наличие в организации комфортных условий предоставления услуг»</w:t>
      </w:r>
      <w:r w:rsidR="004B1E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4B1E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100,0баллов;</w:t>
      </w:r>
    </w:p>
    <w:p w:rsidR="004B1ED6" w:rsidRDefault="006D2562" w:rsidP="004B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1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2315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2.2.1 «Удовлетворенность комфортностью  условий  предоставления услуг»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  <w:r w:rsidR="004B1E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97,52</w:t>
      </w:r>
      <w:r w:rsidR="00F75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B1E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4B1ED6" w:rsidRDefault="006D2562" w:rsidP="004B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 оценки качества «Комфортность  условий предоставления услуг»</w:t>
      </w: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F75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B1E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98,76</w:t>
      </w:r>
      <w:r w:rsidR="00F751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B1E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6D2562" w:rsidRPr="0043584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Вывод</w:t>
      </w: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 целом рекомендуется создать условия для увеличения до 100% доли получателей услуг, удовлетворенных комфортностью предоставления услуг по всем организациям, осуществляющим деятельность в сфере культуры.</w:t>
      </w:r>
    </w:p>
    <w:p w:rsidR="006D2562" w:rsidRPr="0043584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Разместить информацию</w:t>
      </w:r>
      <w:proofErr w:type="gramEnd"/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возможности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43584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 Критерий  доступности  услуг для инвалидов</w:t>
      </w: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4B1ED6" w:rsidRDefault="006D2562" w:rsidP="004B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43584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3.1.1 «Наличие оборудования территории, прилегающей к зданиям организации и помещений с учетом доступности для инвалидов</w:t>
      </w:r>
      <w:r w:rsidRPr="00CE720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»:</w:t>
      </w:r>
      <w:r w:rsidR="004B1E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F14E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0,0</w:t>
      </w:r>
      <w:r w:rsidR="00F14E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B1E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C764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3.2.1 «Наличие в организации условий доступности, позволяющих инвалидам получать услуги наравне с другими оборудования территории, прилегающей к зданиям организации и помещений с учетом доступности для инвалидов»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EA23D9" w:rsidRP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</w:t>
      </w:r>
      <w:r w:rsidR="00F14E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C764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3.3.1 «Удовлетворенность доступностью для инвалидов»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80,2</w:t>
      </w:r>
      <w:r w:rsidR="00F751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 оценки качества «Доступность  услуг для инвалидов»: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38,06</w:t>
      </w:r>
      <w:r w:rsidR="00F751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</w:t>
      </w:r>
      <w:r w:rsidR="00F751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ов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7C7649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Предложение</w:t>
      </w:r>
      <w:r w:rsidRPr="007C76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Создать условия для увеличения до 100% доли получателей услуг, удовлетворенных доступностью услуг для инвалидов по всем организациям, которые осуществляют деятельность в сфере культуры.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7A6D9D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 Критерий  «Доброжелательность, вежливость  работников организации»</w:t>
      </w: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</w:t>
      </w:r>
      <w:r w:rsidRPr="007A6D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4.1.1 «Удовлетворенность доброжелательностью, вежливостью работников организации, обеспечивающих  первичный контакт и информирование получателя  услуги при непосредственном обращении в организацию»: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99,3</w:t>
      </w:r>
      <w:r w:rsidR="005E00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A6D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по показателю 4.2.1 «Удовлетворенность доброжелательностью, вежливостью работников организации, обеспечивающих  непосредственное оказание  услуги при  обращении в организацию» 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99,5</w:t>
      </w:r>
      <w:r w:rsid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5E00F2" w:rsidRDefault="006D2562" w:rsidP="005E00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A6D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4.3.1 «Удовлетворенность доброжелательностью, вежливостью работников организации, при использовании дистанционных форм взаимодействия»:</w:t>
      </w:r>
      <w:r w:rsidR="005E00F2" w:rsidRP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</w:t>
      </w:r>
      <w:r w:rsidR="00EA23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99,34</w:t>
      </w:r>
      <w:r w:rsid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E00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 оценки качества «Доброжелательность, вежливость  работников организации</w:t>
      </w: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F14E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</w:t>
      </w:r>
      <w:r w:rsidR="008246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</w:t>
      </w:r>
      <w:r w:rsidR="00F14E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,4</w:t>
      </w:r>
      <w:r w:rsidR="008246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</w:t>
      </w:r>
      <w:r w:rsidR="005E00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Предложение</w:t>
      </w: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увеличения до 100% доли получателей услуг, удовлетворенных доброжелательностью, вежливостью работников организации по всем организациям, осуществляющим деятельность в сфере культуры.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5.Критерий  «Удовлетворенность условиями оказания услуг»</w:t>
      </w: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280D2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5.1.1 «Готовность получателей услуг рекомендовать организацию родственникам и знакомым»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8246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99,83</w:t>
      </w:r>
      <w:r w:rsidR="005E00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</w:t>
      </w:r>
      <w:r w:rsidR="008246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;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2F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6E2F2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5.2.1 «Удовлетворенность удобством графика работы организации»:</w:t>
      </w:r>
      <w:r w:rsidR="005E00F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8246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96,2</w:t>
      </w:r>
      <w:r w:rsidR="005E00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62E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5E00F2" w:rsidRDefault="006D2562" w:rsidP="005E00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2F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6E2F2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5.3.1 «Удовлетворенность в целом условиями оказания услуг в организации»:</w:t>
      </w:r>
      <w:r w:rsidR="005E00F2" w:rsidRP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8246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99,67</w:t>
      </w:r>
      <w:r w:rsidR="005E00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балла;</w:t>
      </w:r>
    </w:p>
    <w:p w:rsidR="005E00F2" w:rsidRDefault="006D2562" w:rsidP="005E00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критериюоценки качества</w:t>
      </w:r>
      <w:proofErr w:type="gramStart"/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«У</w:t>
      </w:r>
      <w:proofErr w:type="gramEnd"/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довлетворенность условиями оказания услуг»:</w:t>
      </w:r>
      <w:r w:rsidR="005E00F2" w:rsidRP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8246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99,02</w:t>
      </w:r>
      <w:r w:rsidR="005E00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баллов;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Предложение</w:t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увеличения до 100% доли удовлетворенности условиями осуществления деятельности в организациях, осуществляющих деятельность в сфере культуры.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Заключение.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Проведенная независимая оценка качества условий оказания услуг показала основные недостатки в условиях оказания услуг организациями, осуществляющими деятельность в сфере культуры, среди которых необходимо  следует отметить следующее:</w:t>
      </w:r>
    </w:p>
    <w:p w:rsidR="00C62E1F" w:rsidRDefault="006D2562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Отсутствие на момент </w:t>
      </w:r>
      <w:proofErr w:type="gramStart"/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проведения независимой оценки качества услуг своего сайта</w:t>
      </w:r>
      <w:proofErr w:type="gramEnd"/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r w:rsidR="008E095F">
        <w:rPr>
          <w:rFonts w:ascii="Times New Roman" w:hAnsi="Times New Roman" w:cs="Times New Roman"/>
          <w:sz w:val="28"/>
        </w:rPr>
        <w:t xml:space="preserve">БУК МО Динской район </w:t>
      </w:r>
      <w:r w:rsidR="0082461B">
        <w:rPr>
          <w:rFonts w:ascii="Times New Roman" w:hAnsi="Times New Roman" w:cs="Times New Roman"/>
          <w:sz w:val="28"/>
        </w:rPr>
        <w:t>«Историко-краеведческий музей»</w:t>
      </w:r>
      <w:r w:rsidR="00C62E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D2562" w:rsidRPr="00710DFD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Информация об учреждени</w:t>
      </w:r>
      <w:r w:rsidR="005E0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культуры расположена на сайте администрации сельского поселения.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proofErr w:type="gramStart"/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Недостаток оформления информации о деятельности учреждения культуры, размещенной на официальном сайте  администрации сельского поселения, не в соответствии с порядком размещения информации на </w:t>
      </w: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официальном сайте поставщика услуг в сети «Интернет», согласно статье 36.2 Закона Российской Федерации от 9 октября 1992 г. № 3612-1, приказа Минкультуры России от 20.02.2015 № 277 «Об утверждении требований к содержанию и форме предоставления информации о деятельности организаций культуры</w:t>
      </w:r>
      <w:proofErr w:type="gramEnd"/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Недостаточность условий для предоставления услуг для лиц с ОВЗ и инвалидов.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Несвоевременное обновление информации на сайте.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4.Отсутствие информации о возможности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Pr="00E7163B" w:rsidRDefault="006D2562" w:rsidP="006D256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Итоговые предложения по улучшению качества условий оказания услуг организациями, осуществляющими деятельность в сфере культуры.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для более полного информационного раскрытия деятельности и услуг организовать создание и ведение собственного официального сайта;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проанализировать показатели, характеризующие критерии оценки качества оказания услуг организациями культуры, и выработать меры по их повышению;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обеспечить наличие на официальном сайте учреждения культуры актуального пакета нормативных документов без необходимости перехода пользователя на сторонние сайты для их просмотра;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использовать системный подход к формированию информации о структурных подразделениях учреждения культуры, что упростит пользователям услуг поиск сведений о деятельности, режиме работы, контактах, услугах и другой необходимой им информации;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обеспечить   работу электронных сервисов для подачи электронного обращения/жалобы/предложения, а также электронных сервисов для получения консультаций по оказываемым услугам;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совершенствовать работу сайта учреждения культуры, определив периодичность обновления и график представления достоверной, полной и актуальной информации о деятельности и услугах;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повышать комфортность условий получения услуг организации лицами с ОВЗ и инвалидами;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активизировать взаимодействие с получателями услуг и формирование у потребителей привычки получения информации на сайтах и стендах организаций, создавая положительный имидж организации сферы культуры.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Учреждению культуры следует вести целенаправленную и системную работу по привлечению активных пользователей сайтов, способствовать воспитанию информационной культуры у получателей услуг.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Также доводим до Вашего сведения   предложения и пожелания по улучшению  качества  условий  оказания услуг, высказанные пользователями услуг учреждения (редакция авторов сохраняется):</w:t>
      </w:r>
    </w:p>
    <w:p w:rsidR="008E095F" w:rsidRDefault="008E095F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E095F" w:rsidRDefault="008E095F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E095F" w:rsidRDefault="008E095F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БУК МО Динской район «</w:t>
      </w:r>
      <w:r w:rsidR="0082461B">
        <w:rPr>
          <w:rFonts w:ascii="Times New Roman" w:hAnsi="Times New Roman" w:cs="Times New Roman"/>
          <w:sz w:val="28"/>
        </w:rPr>
        <w:t>«Историко-краеведческий музей»</w:t>
      </w:r>
      <w:r>
        <w:rPr>
          <w:rFonts w:ascii="Times New Roman" w:hAnsi="Times New Roman" w:cs="Times New Roman"/>
          <w:sz w:val="28"/>
        </w:rPr>
        <w:t>»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2"/>
        <w:gridCol w:w="919"/>
      </w:tblGrid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Кондиционеров </w:t>
            </w:r>
            <w:proofErr w:type="gramStart"/>
            <w:r>
              <w:rPr>
                <w:sz w:val="20"/>
                <w:szCs w:val="20"/>
              </w:rPr>
              <w:t>побольше</w:t>
            </w:r>
            <w:proofErr w:type="gramEnd"/>
            <w:r>
              <w:rPr>
                <w:sz w:val="20"/>
                <w:szCs w:val="20"/>
              </w:rPr>
              <w:t xml:space="preserve"> нужно!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 проводить мастер классов, викторин по истории края </w:t>
            </w:r>
          </w:p>
        </w:tc>
      </w:tr>
      <w:tr w:rsidR="0082461B" w:rsidTr="0082461B">
        <w:trPr>
          <w:trHeight w:val="78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Доступная среда для людей с ограниченными возможностями здоровья, прямо скажу, плохая. Данная организация </w:t>
            </w:r>
            <w:proofErr w:type="gramStart"/>
            <w:r>
              <w:rPr>
                <w:sz w:val="20"/>
                <w:szCs w:val="20"/>
              </w:rPr>
              <w:t>находится на 2 этаже и нет</w:t>
            </w:r>
            <w:proofErr w:type="gramEnd"/>
            <w:r>
              <w:rPr>
                <w:sz w:val="20"/>
                <w:szCs w:val="20"/>
              </w:rPr>
              <w:t xml:space="preserve"> подъёмника. Людям, передвигающимся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инвалидом</w:t>
            </w:r>
            <w:proofErr w:type="gramEnd"/>
            <w:r>
              <w:rPr>
                <w:sz w:val="20"/>
                <w:szCs w:val="20"/>
              </w:rPr>
              <w:t xml:space="preserve"> кресле крайне трудно попасть на 2 этаж. Моё пожелание в том, чтобы в музее появился подъёмник, и люди с ограничениями здоровья могли беспрепятственно приходить в музей </w:t>
            </w:r>
          </w:p>
        </w:tc>
      </w:tr>
      <w:tr w:rsidR="0082461B" w:rsidTr="0082461B">
        <w:trPr>
          <w:trHeight w:val="78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Предлагаю экскурсии, которые проводятся для детей адаптировать именно под детей, которые пришли на эту экскурсию. Неоднократно наблюдаю такую картину: пришел класс на экскурсию и более пяти минут не просидели дети тихо, начинается шум, интерес теряется. Значит нужно найти подход, может </w:t>
            </w:r>
            <w:proofErr w:type="spellStart"/>
            <w:r>
              <w:rPr>
                <w:sz w:val="20"/>
                <w:szCs w:val="20"/>
              </w:rPr>
              <w:t>менят</w:t>
            </w:r>
            <w:proofErr w:type="spellEnd"/>
            <w:r>
              <w:rPr>
                <w:sz w:val="20"/>
                <w:szCs w:val="20"/>
              </w:rPr>
              <w:t xml:space="preserve"> вид рассказа или поискать методики рассказа для детей. В ином случае смысл от похода в музей теряется.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Сделайте подъемник для инвалидов. </w:t>
            </w:r>
          </w:p>
        </w:tc>
      </w:tr>
      <w:tr w:rsidR="0082461B" w:rsidTr="0082461B">
        <w:trPr>
          <w:trHeight w:val="32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Пожалуйста, по возможности установите в музее пандус, чтобы инвалиды-колясочники могли без проблем попасть внутрь музея!!!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Доступная среда для инвалидов</w:t>
            </w:r>
            <w:proofErr w:type="gramStart"/>
            <w:r>
              <w:rPr>
                <w:sz w:val="20"/>
                <w:szCs w:val="20"/>
              </w:rPr>
              <w:t xml:space="preserve"> !</w:t>
            </w:r>
            <w:proofErr w:type="gramEnd"/>
            <w:r>
              <w:rPr>
                <w:sz w:val="20"/>
                <w:szCs w:val="20"/>
              </w:rPr>
              <w:t xml:space="preserve">!! </w:t>
            </w:r>
          </w:p>
        </w:tc>
      </w:tr>
      <w:tr w:rsidR="0082461B" w:rsidTr="0082461B">
        <w:trPr>
          <w:trHeight w:val="434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музея на 2 этаже создаёт трудности доступа музея для людей с ограничениями здоровья. Особенно для тех, кто передвигается на инвалидном кресле. Я за то, чтобы был установлен подъемник или музей переехал бы на первый этаж. </w:t>
            </w:r>
          </w:p>
        </w:tc>
      </w:tr>
      <w:tr w:rsidR="0082461B" w:rsidTr="0082461B">
        <w:trPr>
          <w:trHeight w:val="321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Большая просьба обратить внимание, что инвалид колясочник не сможет самостоятельно подняться на второй этаж музея, поэтому там просто необходим подъемник для инвалидов. </w:t>
            </w:r>
          </w:p>
        </w:tc>
      </w:tr>
      <w:tr w:rsidR="0082461B" w:rsidTr="0082461B">
        <w:trPr>
          <w:trHeight w:val="205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Чтобы был </w:t>
            </w:r>
            <w:proofErr w:type="spellStart"/>
            <w:r>
              <w:rPr>
                <w:sz w:val="20"/>
                <w:szCs w:val="20"/>
              </w:rPr>
              <w:t>подьёмник</w:t>
            </w:r>
            <w:proofErr w:type="spellEnd"/>
            <w:r>
              <w:rPr>
                <w:sz w:val="20"/>
                <w:szCs w:val="20"/>
              </w:rPr>
              <w:t xml:space="preserve"> на второй этаж для инвалидов </w:t>
            </w:r>
            <w:proofErr w:type="spellStart"/>
            <w:r>
              <w:rPr>
                <w:sz w:val="20"/>
                <w:szCs w:val="20"/>
              </w:rPr>
              <w:t>калясачников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 рассказывать об экспонатах музея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 рассказывать про флору и фауну района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Ещё нужен зал Трудовой Славы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Лифт для инвалидов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Зона отдыха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Повысить зарплату работникам музея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Добавить ещё несколько залов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 сотрудников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 залов и сотрудников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Нужен подъемник для инвалидов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хорошо, только </w:t>
            </w:r>
            <w:proofErr w:type="spellStart"/>
            <w:r>
              <w:rPr>
                <w:sz w:val="20"/>
                <w:szCs w:val="20"/>
              </w:rPr>
              <w:t>нужень</w:t>
            </w:r>
            <w:proofErr w:type="spellEnd"/>
            <w:r>
              <w:rPr>
                <w:sz w:val="20"/>
                <w:szCs w:val="20"/>
              </w:rPr>
              <w:t xml:space="preserve"> подъемник для инвалидов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Нужен подъемник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Приобрести и поставить подъемник для инвалидов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Нужен подъемник для инвалидов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Улучшить доступность среды для инвалидов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 рекламы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должно быть одно этажное, или с лифтом.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подъемника на 2 этаж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Инвалидам не попасть в музей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Здание</w:t>
            </w:r>
            <w:proofErr w:type="gramEnd"/>
            <w:r>
              <w:rPr>
                <w:sz w:val="20"/>
                <w:szCs w:val="20"/>
              </w:rPr>
              <w:t xml:space="preserve"> не приспособленное под музей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Чаще менять экспонаты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костылях </w:t>
            </w:r>
            <w:proofErr w:type="gramStart"/>
            <w:r>
              <w:rPr>
                <w:sz w:val="20"/>
                <w:szCs w:val="20"/>
              </w:rPr>
              <w:t>тяжело</w:t>
            </w:r>
            <w:proofErr w:type="gramEnd"/>
            <w:r>
              <w:rPr>
                <w:sz w:val="20"/>
                <w:szCs w:val="20"/>
              </w:rPr>
              <w:t xml:space="preserve"> на 2 этаж. </w:t>
            </w:r>
          </w:p>
        </w:tc>
      </w:tr>
      <w:tr w:rsidR="0082461B" w:rsidTr="0082461B">
        <w:trPr>
          <w:gridAfter w:val="1"/>
          <w:wAfter w:w="919" w:type="dxa"/>
          <w:trHeight w:val="90"/>
        </w:trPr>
        <w:tc>
          <w:tcPr>
            <w:tcW w:w="4662" w:type="dxa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экспонатов по древним поселениям </w:t>
            </w:r>
          </w:p>
        </w:tc>
      </w:tr>
      <w:tr w:rsidR="0082461B" w:rsidTr="0082461B">
        <w:trPr>
          <w:gridAfter w:val="1"/>
          <w:wAfter w:w="919" w:type="dxa"/>
          <w:trHeight w:val="90"/>
        </w:trPr>
        <w:tc>
          <w:tcPr>
            <w:tcW w:w="4662" w:type="dxa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 для музея </w:t>
            </w:r>
          </w:p>
        </w:tc>
      </w:tr>
      <w:tr w:rsidR="0082461B" w:rsidTr="0082461B">
        <w:trPr>
          <w:gridAfter w:val="1"/>
          <w:wAfter w:w="919" w:type="dxa"/>
          <w:trHeight w:val="90"/>
        </w:trPr>
        <w:tc>
          <w:tcPr>
            <w:tcW w:w="4662" w:type="dxa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бы ваш музей приехал в Васюринскую </w:t>
            </w:r>
            <w:r>
              <w:rPr>
                <w:sz w:val="20"/>
                <w:szCs w:val="20"/>
              </w:rPr>
              <w:lastRenderedPageBreak/>
              <w:t xml:space="preserve">школу </w:t>
            </w:r>
          </w:p>
        </w:tc>
      </w:tr>
      <w:tr w:rsidR="0082461B" w:rsidTr="0082461B">
        <w:trPr>
          <w:gridAfter w:val="1"/>
          <w:wAfter w:w="919" w:type="dxa"/>
          <w:trHeight w:val="90"/>
        </w:trPr>
        <w:tc>
          <w:tcPr>
            <w:tcW w:w="4662" w:type="dxa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Если бы был 1 этаж, было бы лучше </w:t>
            </w:r>
          </w:p>
        </w:tc>
      </w:tr>
      <w:tr w:rsidR="0082461B" w:rsidTr="0082461B">
        <w:trPr>
          <w:gridAfter w:val="1"/>
          <w:wAfter w:w="919" w:type="dxa"/>
          <w:trHeight w:val="90"/>
        </w:trPr>
        <w:tc>
          <w:tcPr>
            <w:tcW w:w="4662" w:type="dxa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Крутили бы фильмы о качестве! </w:t>
            </w:r>
          </w:p>
        </w:tc>
      </w:tr>
      <w:tr w:rsidR="0082461B" w:rsidTr="0082461B">
        <w:trPr>
          <w:gridAfter w:val="1"/>
          <w:wAfter w:w="919" w:type="dxa"/>
          <w:trHeight w:val="90"/>
        </w:trPr>
        <w:tc>
          <w:tcPr>
            <w:tcW w:w="4662" w:type="dxa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Лекторам больше использовать тех. Средства </w:t>
            </w:r>
          </w:p>
        </w:tc>
      </w:tr>
      <w:tr w:rsidR="0082461B" w:rsidTr="0082461B">
        <w:trPr>
          <w:trHeight w:val="90"/>
        </w:trPr>
        <w:tc>
          <w:tcPr>
            <w:tcW w:w="5581" w:type="dxa"/>
            <w:gridSpan w:val="2"/>
          </w:tcPr>
          <w:p w:rsidR="0082461B" w:rsidRDefault="008246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Надо другое здание, тяжело на 2 этаж идти </w:t>
            </w:r>
          </w:p>
          <w:p w:rsidR="0082461B" w:rsidRDefault="0082461B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6D2562" w:rsidRPr="00E7163B" w:rsidRDefault="006D2562" w:rsidP="00FD0B74">
      <w:pPr>
        <w:pStyle w:val="1"/>
        <w:jc w:val="both"/>
        <w:rPr>
          <w:b w:val="0"/>
          <w:sz w:val="28"/>
          <w:szCs w:val="24"/>
        </w:rPr>
      </w:pPr>
      <w:r w:rsidRPr="00E7163B">
        <w:rPr>
          <w:color w:val="333333"/>
          <w:sz w:val="28"/>
          <w:szCs w:val="28"/>
          <w:shd w:val="clear" w:color="auto" w:fill="FFFFFF"/>
        </w:rPr>
        <w:tab/>
      </w:r>
      <w:r w:rsidR="00FD0B74" w:rsidRPr="00FD0B74">
        <w:rPr>
          <w:b w:val="0"/>
          <w:color w:val="333333"/>
          <w:sz w:val="28"/>
          <w:szCs w:val="28"/>
          <w:shd w:val="clear" w:color="auto" w:fill="FFFFFF"/>
        </w:rPr>
        <w:t xml:space="preserve">Направляем Вам  </w:t>
      </w:r>
      <w:r w:rsidR="00FD0B74" w:rsidRPr="00FD0B74">
        <w:rPr>
          <w:b w:val="0"/>
          <w:bCs/>
          <w:color w:val="333333"/>
          <w:sz w:val="28"/>
          <w:szCs w:val="28"/>
          <w:shd w:val="clear" w:color="auto" w:fill="FFFFFF"/>
        </w:rPr>
        <w:t xml:space="preserve">аналитический отчёт по результатам независимой </w:t>
      </w:r>
      <w:proofErr w:type="gramStart"/>
      <w:r w:rsidR="00FD0B74" w:rsidRPr="00FD0B74">
        <w:rPr>
          <w:b w:val="0"/>
          <w:bCs/>
          <w:color w:val="333333"/>
          <w:sz w:val="28"/>
          <w:szCs w:val="28"/>
          <w:shd w:val="clear" w:color="auto" w:fill="FFFFFF"/>
        </w:rPr>
        <w:t>оценки качества условий осуществления деятельности</w:t>
      </w:r>
      <w:proofErr w:type="gramEnd"/>
      <w:r w:rsidR="00FD0B74" w:rsidRPr="00FD0B74">
        <w:rPr>
          <w:b w:val="0"/>
          <w:bCs/>
          <w:color w:val="333333"/>
          <w:sz w:val="28"/>
          <w:szCs w:val="28"/>
          <w:shd w:val="clear" w:color="auto" w:fill="FFFFFF"/>
        </w:rPr>
        <w:t xml:space="preserve"> организациями, осуществляющими деятельность в сфере культуры на территории муниципального образования </w:t>
      </w:r>
      <w:r w:rsidR="00FD0B74">
        <w:rPr>
          <w:b w:val="0"/>
          <w:bCs/>
          <w:color w:val="333333"/>
          <w:sz w:val="28"/>
          <w:szCs w:val="28"/>
          <w:shd w:val="clear" w:color="auto" w:fill="FFFFFF"/>
        </w:rPr>
        <w:t>Д</w:t>
      </w:r>
      <w:r w:rsidR="00FD0B74" w:rsidRPr="00FD0B74">
        <w:rPr>
          <w:b w:val="0"/>
          <w:bCs/>
          <w:color w:val="333333"/>
          <w:sz w:val="28"/>
          <w:szCs w:val="28"/>
          <w:shd w:val="clear" w:color="auto" w:fill="FFFFFF"/>
        </w:rPr>
        <w:t>инской район</w:t>
      </w:r>
      <w:r w:rsidR="00ED7D86">
        <w:rPr>
          <w:b w:val="0"/>
          <w:bCs/>
          <w:color w:val="333333"/>
          <w:sz w:val="28"/>
          <w:szCs w:val="28"/>
          <w:shd w:val="clear" w:color="auto" w:fill="FFFFFF"/>
        </w:rPr>
        <w:t xml:space="preserve"> (прилагается)</w:t>
      </w:r>
      <w:r w:rsidR="00FD0B74">
        <w:rPr>
          <w:b w:val="0"/>
          <w:bCs/>
          <w:color w:val="333333"/>
          <w:sz w:val="28"/>
          <w:szCs w:val="28"/>
          <w:shd w:val="clear" w:color="auto" w:fill="FFFFFF"/>
        </w:rPr>
        <w:t xml:space="preserve">. </w:t>
      </w:r>
      <w:r w:rsidRPr="00E7163B">
        <w:rPr>
          <w:b w:val="0"/>
          <w:sz w:val="28"/>
          <w:szCs w:val="28"/>
          <w:shd w:val="clear" w:color="auto" w:fill="FFFFFF"/>
        </w:rPr>
        <w:t xml:space="preserve">В соответствии с </w:t>
      </w:r>
      <w:bookmarkStart w:id="0" w:name="sub_1415"/>
      <w:r w:rsidRPr="00E7163B">
        <w:rPr>
          <w:b w:val="0"/>
          <w:sz w:val="28"/>
          <w:szCs w:val="24"/>
        </w:rPr>
        <w:t xml:space="preserve">4.1.5. </w:t>
      </w:r>
      <w:hyperlink r:id="rId10" w:history="1">
        <w:proofErr w:type="gramStart"/>
        <w:r w:rsidRPr="00E7163B">
          <w:rPr>
            <w:rFonts w:eastAsiaTheme="minorEastAsia"/>
            <w:b w:val="0"/>
            <w:sz w:val="28"/>
            <w:szCs w:val="24"/>
          </w:rPr>
          <w:t>Распоряжения Министерства культуры РФ от 18 декабря 2020 г. N Р-1681 "О Методических рекомендациях по организации и проведению независимой оценки качества условий оказания услуг организациями в сфере культуры"</w:t>
        </w:r>
      </w:hyperlink>
      <w:r w:rsidR="000B3D58">
        <w:t xml:space="preserve"> </w:t>
      </w:r>
      <w:r w:rsidRPr="00E7163B">
        <w:rPr>
          <w:b w:val="0"/>
          <w:sz w:val="28"/>
          <w:szCs w:val="24"/>
        </w:rPr>
        <w:t xml:space="preserve">Вам  </w:t>
      </w:r>
      <w:r w:rsidR="000B3D58">
        <w:rPr>
          <w:b w:val="0"/>
          <w:sz w:val="28"/>
          <w:szCs w:val="24"/>
        </w:rPr>
        <w:t>необходимо</w:t>
      </w:r>
      <w:r w:rsidR="00F8459C">
        <w:rPr>
          <w:b w:val="0"/>
          <w:sz w:val="28"/>
          <w:szCs w:val="24"/>
        </w:rPr>
        <w:t xml:space="preserve"> </w:t>
      </w:r>
      <w:r w:rsidR="00F8459C" w:rsidRPr="00F8459C">
        <w:rPr>
          <w:sz w:val="28"/>
          <w:szCs w:val="24"/>
        </w:rPr>
        <w:t>в срок до 01.06.2021</w:t>
      </w:r>
      <w:r w:rsidR="000B3D58">
        <w:rPr>
          <w:b w:val="0"/>
          <w:sz w:val="28"/>
          <w:szCs w:val="24"/>
        </w:rPr>
        <w:t xml:space="preserve"> подготовить для </w:t>
      </w:r>
      <w:r w:rsidRPr="00E7163B">
        <w:rPr>
          <w:b w:val="0"/>
          <w:sz w:val="28"/>
          <w:szCs w:val="24"/>
        </w:rPr>
        <w:t xml:space="preserve"> утверждения план по устранению недостатков  выявленных  в ходе независ</w:t>
      </w:r>
      <w:r w:rsidR="004049E2">
        <w:rPr>
          <w:b w:val="0"/>
          <w:sz w:val="28"/>
          <w:szCs w:val="24"/>
        </w:rPr>
        <w:t>имой оценки  качества учреждения</w:t>
      </w:r>
      <w:r w:rsidRPr="00E7163B">
        <w:rPr>
          <w:b w:val="0"/>
          <w:sz w:val="28"/>
          <w:szCs w:val="24"/>
        </w:rPr>
        <w:t xml:space="preserve"> культуры </w:t>
      </w:r>
      <w:r w:rsidR="000B3D58" w:rsidRPr="000B3D58">
        <w:rPr>
          <w:b w:val="0"/>
          <w:sz w:val="28"/>
        </w:rPr>
        <w:t xml:space="preserve">БУК МО Динской район </w:t>
      </w:r>
      <w:r w:rsidR="00EB41F2" w:rsidRPr="00EB41F2">
        <w:rPr>
          <w:b w:val="0"/>
          <w:sz w:val="28"/>
        </w:rPr>
        <w:t>Историко-краеведческий музей</w:t>
      </w:r>
      <w:bookmarkStart w:id="1" w:name="_GoBack"/>
      <w:bookmarkEnd w:id="1"/>
      <w:r w:rsidR="000B3D58">
        <w:rPr>
          <w:sz w:val="28"/>
        </w:rPr>
        <w:t xml:space="preserve"> </w:t>
      </w:r>
      <w:r w:rsidRPr="00E7163B">
        <w:rPr>
          <w:b w:val="0"/>
          <w:sz w:val="28"/>
          <w:szCs w:val="24"/>
        </w:rPr>
        <w:t>(в 3-х экземплярах, один экземпляр</w:t>
      </w:r>
      <w:proofErr w:type="gramEnd"/>
      <w:r w:rsidRPr="00E7163B">
        <w:rPr>
          <w:b w:val="0"/>
          <w:sz w:val="28"/>
          <w:szCs w:val="24"/>
        </w:rPr>
        <w:t xml:space="preserve"> - для отдела культуры).</w:t>
      </w:r>
      <w:r w:rsidR="000B3D58">
        <w:rPr>
          <w:b w:val="0"/>
          <w:sz w:val="28"/>
          <w:szCs w:val="24"/>
        </w:rPr>
        <w:t xml:space="preserve"> Данный</w:t>
      </w:r>
      <w:r w:rsidRPr="00E7163B">
        <w:rPr>
          <w:b w:val="0"/>
          <w:sz w:val="28"/>
          <w:szCs w:val="24"/>
        </w:rPr>
        <w:t xml:space="preserve"> план с утвержденными сроками необходимо </w:t>
      </w:r>
      <w:r w:rsidR="000B3D58">
        <w:rPr>
          <w:b w:val="0"/>
          <w:sz w:val="28"/>
          <w:szCs w:val="24"/>
        </w:rPr>
        <w:t>выполнить в текущем году</w:t>
      </w:r>
      <w:r w:rsidRPr="00E7163B">
        <w:rPr>
          <w:b w:val="0"/>
          <w:sz w:val="28"/>
          <w:szCs w:val="24"/>
        </w:rPr>
        <w:t>.</w:t>
      </w:r>
    </w:p>
    <w:p w:rsidR="006D2562" w:rsidRPr="00E7163B" w:rsidRDefault="006D2562" w:rsidP="006D2562">
      <w:pPr>
        <w:pStyle w:val="1"/>
        <w:jc w:val="both"/>
        <w:rPr>
          <w:b w:val="0"/>
          <w:sz w:val="28"/>
          <w:szCs w:val="24"/>
        </w:rPr>
      </w:pPr>
      <w:r w:rsidRPr="00E7163B">
        <w:rPr>
          <w:sz w:val="28"/>
          <w:szCs w:val="24"/>
          <w:shd w:val="clear" w:color="auto" w:fill="FFFFFF"/>
        </w:rPr>
        <w:tab/>
      </w:r>
      <w:r w:rsidRPr="00E7163B">
        <w:rPr>
          <w:b w:val="0"/>
          <w:sz w:val="28"/>
          <w:szCs w:val="24"/>
          <w:shd w:val="clear" w:color="auto" w:fill="FFFFFF"/>
        </w:rPr>
        <w:t xml:space="preserve">В соответствии со ст.36.  </w:t>
      </w:r>
      <w:hyperlink r:id="rId11" w:history="1">
        <w:proofErr w:type="gramStart"/>
        <w:r w:rsidRPr="00E7163B">
          <w:rPr>
            <w:rStyle w:val="ab"/>
            <w:b w:val="0"/>
            <w:bCs/>
            <w:color w:val="auto"/>
            <w:sz w:val="28"/>
            <w:szCs w:val="24"/>
          </w:rPr>
          <w:t>Закон РФ от 9 октября 1992 г. N 3612-I "Основы законодательства Российской Федерации о культуре" (с изменениями и дополнениями)</w:t>
        </w:r>
      </w:hyperlink>
      <w:bookmarkStart w:id="2" w:name="sub_361017"/>
      <w:bookmarkEnd w:id="0"/>
      <w:r w:rsidR="000B3D58">
        <w:t xml:space="preserve"> </w:t>
      </w:r>
      <w:r w:rsidRPr="00E7163B">
        <w:rPr>
          <w:rStyle w:val="ab"/>
          <w:b w:val="0"/>
          <w:bCs/>
          <w:color w:val="auto"/>
          <w:sz w:val="28"/>
          <w:szCs w:val="24"/>
        </w:rPr>
        <w:t>р</w:t>
      </w:r>
      <w:r w:rsidRPr="00E7163B">
        <w:rPr>
          <w:b w:val="0"/>
          <w:sz w:val="28"/>
          <w:szCs w:val="24"/>
        </w:rPr>
        <w:t xml:space="preserve">уководители муниципальных организаций культуры несут ответственность за непринятие мер по устранению недостатков, выявленных в ходе независимой оценки качества условий оказания услуг организациями культуры, в соответствии с </w:t>
      </w:r>
      <w:hyperlink r:id="rId12" w:history="1">
        <w:r w:rsidRPr="00E7163B">
          <w:rPr>
            <w:rStyle w:val="ab"/>
            <w:b w:val="0"/>
            <w:color w:val="auto"/>
            <w:sz w:val="28"/>
            <w:szCs w:val="24"/>
          </w:rPr>
          <w:t>трудовым законодательством</w:t>
        </w:r>
      </w:hyperlink>
      <w:r w:rsidRPr="00E7163B">
        <w:rPr>
          <w:b w:val="0"/>
          <w:sz w:val="28"/>
          <w:szCs w:val="24"/>
        </w:rPr>
        <w:t>. В трудовых договорах с руководителями указанных организаций культуры в показатели эффективности работы руководителей</w:t>
      </w:r>
      <w:proofErr w:type="gramEnd"/>
      <w:r w:rsidRPr="00E7163B">
        <w:rPr>
          <w:b w:val="0"/>
          <w:sz w:val="28"/>
          <w:szCs w:val="24"/>
        </w:rPr>
        <w:t xml:space="preserve"> включаются результаты независимой </w:t>
      </w:r>
      <w:proofErr w:type="gramStart"/>
      <w:r w:rsidRPr="00E7163B">
        <w:rPr>
          <w:b w:val="0"/>
          <w:sz w:val="28"/>
          <w:szCs w:val="24"/>
        </w:rPr>
        <w:t>оценки качества условий оказания услуг</w:t>
      </w:r>
      <w:proofErr w:type="gramEnd"/>
      <w:r w:rsidRPr="00E7163B">
        <w:rPr>
          <w:b w:val="0"/>
          <w:sz w:val="28"/>
          <w:szCs w:val="24"/>
        </w:rPr>
        <w:t xml:space="preserve"> организациями культуры и выполнения плана по устранению недостатков, выявленных в ходе такой оценки.</w:t>
      </w:r>
    </w:p>
    <w:p w:rsidR="006D2562" w:rsidRPr="00006CFA" w:rsidRDefault="006D2562" w:rsidP="006D256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3" w:name="sub_36118"/>
      <w:bookmarkEnd w:id="2"/>
      <w:r w:rsidRPr="00E7163B">
        <w:rPr>
          <w:rFonts w:ascii="Times New Roman" w:hAnsi="Times New Roman" w:cs="Times New Roman"/>
          <w:sz w:val="28"/>
          <w:szCs w:val="24"/>
        </w:rPr>
        <w:tab/>
        <w:t xml:space="preserve">Результаты независимой </w:t>
      </w:r>
      <w:proofErr w:type="gramStart"/>
      <w:r w:rsidRPr="00E7163B">
        <w:rPr>
          <w:rFonts w:ascii="Times New Roman" w:hAnsi="Times New Roman" w:cs="Times New Roman"/>
          <w:sz w:val="28"/>
          <w:szCs w:val="24"/>
        </w:rPr>
        <w:t>оценки качества условий оказания услуг</w:t>
      </w:r>
      <w:proofErr w:type="gramEnd"/>
      <w:r w:rsidRPr="00E7163B">
        <w:rPr>
          <w:rFonts w:ascii="Times New Roman" w:hAnsi="Times New Roman" w:cs="Times New Roman"/>
          <w:sz w:val="28"/>
          <w:szCs w:val="24"/>
        </w:rPr>
        <w:t xml:space="preserve"> организациями культуры учитываются при оценке эффективности деятельности  руководителей органов местного самоуправления.</w:t>
      </w:r>
    </w:p>
    <w:bookmarkEnd w:id="3"/>
    <w:p w:rsidR="006D2562" w:rsidRPr="00006CFA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934514" w:rsidRDefault="00934514" w:rsidP="006D2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562" w:rsidRDefault="006D2562" w:rsidP="006D2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                                     </w:t>
      </w:r>
      <w:r w:rsidR="00934514">
        <w:rPr>
          <w:rFonts w:ascii="Times New Roman" w:hAnsi="Times New Roman" w:cs="Times New Roman"/>
          <w:sz w:val="28"/>
          <w:szCs w:val="28"/>
        </w:rPr>
        <w:tab/>
      </w:r>
      <w:r w:rsidR="00934514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>.В.Данилина</w:t>
      </w:r>
    </w:p>
    <w:p w:rsidR="006D2562" w:rsidRDefault="006D2562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2562" w:rsidRDefault="006D2562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95F" w:rsidRDefault="008E095F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95F" w:rsidRDefault="008E095F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95F" w:rsidRDefault="008E095F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95F" w:rsidRDefault="008E095F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95F" w:rsidRDefault="008E095F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B74" w:rsidRDefault="00FD0B74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B74" w:rsidRDefault="00FD0B74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B74" w:rsidRDefault="00FD0B74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7D86" w:rsidRDefault="00ED7D86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4514" w:rsidRDefault="00934514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2562" w:rsidRPr="00104715" w:rsidRDefault="006D2562" w:rsidP="006D2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Д.В. </w:t>
      </w:r>
      <w:proofErr w:type="spellStart"/>
      <w:r>
        <w:rPr>
          <w:rFonts w:ascii="Times New Roman" w:hAnsi="Times New Roman" w:cs="Times New Roman"/>
        </w:rPr>
        <w:t>Синдей</w:t>
      </w:r>
      <w:proofErr w:type="spellEnd"/>
    </w:p>
    <w:p w:rsidR="008B49A2" w:rsidRPr="008B49A2" w:rsidRDefault="006D2562" w:rsidP="000203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9A2">
        <w:rPr>
          <w:rFonts w:ascii="Times New Roman" w:hAnsi="Times New Roman" w:cs="Times New Roman"/>
        </w:rPr>
        <w:t>6-27-51</w:t>
      </w:r>
    </w:p>
    <w:sectPr w:rsidR="008B49A2" w:rsidRPr="008B49A2" w:rsidSect="009345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1B" w:rsidRDefault="0082461B" w:rsidP="003D1A06">
      <w:pPr>
        <w:spacing w:after="0" w:line="240" w:lineRule="auto"/>
      </w:pPr>
      <w:r>
        <w:separator/>
      </w:r>
    </w:p>
  </w:endnote>
  <w:endnote w:type="continuationSeparator" w:id="0">
    <w:p w:rsidR="0082461B" w:rsidRDefault="0082461B" w:rsidP="003D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1B" w:rsidRDefault="0082461B" w:rsidP="003D1A06">
      <w:pPr>
        <w:spacing w:after="0" w:line="240" w:lineRule="auto"/>
      </w:pPr>
      <w:r>
        <w:separator/>
      </w:r>
    </w:p>
  </w:footnote>
  <w:footnote w:type="continuationSeparator" w:id="0">
    <w:p w:rsidR="0082461B" w:rsidRDefault="0082461B" w:rsidP="003D1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18F"/>
    <w:rsid w:val="00004494"/>
    <w:rsid w:val="00004D13"/>
    <w:rsid w:val="00006027"/>
    <w:rsid w:val="00006CFA"/>
    <w:rsid w:val="00013956"/>
    <w:rsid w:val="0001416E"/>
    <w:rsid w:val="00020351"/>
    <w:rsid w:val="00067B78"/>
    <w:rsid w:val="00071660"/>
    <w:rsid w:val="0007780E"/>
    <w:rsid w:val="0008018F"/>
    <w:rsid w:val="000A4798"/>
    <w:rsid w:val="000B3D58"/>
    <w:rsid w:val="000F36DD"/>
    <w:rsid w:val="00104715"/>
    <w:rsid w:val="00134040"/>
    <w:rsid w:val="00163AE0"/>
    <w:rsid w:val="001A2B12"/>
    <w:rsid w:val="001F1D79"/>
    <w:rsid w:val="00204DE6"/>
    <w:rsid w:val="00206C55"/>
    <w:rsid w:val="00235389"/>
    <w:rsid w:val="00260576"/>
    <w:rsid w:val="002677F2"/>
    <w:rsid w:val="002762C9"/>
    <w:rsid w:val="0028032F"/>
    <w:rsid w:val="002856E7"/>
    <w:rsid w:val="002D64F3"/>
    <w:rsid w:val="002F4F78"/>
    <w:rsid w:val="00304E25"/>
    <w:rsid w:val="00333CD5"/>
    <w:rsid w:val="0034106C"/>
    <w:rsid w:val="00356137"/>
    <w:rsid w:val="0037359C"/>
    <w:rsid w:val="00396AF2"/>
    <w:rsid w:val="003B1EDA"/>
    <w:rsid w:val="003D1A06"/>
    <w:rsid w:val="003D3869"/>
    <w:rsid w:val="0040312F"/>
    <w:rsid w:val="004049E2"/>
    <w:rsid w:val="004214F3"/>
    <w:rsid w:val="00433C51"/>
    <w:rsid w:val="00446982"/>
    <w:rsid w:val="00453294"/>
    <w:rsid w:val="00453ACB"/>
    <w:rsid w:val="00457164"/>
    <w:rsid w:val="00467AC6"/>
    <w:rsid w:val="0048038E"/>
    <w:rsid w:val="004A09E6"/>
    <w:rsid w:val="004B1ED6"/>
    <w:rsid w:val="004B24EA"/>
    <w:rsid w:val="00541904"/>
    <w:rsid w:val="00585ED8"/>
    <w:rsid w:val="005944D6"/>
    <w:rsid w:val="005A5AB9"/>
    <w:rsid w:val="005E00F2"/>
    <w:rsid w:val="005E1F47"/>
    <w:rsid w:val="005F21B2"/>
    <w:rsid w:val="00602FC5"/>
    <w:rsid w:val="00614FAF"/>
    <w:rsid w:val="0064481E"/>
    <w:rsid w:val="00661E30"/>
    <w:rsid w:val="006651E3"/>
    <w:rsid w:val="006A3680"/>
    <w:rsid w:val="006A4B39"/>
    <w:rsid w:val="006B0BC9"/>
    <w:rsid w:val="006D2562"/>
    <w:rsid w:val="0072083A"/>
    <w:rsid w:val="00795346"/>
    <w:rsid w:val="007B64CB"/>
    <w:rsid w:val="0082461B"/>
    <w:rsid w:val="00847AB6"/>
    <w:rsid w:val="00850B50"/>
    <w:rsid w:val="008644EF"/>
    <w:rsid w:val="008744F9"/>
    <w:rsid w:val="008B49A2"/>
    <w:rsid w:val="008B51C9"/>
    <w:rsid w:val="008E095F"/>
    <w:rsid w:val="0090032F"/>
    <w:rsid w:val="009020B0"/>
    <w:rsid w:val="009049B1"/>
    <w:rsid w:val="00934514"/>
    <w:rsid w:val="00985B28"/>
    <w:rsid w:val="00A16870"/>
    <w:rsid w:val="00A22438"/>
    <w:rsid w:val="00A45BDC"/>
    <w:rsid w:val="00A52F8E"/>
    <w:rsid w:val="00A6157B"/>
    <w:rsid w:val="00A85A0D"/>
    <w:rsid w:val="00A90BCA"/>
    <w:rsid w:val="00AB257B"/>
    <w:rsid w:val="00AC00CD"/>
    <w:rsid w:val="00AD4FE8"/>
    <w:rsid w:val="00B107DA"/>
    <w:rsid w:val="00B124AE"/>
    <w:rsid w:val="00B346CE"/>
    <w:rsid w:val="00B6201A"/>
    <w:rsid w:val="00B756F2"/>
    <w:rsid w:val="00BA5B3E"/>
    <w:rsid w:val="00BB021C"/>
    <w:rsid w:val="00C20A35"/>
    <w:rsid w:val="00C21EB6"/>
    <w:rsid w:val="00C2457E"/>
    <w:rsid w:val="00C43BFD"/>
    <w:rsid w:val="00C62E1F"/>
    <w:rsid w:val="00CB5CAD"/>
    <w:rsid w:val="00D607A6"/>
    <w:rsid w:val="00DA1B40"/>
    <w:rsid w:val="00DA4B6D"/>
    <w:rsid w:val="00DB06CE"/>
    <w:rsid w:val="00DB7680"/>
    <w:rsid w:val="00DD1DAF"/>
    <w:rsid w:val="00DD7CA8"/>
    <w:rsid w:val="00DF107C"/>
    <w:rsid w:val="00DF43BA"/>
    <w:rsid w:val="00E00C40"/>
    <w:rsid w:val="00E2661A"/>
    <w:rsid w:val="00EA23D9"/>
    <w:rsid w:val="00EA6F53"/>
    <w:rsid w:val="00EB35EF"/>
    <w:rsid w:val="00EB41F2"/>
    <w:rsid w:val="00ED0E80"/>
    <w:rsid w:val="00ED7D86"/>
    <w:rsid w:val="00EE5ADE"/>
    <w:rsid w:val="00F14E75"/>
    <w:rsid w:val="00F3178A"/>
    <w:rsid w:val="00F33740"/>
    <w:rsid w:val="00F55F2B"/>
    <w:rsid w:val="00F73594"/>
    <w:rsid w:val="00F751FC"/>
    <w:rsid w:val="00F8459C"/>
    <w:rsid w:val="00FD0B74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B1"/>
  </w:style>
  <w:style w:type="paragraph" w:styleId="1">
    <w:name w:val="heading 1"/>
    <w:basedOn w:val="a"/>
    <w:next w:val="a"/>
    <w:link w:val="10"/>
    <w:qFormat/>
    <w:rsid w:val="008744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44F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Обычный1"/>
    <w:rsid w:val="008744F9"/>
    <w:pPr>
      <w:widowControl w:val="0"/>
      <w:spacing w:after="0" w:line="3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8744F9"/>
    <w:pPr>
      <w:widowControl w:val="0"/>
      <w:spacing w:before="20" w:after="0" w:line="26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styleId="a4">
    <w:name w:val="Hyperlink"/>
    <w:rsid w:val="008744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4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1A06"/>
  </w:style>
  <w:style w:type="paragraph" w:styleId="a9">
    <w:name w:val="footer"/>
    <w:basedOn w:val="a"/>
    <w:link w:val="aa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1A06"/>
  </w:style>
  <w:style w:type="character" w:customStyle="1" w:styleId="ab">
    <w:name w:val="Гипертекстовая ссылка"/>
    <w:basedOn w:val="a0"/>
    <w:uiPriority w:val="99"/>
    <w:rsid w:val="003D1A06"/>
    <w:rPr>
      <w:rFonts w:cs="Times New Roman"/>
      <w:color w:val="106BBE"/>
    </w:rPr>
  </w:style>
  <w:style w:type="paragraph" w:customStyle="1" w:styleId="Default">
    <w:name w:val="Default"/>
    <w:rsid w:val="0020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DD"/>
  </w:style>
  <w:style w:type="paragraph" w:styleId="1">
    <w:name w:val="heading 1"/>
    <w:basedOn w:val="a"/>
    <w:next w:val="a"/>
    <w:link w:val="10"/>
    <w:qFormat/>
    <w:rsid w:val="008744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44F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Обычный1"/>
    <w:rsid w:val="008744F9"/>
    <w:pPr>
      <w:widowControl w:val="0"/>
      <w:spacing w:after="0" w:line="3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8744F9"/>
    <w:pPr>
      <w:widowControl w:val="0"/>
      <w:spacing w:before="20" w:after="0" w:line="26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styleId="a4">
    <w:name w:val="Hyperlink"/>
    <w:rsid w:val="008744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4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1A06"/>
  </w:style>
  <w:style w:type="paragraph" w:styleId="a9">
    <w:name w:val="footer"/>
    <w:basedOn w:val="a"/>
    <w:link w:val="aa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1A06"/>
  </w:style>
  <w:style w:type="character" w:customStyle="1" w:styleId="ab">
    <w:name w:val="Гипертекстовая ссылка"/>
    <w:basedOn w:val="a0"/>
    <w:uiPriority w:val="99"/>
    <w:rsid w:val="003D1A06"/>
    <w:rPr>
      <w:rFonts w:cs="Times New Roman"/>
      <w:color w:val="106BBE"/>
    </w:rPr>
  </w:style>
  <w:style w:type="paragraph" w:customStyle="1" w:styleId="Default">
    <w:name w:val="Default"/>
    <w:rsid w:val="0020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25268.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40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00142761.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nskadmi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4223-E547-4B76-9756-9DBD7321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user132</dc:creator>
  <cp:lastModifiedBy>user132</cp:lastModifiedBy>
  <cp:revision>4</cp:revision>
  <cp:lastPrinted>2021-05-25T11:29:00Z</cp:lastPrinted>
  <dcterms:created xsi:type="dcterms:W3CDTF">2021-05-24T12:50:00Z</dcterms:created>
  <dcterms:modified xsi:type="dcterms:W3CDTF">2021-05-25T11:48:00Z</dcterms:modified>
</cp:coreProperties>
</file>