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B2" w:rsidRDefault="001246B2" w:rsidP="004E2812">
      <w:pPr>
        <w:pStyle w:val="a3"/>
        <w:spacing w:before="0" w:beforeAutospacing="0" w:after="165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E2812" w:rsidRDefault="004E2812" w:rsidP="004E2812">
      <w:pPr>
        <w:pStyle w:val="a3"/>
        <w:spacing w:before="0" w:beforeAutospacing="0" w:after="165" w:afterAutospacing="0"/>
        <w:jc w:val="center"/>
        <w:rPr>
          <w:rFonts w:ascii="Arial" w:hAnsi="Arial" w:cs="Arial"/>
          <w:color w:val="636B6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УВАЖАЕМЫЕ ГРАЖДАНЕ!</w:t>
      </w:r>
    </w:p>
    <w:p w:rsidR="004E281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НЕ БУДЬТЕ РАВНОДУШНЫМИ!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Если Вам известно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- о местах, где торгуют запрещенными веществами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- о местах, где производят и торгуют незаконной алкогольной продукцией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- о лицах, употребляющих запрещенные вещества или содержащих наркопритоны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b/>
          <w:bCs/>
          <w:color w:val="000000"/>
          <w:sz w:val="32"/>
          <w:szCs w:val="32"/>
          <w:shd w:val="clear" w:color="auto" w:fill="FFFFFF"/>
        </w:rPr>
        <w:t>СООБЩАЙТЕ по «ТЕЛЕФОНАМ ДОВЕРИЯ»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rFonts w:ascii="Arial" w:hAnsi="Arial" w:cs="Arial"/>
          <w:color w:val="636B6F"/>
          <w:sz w:val="32"/>
          <w:szCs w:val="32"/>
        </w:rPr>
        <w:t> 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</w:rPr>
        <w:t>Единый телефон доверия для детей и подростков (бесплатно, круглосуточно)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  <w:u w:val="single"/>
        </w:rPr>
        <w:t>8-800-2000-112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</w:rPr>
        <w:t>ГУ МВД России по Краснодарскому краю (круглосуточно)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  <w:u w:val="single"/>
        </w:rPr>
        <w:t>8-861-224-58-48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</w:rPr>
        <w:t>ОМВД России по Павловскому району (круглосуточно)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  <w:u w:val="single"/>
        </w:rPr>
        <w:t> 8- 861-915-25-68</w:t>
      </w:r>
      <w:r w:rsidRPr="001246B2">
        <w:rPr>
          <w:color w:val="636B6F"/>
          <w:sz w:val="32"/>
          <w:szCs w:val="32"/>
        </w:rPr>
        <w:t> или </w:t>
      </w:r>
      <w:r w:rsidRPr="001246B2">
        <w:rPr>
          <w:color w:val="636B6F"/>
          <w:sz w:val="32"/>
          <w:szCs w:val="32"/>
          <w:u w:val="single"/>
        </w:rPr>
        <w:t>102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</w:rPr>
        <w:t>Антинаркотическая комиссия Краснодарского края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  <w:u w:val="single"/>
        </w:rPr>
        <w:t>8-861-245-45-02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</w:rPr>
        <w:t>Антинаркотическая комиссия муниципального образования Павловский район</w:t>
      </w:r>
      <w:bookmarkStart w:id="0" w:name="_GoBack"/>
      <w:bookmarkEnd w:id="0"/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  <w:u w:val="single"/>
        </w:rPr>
        <w:t>8-861-915-42-86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</w:rPr>
        <w:t>ГБУЗ «Наркологический диспансер» министерства здравоохранения Краснодарского края (круглосуточно)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  <w:u w:val="single"/>
        </w:rPr>
        <w:t>8-861-245-45-02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</w:rPr>
        <w:t>врач-</w:t>
      </w:r>
      <w:proofErr w:type="gramStart"/>
      <w:r w:rsidRPr="001246B2">
        <w:rPr>
          <w:color w:val="636B6F"/>
          <w:sz w:val="32"/>
          <w:szCs w:val="32"/>
        </w:rPr>
        <w:t>нарколог  ГБУЗ</w:t>
      </w:r>
      <w:proofErr w:type="gramEnd"/>
      <w:r w:rsidRPr="001246B2">
        <w:rPr>
          <w:color w:val="636B6F"/>
          <w:sz w:val="32"/>
          <w:szCs w:val="32"/>
        </w:rPr>
        <w:t xml:space="preserve"> Павловская ЦРБ министерства здравоохранения Краснодарского края (круглосуточно)</w:t>
      </w:r>
    </w:p>
    <w:p w:rsidR="004E2812" w:rsidRPr="001246B2" w:rsidRDefault="004E2812" w:rsidP="004E28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36B6F"/>
          <w:sz w:val="32"/>
          <w:szCs w:val="32"/>
        </w:rPr>
      </w:pPr>
      <w:r w:rsidRPr="001246B2">
        <w:rPr>
          <w:color w:val="636B6F"/>
          <w:sz w:val="32"/>
          <w:szCs w:val="32"/>
          <w:u w:val="single"/>
        </w:rPr>
        <w:t>8-861-915-33-07</w:t>
      </w:r>
    </w:p>
    <w:p w:rsidR="00F07B40" w:rsidRPr="001246B2" w:rsidRDefault="00F07B40">
      <w:pPr>
        <w:rPr>
          <w:sz w:val="32"/>
          <w:szCs w:val="32"/>
        </w:rPr>
      </w:pPr>
    </w:p>
    <w:sectPr w:rsidR="00F07B40" w:rsidRPr="0012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12"/>
    <w:rsid w:val="001246B2"/>
    <w:rsid w:val="004E2812"/>
    <w:rsid w:val="0066605D"/>
    <w:rsid w:val="00F0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E624"/>
  <w15:chartTrackingRefBased/>
  <w15:docId w15:val="{8E5F2250-9DD1-4EBD-9CE8-A7198B7D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2020-10-15T06:46:00Z</dcterms:created>
  <dcterms:modified xsi:type="dcterms:W3CDTF">2020-10-15T07:23:00Z</dcterms:modified>
</cp:coreProperties>
</file>