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5A0E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68ED87A" w14:textId="77777777" w:rsidR="00473FA2" w:rsidRDefault="00FA6A7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11390DF" w14:textId="77777777" w:rsidR="00473FA2" w:rsidRDefault="00FA6A7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«Каневская</w:t>
      </w:r>
    </w:p>
    <w:p w14:paraId="06A9789B" w14:textId="77777777" w:rsidR="00473FA2" w:rsidRDefault="00FA6A7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библиотечная система»</w:t>
      </w:r>
    </w:p>
    <w:p w14:paraId="2E8491A0" w14:textId="77777777" w:rsidR="00473FA2" w:rsidRDefault="00FA6A7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Сахранова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14:paraId="2ED36D42" w14:textId="5588206F" w:rsidR="00473FA2" w:rsidRDefault="00FA6A7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905361">
        <w:rPr>
          <w:rFonts w:ascii="Times New Roman" w:hAnsi="Times New Roman" w:cs="Times New Roman"/>
          <w:b/>
          <w:sz w:val="28"/>
          <w:szCs w:val="28"/>
        </w:rPr>
        <w:t>3</w:t>
      </w:r>
      <w:r w:rsidR="004A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0013576B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010D6091" w14:textId="77777777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Каневское сельское поселение</w:t>
      </w:r>
    </w:p>
    <w:p w14:paraId="793E5318" w14:textId="77777777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Каневская библиотечная система</w:t>
      </w:r>
    </w:p>
    <w:p w14:paraId="6706C4F5" w14:textId="77777777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Библиотека семейного чтения</w:t>
      </w:r>
    </w:p>
    <w:p w14:paraId="09BED63B" w14:textId="77777777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 №3</w:t>
      </w:r>
    </w:p>
    <w:p w14:paraId="792D4622" w14:textId="5F97E790" w:rsidR="00473FA2" w:rsidRDefault="004A2F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ПЕРСПЕКТИВНЫЙ </w:t>
      </w:r>
      <w:r w:rsidR="00FA6A78">
        <w:rPr>
          <w:rFonts w:ascii="Times New Roman" w:hAnsi="Times New Roman" w:cs="Times New Roman"/>
          <w:b/>
          <w:sz w:val="32"/>
          <w:szCs w:val="32"/>
        </w:rPr>
        <w:t>ПЛАН РАБОТЫ НА 20</w:t>
      </w:r>
      <w:r w:rsidR="001C7614">
        <w:rPr>
          <w:rFonts w:ascii="Times New Roman" w:hAnsi="Times New Roman" w:cs="Times New Roman"/>
          <w:b/>
          <w:sz w:val="32"/>
          <w:szCs w:val="32"/>
        </w:rPr>
        <w:t>2</w:t>
      </w:r>
      <w:r w:rsidR="00905361">
        <w:rPr>
          <w:rFonts w:ascii="Times New Roman" w:hAnsi="Times New Roman" w:cs="Times New Roman"/>
          <w:b/>
          <w:sz w:val="32"/>
          <w:szCs w:val="32"/>
        </w:rPr>
        <w:t>4</w:t>
      </w:r>
      <w:r w:rsidR="00FA6A7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8E8891A" w14:textId="77777777"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82EF" w14:textId="77777777"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BF886" w14:textId="77777777"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9DD29" w14:textId="77777777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Каневская</w:t>
      </w:r>
    </w:p>
    <w:p w14:paraId="11B63561" w14:textId="214A6CBD"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9053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162A88A8" w14:textId="77777777"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95445" w14:textId="77777777"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2C098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0A9365DB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53B745D8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8FF4DA8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552E5DF" w14:textId="77777777"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7B27369C" w14:textId="77777777" w:rsidR="0001621B" w:rsidRPr="0001621B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1. </w:t>
      </w:r>
      <w:r w:rsidRPr="000162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События года</w:t>
      </w:r>
    </w:p>
    <w:p w14:paraId="398871BE" w14:textId="191311FF" w:rsidR="0001621B" w:rsidRPr="00F47974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1.1. Наиболее значительные события в деятельности библиотек</w:t>
      </w: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планируемый период.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81"/>
        <w:gridCol w:w="4427"/>
        <w:gridCol w:w="2869"/>
        <w:gridCol w:w="1694"/>
      </w:tblGrid>
      <w:tr w:rsidR="0001621B" w:rsidRPr="0001621B" w14:paraId="752DC748" w14:textId="77777777" w:rsidTr="0031031A">
        <w:tc>
          <w:tcPr>
            <w:tcW w:w="581" w:type="dxa"/>
          </w:tcPr>
          <w:p w14:paraId="265D0CA6" w14:textId="77777777"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1621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27" w:type="dxa"/>
          </w:tcPr>
          <w:p w14:paraId="5ABB09A1" w14:textId="77777777"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69" w:type="dxa"/>
          </w:tcPr>
          <w:p w14:paraId="546D50B6" w14:textId="77777777"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14:paraId="00BE2D30" w14:textId="77777777"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4" w:type="dxa"/>
          </w:tcPr>
          <w:p w14:paraId="1AD84077" w14:textId="77777777"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01621B" w:rsidRPr="0001621B" w14:paraId="266C2062" w14:textId="77777777" w:rsidTr="0031031A">
        <w:tc>
          <w:tcPr>
            <w:tcW w:w="581" w:type="dxa"/>
          </w:tcPr>
          <w:p w14:paraId="78430762" w14:textId="77777777" w:rsidR="0001621B" w:rsidRPr="0001621B" w:rsidRDefault="0001621B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F2453" w14:textId="1049818F" w:rsidR="0001621B" w:rsidRPr="0001621B" w:rsidRDefault="00905361" w:rsidP="0001621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C732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Сквозь века и поколенья</w:t>
            </w:r>
            <w:r w:rsidR="00C732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6962" w14:textId="61754940" w:rsidR="0001621B" w:rsidRPr="000350EA" w:rsidRDefault="00C73217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A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974B" w14:textId="1D675EB9"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253CBEB0" w14:textId="21939E29"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42191" w:rsidRPr="0001621B" w14:paraId="58A0AC41" w14:textId="77777777" w:rsidTr="0031031A">
        <w:tc>
          <w:tcPr>
            <w:tcW w:w="581" w:type="dxa"/>
          </w:tcPr>
          <w:p w14:paraId="5F3813C1" w14:textId="05BB2E33" w:rsidR="00A42191" w:rsidRPr="0001621B" w:rsidRDefault="00A42191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ACA7A" w14:textId="3A2F0A83" w:rsidR="00A42191" w:rsidRDefault="00F54814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проект</w:t>
            </w:r>
            <w:r w:rsidR="00A42191">
              <w:rPr>
                <w:rFonts w:ascii="Times New Roman" w:hAnsi="Times New Roman"/>
                <w:sz w:val="24"/>
                <w:szCs w:val="24"/>
              </w:rPr>
              <w:t xml:space="preserve"> «Вместе в будущее»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6B5D" w14:textId="44C1F556" w:rsidR="00A42191" w:rsidRPr="000350EA" w:rsidRDefault="00A42191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7561" w14:textId="787A9917" w:rsidR="00A42191" w:rsidRDefault="00A42191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A42191" w:rsidRPr="0001621B" w14:paraId="63624D8B" w14:textId="77777777" w:rsidTr="0031031A">
        <w:tc>
          <w:tcPr>
            <w:tcW w:w="581" w:type="dxa"/>
          </w:tcPr>
          <w:p w14:paraId="6E514478" w14:textId="239DA65B" w:rsidR="00A42191" w:rsidRPr="0001621B" w:rsidRDefault="00A42191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CA169" w14:textId="7CBA42FC" w:rsidR="00A42191" w:rsidRDefault="00A42191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летнего чтения «Летний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0FAF" w14:textId="78469784" w:rsidR="00A42191" w:rsidRPr="000350EA" w:rsidRDefault="00A42191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A4E8" w14:textId="13A50775" w:rsidR="00A42191" w:rsidRDefault="00A42191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01621B" w:rsidRPr="0001621B" w14:paraId="48BE3583" w14:textId="77777777" w:rsidTr="0031031A">
        <w:tc>
          <w:tcPr>
            <w:tcW w:w="581" w:type="dxa"/>
          </w:tcPr>
          <w:p w14:paraId="1D2328A8" w14:textId="5B37B3AC" w:rsidR="0001621B" w:rsidRPr="0001621B" w:rsidRDefault="00C73217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DB7714" w14:textId="19D2ACEC" w:rsidR="0001621B" w:rsidRPr="0001621B" w:rsidRDefault="00C73217" w:rsidP="0001621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«Библионочь-202</w:t>
            </w:r>
            <w:r w:rsidR="00A06D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2BBF" w14:textId="08499B03" w:rsidR="0001621B" w:rsidRPr="0001621B" w:rsidRDefault="000350EA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A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08B6" w14:textId="7404B17E"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C72B6" w:rsidRPr="0001621B" w14:paraId="2741FC48" w14:textId="77777777" w:rsidTr="0031031A">
        <w:tc>
          <w:tcPr>
            <w:tcW w:w="581" w:type="dxa"/>
          </w:tcPr>
          <w:p w14:paraId="3D82826E" w14:textId="02BC3C7A" w:rsidR="00AC72B6" w:rsidRPr="00C73217" w:rsidRDefault="00AC72B6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281A3" w14:textId="40B1D5B2" w:rsidR="00AC72B6" w:rsidRPr="00C73217" w:rsidRDefault="00AC72B6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43596" w14:textId="732D0230" w:rsidR="00AC72B6" w:rsidRPr="000350EA" w:rsidRDefault="00AC72B6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8A07F" w14:textId="7B7C294E" w:rsidR="00AC72B6" w:rsidRDefault="00AC72B6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350EA" w:rsidRPr="0001621B" w14:paraId="0DC8454F" w14:textId="77777777" w:rsidTr="0031031A">
        <w:tc>
          <w:tcPr>
            <w:tcW w:w="581" w:type="dxa"/>
          </w:tcPr>
          <w:p w14:paraId="6A77C88A" w14:textId="77311301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53692" w14:textId="376458E4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6D15">
              <w:rPr>
                <w:rFonts w:ascii="Times New Roman" w:hAnsi="Times New Roman"/>
                <w:sz w:val="24"/>
                <w:szCs w:val="24"/>
              </w:rPr>
              <w:t>Романтик тревожных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A06D15">
              <w:rPr>
                <w:rFonts w:ascii="Times New Roman" w:hAnsi="Times New Roman"/>
                <w:sz w:val="24"/>
                <w:szCs w:val="24"/>
              </w:rPr>
              <w:t xml:space="preserve">литературно-патриотический 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А.П. Гайдара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29C0" w14:textId="7F30662A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D72C2" w14:textId="3E47BCA2" w:rsidR="000350EA" w:rsidRDefault="00094EF9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350EA" w:rsidRPr="0001621B" w14:paraId="0B854250" w14:textId="77777777" w:rsidTr="0031031A">
        <w:tc>
          <w:tcPr>
            <w:tcW w:w="581" w:type="dxa"/>
          </w:tcPr>
          <w:p w14:paraId="4898063B" w14:textId="3F057F91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E319" w14:textId="7A58D87B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Блокады нестихающая боль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80-летию снятия блокады Ленинграда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EB81" w14:textId="7ECC5A48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A142" w14:textId="2DFE0ACB" w:rsidR="000350EA" w:rsidRDefault="00094EF9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350EA" w:rsidRPr="0001621B" w14:paraId="17AF0445" w14:textId="77777777" w:rsidTr="0031031A">
        <w:tc>
          <w:tcPr>
            <w:tcW w:w="581" w:type="dxa"/>
          </w:tcPr>
          <w:p w14:paraId="31E50723" w14:textId="32CB2D4A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FA61A" w14:textId="0AFB4FE6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4EF9">
              <w:rPr>
                <w:rFonts w:ascii="Times New Roman" w:hAnsi="Times New Roman"/>
                <w:sz w:val="24"/>
                <w:szCs w:val="24"/>
              </w:rPr>
              <w:t>Три века служения Отечеству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094EF9">
              <w:rPr>
                <w:rFonts w:ascii="Times New Roman" w:hAnsi="Times New Roman"/>
                <w:sz w:val="24"/>
                <w:szCs w:val="24"/>
              </w:rPr>
              <w:t xml:space="preserve">час познания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00-летию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Российской Академии наук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0BDD" w14:textId="00B07445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DDA6" w14:textId="45FCB6BD" w:rsidR="000350EA" w:rsidRDefault="00094EF9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350EA" w:rsidRPr="0001621B" w14:paraId="7DA8E7DF" w14:textId="77777777" w:rsidTr="0031031A">
        <w:tc>
          <w:tcPr>
            <w:tcW w:w="581" w:type="dxa"/>
          </w:tcPr>
          <w:p w14:paraId="16D4F5DC" w14:textId="70E55490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8A92E" w14:textId="1D6E8A07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Многогранный, богатый, живой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лингвистическая игра-викторина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к Международному дню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FC4A" w14:textId="0C693524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6DA9" w14:textId="4F3ADF22" w:rsidR="000350EA" w:rsidRDefault="00094EF9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350EA" w:rsidRPr="0001621B" w14:paraId="7C600E5A" w14:textId="77777777" w:rsidTr="0031031A">
        <w:tc>
          <w:tcPr>
            <w:tcW w:w="581" w:type="dxa"/>
          </w:tcPr>
          <w:p w14:paraId="1B9F33C0" w14:textId="14715BCF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100D3" w14:textId="21E76211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4EF9">
              <w:rPr>
                <w:rFonts w:ascii="Times New Roman" w:hAnsi="Times New Roman"/>
                <w:sz w:val="24"/>
                <w:szCs w:val="24"/>
              </w:rPr>
              <w:t>Право на искренность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литературный кругозор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В. Астафьева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981B5" w14:textId="3B2850CA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DB8A" w14:textId="335FAD6A"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028B2" w:rsidRPr="0001621B" w14:paraId="58605E14" w14:textId="77777777" w:rsidTr="0031031A">
        <w:tc>
          <w:tcPr>
            <w:tcW w:w="581" w:type="dxa"/>
          </w:tcPr>
          <w:p w14:paraId="66CA578F" w14:textId="439DD0C3" w:rsidR="003028B2" w:rsidRPr="00C73217" w:rsidRDefault="003028B2" w:rsidP="003028B2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DFC1C" w14:textId="6FB52E76" w:rsidR="003028B2" w:rsidRPr="00C73217" w:rsidRDefault="003028B2" w:rsidP="003028B2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храмов и музеев» - историческая экскурсия (к 800-летию основания в 1225 году города Юрьевца)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C558" w14:textId="4E12AD87" w:rsidR="003028B2" w:rsidRPr="0001621B" w:rsidRDefault="003028B2" w:rsidP="003028B2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8E85" w14:textId="06F87B03" w:rsidR="003028B2" w:rsidRDefault="003028B2" w:rsidP="003028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350EA" w:rsidRPr="0001621B" w14:paraId="435684A3" w14:textId="77777777" w:rsidTr="0031031A">
        <w:tc>
          <w:tcPr>
            <w:tcW w:w="581" w:type="dxa"/>
          </w:tcPr>
          <w:p w14:paraId="52851D00" w14:textId="380F5D7F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B663E3" w14:textId="33BEAB57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28B2">
              <w:rPr>
                <w:rFonts w:ascii="Times New Roman" w:hAnsi="Times New Roman"/>
                <w:sz w:val="24"/>
                <w:szCs w:val="24"/>
              </w:rPr>
              <w:t>Во всем дойти до совершенства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28B2">
              <w:rPr>
                <w:rFonts w:ascii="Times New Roman" w:hAnsi="Times New Roman"/>
                <w:sz w:val="24"/>
                <w:szCs w:val="24"/>
              </w:rPr>
              <w:t>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2E1F8" w14:textId="451D8A58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AD27" w14:textId="0DDF8C0A" w:rsidR="000350EA" w:rsidRDefault="003028B2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350EA" w:rsidRPr="0001621B" w14:paraId="36849752" w14:textId="77777777" w:rsidTr="0031031A">
        <w:tc>
          <w:tcPr>
            <w:tcW w:w="581" w:type="dxa"/>
          </w:tcPr>
          <w:p w14:paraId="35F7E6CF" w14:textId="0808B1D3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E6E51" w14:textId="1EF24EE4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72B6">
              <w:rPr>
                <w:rFonts w:ascii="Times New Roman" w:hAnsi="Times New Roman"/>
                <w:sz w:val="24"/>
                <w:szCs w:val="24"/>
              </w:rPr>
              <w:t>Страна моя – единая Россия!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AC72B6">
              <w:rPr>
                <w:rFonts w:ascii="Times New Roman" w:hAnsi="Times New Roman"/>
                <w:sz w:val="24"/>
                <w:szCs w:val="24"/>
              </w:rPr>
              <w:t xml:space="preserve">информационная мозаика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r w:rsidR="00AC72B6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C81A" w14:textId="195131CE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93DE" w14:textId="3DAC812F" w:rsidR="000350EA" w:rsidRDefault="00AC72B6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350EA" w:rsidRPr="0001621B" w14:paraId="6FD33DBF" w14:textId="77777777" w:rsidTr="0031031A">
        <w:tc>
          <w:tcPr>
            <w:tcW w:w="581" w:type="dxa"/>
          </w:tcPr>
          <w:p w14:paraId="6F1B8975" w14:textId="1E630093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54637" w14:textId="1F2F4BFF"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72B6">
              <w:rPr>
                <w:rFonts w:ascii="Times New Roman" w:hAnsi="Times New Roman"/>
                <w:sz w:val="24"/>
                <w:szCs w:val="24"/>
              </w:rPr>
              <w:t>Легенды Эрмитажа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AC72B6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="00AC72B6">
              <w:rPr>
                <w:rFonts w:ascii="Times New Roman" w:hAnsi="Times New Roman"/>
                <w:sz w:val="24"/>
                <w:szCs w:val="24"/>
              </w:rPr>
              <w:t>искуства</w:t>
            </w:r>
            <w:proofErr w:type="spellEnd"/>
            <w:r w:rsidR="00AC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r w:rsidR="00AC72B6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AC72B6">
              <w:rPr>
                <w:rFonts w:ascii="Times New Roman" w:hAnsi="Times New Roman"/>
                <w:sz w:val="24"/>
                <w:szCs w:val="24"/>
              </w:rPr>
              <w:t>основания музея Эрмитаж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776F" w14:textId="5AF06B86"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B3CB" w14:textId="569ECD66" w:rsidR="000350EA" w:rsidRDefault="00AC72B6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14:paraId="1672DEDE" w14:textId="77777777" w:rsidR="000350EA" w:rsidRDefault="000350E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EC49FC4" w14:textId="5459DCA7" w:rsidR="0031031A" w:rsidRPr="00F47974" w:rsidRDefault="0031031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14:paraId="4E703EEF" w14:textId="20C21878" w:rsidR="0031031A" w:rsidRDefault="00340993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Планируем увеличивать статистические показатели, исходя из р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асчёт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целевых значений показателя посещаемости культурных мероприятий до 2030 года, произведённ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Министерством культуры Краснодарского края на основе Указа Президента РФ от 21 июля 2020 года №474 «О национальных 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целях развития Российской Федерации на период 2030 года» и распоряжения Министерства культуры РФ от 16 октября 2020 года № Р-1358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8EC8C98" w14:textId="77777777" w:rsidR="00340993" w:rsidRPr="00340993" w:rsidRDefault="00340993" w:rsidP="0034099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</w:p>
    <w:p w14:paraId="62C4DCBF" w14:textId="01169C0E" w:rsidR="00340993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Каневского сельского поселения Каневского района от 6 ноября 2020 года №414 «Об утверждении муниципальной программы Каневского сельского поселения Каневского района «Развитие культуры на территории Каневского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2021-2023 годы», подпрограмма «Приоритеты развития и поддержки муниципальных библиотек Каневского сельского поселения Каневского района на 2021-2023 годы»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1CFDF37" w14:textId="6363702F" w:rsidR="00340993" w:rsidRPr="00F47974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0BA75E21" w14:textId="38BD4DC0" w:rsidR="00F47974" w:rsidRPr="00F47974" w:rsidRDefault="00340993" w:rsidP="00F47974">
      <w:pPr>
        <w:suppressAutoHyphens w:val="0"/>
        <w:autoSpaceDN/>
        <w:spacing w:after="0" w:line="240" w:lineRule="auto"/>
        <w:textAlignment w:val="auto"/>
        <w:rPr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</w:t>
      </w:r>
      <w:r w:rsidR="00905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библиотека продолжит выполнять задачи, закреплённые в «Модельном стандарте деятельности общедоступной библиотеки», связанном с национальным проектом «Культура» и Указом Президента Российской Федерации от 21 июля 2020 года №474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этого планируется:</w:t>
      </w:r>
      <w:r w:rsidR="00F47974" w:rsidRPr="00F47974">
        <w:rPr>
          <w:sz w:val="28"/>
          <w:szCs w:val="28"/>
        </w:rPr>
        <w:t xml:space="preserve"> </w:t>
      </w:r>
    </w:p>
    <w:p w14:paraId="2ED2D19C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своевременно обновлять документационное обеспечение библиотеки</w:t>
      </w:r>
    </w:p>
    <w:p w14:paraId="68C01B4C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(Устав, Положение о библиотеке, Правила пользования, Положение о платных услугах) при возникших изменениях;</w:t>
      </w:r>
    </w:p>
    <w:p w14:paraId="2CE41358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поддерживать внешнюю привлекательность библиотеки: уборка прилегающей территории, наружная вывеска, уход за цветочными клумбами;</w:t>
      </w:r>
    </w:p>
    <w:p w14:paraId="44C6DD8D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обновлять книжный фонд и фонд периодических изданий в пределах выделенных средств;</w:t>
      </w:r>
    </w:p>
    <w:p w14:paraId="1C2E481C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открытый доступ к книжному фонду;</w:t>
      </w:r>
    </w:p>
    <w:p w14:paraId="79322387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активно использовать МБА </w:t>
      </w:r>
      <w:proofErr w:type="spellStart"/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межпоселенческой</w:t>
      </w:r>
      <w:proofErr w:type="spellEnd"/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библиотеки;</w:t>
      </w:r>
    </w:p>
    <w:p w14:paraId="1389FADD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развития дистанционной доступности библиотечных ресурсов и услуг продолжать вести страницы библиотеки в соцсетях;</w:t>
      </w:r>
    </w:p>
    <w:p w14:paraId="2F69BDD6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вести и своевременно редактировать справочно-библиографический аппарат: каталоги, картотеки;</w:t>
      </w:r>
    </w:p>
    <w:p w14:paraId="06A49483" w14:textId="77777777"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повышения профессионального уровня посещать обучающие семинары;</w:t>
      </w:r>
    </w:p>
    <w:p w14:paraId="72E209ED" w14:textId="79ED4551"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качественно и в полной мере выполнять муниципальное задание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1E892113" w14:textId="24811C22"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доступ к виртуальному читальному залу НЭБ;</w:t>
      </w:r>
    </w:p>
    <w:p w14:paraId="082115CD" w14:textId="11101040"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регулярно размещать актуальную информацию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платформе PRO.КУЛЬТУРА.РФ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304C14CF" w14:textId="4B96A200"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разрабатывать и реализовывать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авторски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различным направлениям библиотечной деятельности.</w:t>
      </w:r>
    </w:p>
    <w:p w14:paraId="6CD1AEAB" w14:textId="4326B9B3"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FAEF14D" w14:textId="77777777"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C4A39F3" w14:textId="0C5B9F17" w:rsidR="00F47974" w:rsidRDefault="00F47974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14:paraId="31F2DB32" w14:textId="6714B902" w:rsidR="00F47974" w:rsidRDefault="009C462C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</w:t>
      </w:r>
      <w:r w:rsidR="00905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библиотека планирует принять </w:t>
      </w:r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акциях, проектах, фестивалях общероссийского и краевого масштаба: «</w:t>
      </w:r>
      <w:proofErr w:type="spellStart"/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Библионочь</w:t>
      </w:r>
      <w:proofErr w:type="spellEnd"/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«Ночь искусств», «Ночь кино», «Ночь музеев»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в муниципальных конкурсах и проектах.</w:t>
      </w:r>
    </w:p>
    <w:p w14:paraId="3A07BC36" w14:textId="3EDABDE6" w:rsidR="00841D63" w:rsidRPr="00070D86" w:rsidRDefault="00070D86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4. Библиотечные фонды (формирование, использование, сохранность) </w:t>
      </w:r>
    </w:p>
    <w:p w14:paraId="613908AF" w14:textId="2F24595D" w:rsidR="0009439A" w:rsidRDefault="0009439A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поступления средств планируем приобретение общественно-политической, детской и художественной литературы, пользующейся повышенным спросом у читателей, а также подписку на периодические издания. Планируется исключение </w:t>
      </w:r>
      <w:r w:rsidR="00841D63">
        <w:rPr>
          <w:rFonts w:ascii="Times New Roman" w:hAnsi="Times New Roman" w:cs="Times New Roman"/>
          <w:sz w:val="28"/>
          <w:szCs w:val="28"/>
        </w:rPr>
        <w:t xml:space="preserve">изданий </w:t>
      </w:r>
      <w:r>
        <w:rPr>
          <w:rFonts w:ascii="Times New Roman" w:hAnsi="Times New Roman" w:cs="Times New Roman"/>
          <w:sz w:val="28"/>
          <w:szCs w:val="28"/>
        </w:rPr>
        <w:t>из фонда</w:t>
      </w:r>
      <w:r w:rsidR="00841D63">
        <w:rPr>
          <w:rFonts w:ascii="Times New Roman" w:hAnsi="Times New Roman" w:cs="Times New Roman"/>
          <w:sz w:val="28"/>
          <w:szCs w:val="28"/>
        </w:rPr>
        <w:t xml:space="preserve"> по причине ветхости и взамен утерянных читателями.</w:t>
      </w:r>
    </w:p>
    <w:p w14:paraId="455F8BD1" w14:textId="77777777" w:rsid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 w:rsidRPr="00E55AD7">
        <w:rPr>
          <w:rFonts w:ascii="Times New Roman" w:hAnsi="Times New Roman"/>
          <w:b/>
          <w:bCs/>
          <w:sz w:val="28"/>
          <w:szCs w:val="28"/>
        </w:rPr>
        <w:t xml:space="preserve">        4.6. Обеспечение сохранности фондов</w:t>
      </w:r>
    </w:p>
    <w:p w14:paraId="27660D8E" w14:textId="5F547028" w:rsidR="00841D63" w:rsidRP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фондов планируется </w:t>
      </w:r>
      <w:r w:rsidRPr="00841D63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«Порядок учета документов, входящих в состав библиотечного фонда» утвержденного приказом МК РФ от 8 октября 2012 г. N 1077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D63">
        <w:rPr>
          <w:rFonts w:ascii="Times New Roman" w:hAnsi="Times New Roman"/>
          <w:sz w:val="28"/>
          <w:szCs w:val="28"/>
        </w:rPr>
        <w:t>Документы, поступившие в фонд библиотек</w:t>
      </w:r>
      <w:r>
        <w:rPr>
          <w:rFonts w:ascii="Times New Roman" w:hAnsi="Times New Roman"/>
          <w:sz w:val="28"/>
          <w:szCs w:val="28"/>
        </w:rPr>
        <w:t>и</w:t>
      </w:r>
      <w:r w:rsidRPr="00841D63">
        <w:rPr>
          <w:rFonts w:ascii="Times New Roman" w:hAnsi="Times New Roman"/>
          <w:sz w:val="28"/>
          <w:szCs w:val="28"/>
        </w:rPr>
        <w:t>, своевременно учитыва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в книге суммарного учета</w:t>
      </w:r>
      <w:r>
        <w:rPr>
          <w:rFonts w:ascii="Times New Roman" w:hAnsi="Times New Roman"/>
          <w:sz w:val="28"/>
          <w:szCs w:val="28"/>
        </w:rPr>
        <w:t xml:space="preserve">, продолжать ведение индикаторного каталога. Стараться </w:t>
      </w:r>
      <w:r w:rsidRPr="00841D63">
        <w:rPr>
          <w:rFonts w:ascii="Times New Roman" w:hAnsi="Times New Roman"/>
          <w:sz w:val="28"/>
          <w:szCs w:val="28"/>
        </w:rPr>
        <w:t>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санитарные дни (каждая первая пятница месяца), принима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меры по борьбе с грызунами,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мелкий ремонт книг.</w:t>
      </w:r>
    </w:p>
    <w:p w14:paraId="6681698A" w14:textId="3E8A9335" w:rsidR="00841D63" w:rsidRDefault="00841D63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1D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 Электронные и сетевые ресурсы</w:t>
      </w:r>
    </w:p>
    <w:p w14:paraId="653E1FCF" w14:textId="467149E9" w:rsidR="00E55AD7" w:rsidRPr="00841D63" w:rsidRDefault="00E55AD7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5.3. Обеспечение пользователям доступа к полнотекстовым документам электронных библиотечных систем (ЭБС). Способы продвижения.</w:t>
      </w:r>
    </w:p>
    <w:p w14:paraId="2796FD55" w14:textId="2B4417D7" w:rsidR="00841D63" w:rsidRDefault="00841D63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053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библиотека продолжит работу </w:t>
      </w:r>
      <w:r w:rsidR="00E55AD7">
        <w:rPr>
          <w:rFonts w:ascii="Times New Roman" w:hAnsi="Times New Roman" w:cs="Times New Roman"/>
          <w:sz w:val="28"/>
          <w:szCs w:val="28"/>
        </w:rPr>
        <w:t xml:space="preserve">по увеличению показателей </w:t>
      </w:r>
      <w:r w:rsidR="00E55AD7" w:rsidRPr="00E55AD7">
        <w:rPr>
          <w:rFonts w:ascii="Times New Roman" w:hAnsi="Times New Roman" w:cs="Times New Roman"/>
          <w:sz w:val="28"/>
          <w:szCs w:val="28"/>
        </w:rPr>
        <w:t>доступ</w:t>
      </w:r>
      <w:r w:rsidR="00E55AD7">
        <w:rPr>
          <w:rFonts w:ascii="Times New Roman" w:hAnsi="Times New Roman" w:cs="Times New Roman"/>
          <w:sz w:val="28"/>
          <w:szCs w:val="28"/>
        </w:rPr>
        <w:t>а</w:t>
      </w:r>
      <w:r w:rsidR="00E55AD7" w:rsidRPr="00E55AD7">
        <w:rPr>
          <w:rFonts w:ascii="Times New Roman" w:hAnsi="Times New Roman" w:cs="Times New Roman"/>
          <w:sz w:val="28"/>
          <w:szCs w:val="28"/>
        </w:rPr>
        <w:t xml:space="preserve"> к виртуальному читальному залу НЭБ</w:t>
      </w:r>
      <w:r w:rsidR="00E55AD7">
        <w:rPr>
          <w:rFonts w:ascii="Times New Roman" w:hAnsi="Times New Roman" w:cs="Times New Roman"/>
          <w:sz w:val="28"/>
          <w:szCs w:val="28"/>
        </w:rPr>
        <w:t>. Планируем увеличить число обращений и книговыдач.</w:t>
      </w:r>
    </w:p>
    <w:p w14:paraId="38B27915" w14:textId="4343EAF5" w:rsidR="00E55AD7" w:rsidRDefault="00E55AD7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5.4. Представительство библиотек муниципального образования в сети Интернет</w:t>
      </w:r>
    </w:p>
    <w:p w14:paraId="1F999A7D" w14:textId="4371A85A" w:rsidR="000F1C1D" w:rsidRDefault="000F1C1D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имеет аккаунты в социальных сетях «Одноклассники» </w:t>
      </w:r>
      <w:hyperlink r:id="rId7" w:history="1">
        <w:r w:rsidRPr="00E26CE5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https://ok.ru/profile/570014658928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 «В Контакте» </w:t>
      </w:r>
      <w:hyperlink r:id="rId8" w:history="1">
        <w:r w:rsidRPr="00E26CE5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https://vk.com/club74687915</w:t>
        </w:r>
      </w:hyperlink>
    </w:p>
    <w:p w14:paraId="7A545CF5" w14:textId="35322865" w:rsidR="00E43843" w:rsidRDefault="00E43843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проекте портала </w:t>
      </w:r>
      <w:proofErr w:type="spellStart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PRO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</w:t>
      </w:r>
      <w:proofErr w:type="spellEnd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Единое информационное пространство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D2A7626" w14:textId="77777777" w:rsidR="00E43843" w:rsidRP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6. Организация и содержание библиотечного обслуживания пользователей</w:t>
      </w:r>
    </w:p>
    <w:p w14:paraId="372FFA62" w14:textId="398EB5E4" w:rsid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3CB05989" w14:textId="1108D748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</w:t>
      </w:r>
      <w:r w:rsidR="00905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библиотека продолжит работать как 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центр, активный информационны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агент и хранитель культурного наследия, сочетающи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и структуре функции универсальной библиотеки и центра многоаспектной помощи семье.</w:t>
      </w:r>
    </w:p>
    <w:p w14:paraId="5467C37F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этим, приоритетами деятельности библиотеки должны стать:</w:t>
      </w:r>
    </w:p>
    <w:p w14:paraId="2BC3BA1A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библиотеки в социальной жизни местного сообщества;</w:t>
      </w:r>
    </w:p>
    <w:p w14:paraId="0EC73E8E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широкого доступа к культурным и    </w:t>
      </w:r>
    </w:p>
    <w:p w14:paraId="0CB78F87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информационным ценностям;</w:t>
      </w:r>
    </w:p>
    <w:p w14:paraId="7909DB85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пространства библиотеки виртуальными средствами;</w:t>
      </w:r>
    </w:p>
    <w:p w14:paraId="0A378757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условий и возможностей получения</w:t>
      </w:r>
    </w:p>
    <w:p w14:paraId="0F4FB833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образовательных, информационных, консультативных</w:t>
      </w:r>
    </w:p>
    <w:p w14:paraId="005A3AB9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 всеми членами семьи;</w:t>
      </w:r>
    </w:p>
    <w:p w14:paraId="208B758B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и максимально полное выполнение           </w:t>
      </w:r>
    </w:p>
    <w:p w14:paraId="21292107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читательских запросов;</w:t>
      </w:r>
    </w:p>
    <w:p w14:paraId="41E4CF00" w14:textId="77777777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массовая работа;</w:t>
      </w:r>
    </w:p>
    <w:p w14:paraId="01E61B74" w14:textId="29E9AF6F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книжного фонда.</w:t>
      </w:r>
    </w:p>
    <w:p w14:paraId="4C54402B" w14:textId="4DE37464"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E90">
        <w:rPr>
          <w:rFonts w:ascii="Times New Roman" w:hAnsi="Times New Roman" w:cs="Times New Roman"/>
          <w:sz w:val="28"/>
          <w:szCs w:val="28"/>
        </w:rPr>
        <w:t>Продолжим оказывать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 «Книга на дом» для пожилых, маломобильных и читателей-инвалидов.</w:t>
      </w:r>
    </w:p>
    <w:p w14:paraId="26915C8D" w14:textId="29F4F2FA"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351A21B6" w14:textId="7BD584C9" w:rsidR="00FE5E90" w:rsidRDefault="00905361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E90">
        <w:rPr>
          <w:rFonts w:ascii="Times New Roman" w:hAnsi="Times New Roman" w:cs="Times New Roman"/>
          <w:sz w:val="28"/>
          <w:szCs w:val="28"/>
        </w:rPr>
        <w:t xml:space="preserve">ланируем реализовать </w:t>
      </w:r>
      <w:r w:rsidR="00A42191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FE5E9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E5E90" w:rsidRPr="00FE5E9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Сквозь века и поколенья</w:t>
      </w:r>
      <w:r w:rsidR="00FE5E90" w:rsidRPr="00FE5E90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FE5E90">
        <w:rPr>
          <w:rFonts w:ascii="Times New Roman" w:hAnsi="Times New Roman" w:cs="Times New Roman"/>
          <w:sz w:val="28"/>
          <w:szCs w:val="28"/>
        </w:rPr>
        <w:t xml:space="preserve"> </w:t>
      </w:r>
      <w:r w:rsidR="00A42191">
        <w:rPr>
          <w:rFonts w:ascii="Times New Roman" w:hAnsi="Times New Roman" w:cs="Times New Roman"/>
          <w:sz w:val="28"/>
          <w:szCs w:val="28"/>
        </w:rPr>
        <w:t xml:space="preserve">посвященный 225-летию А.С. Пушкина. </w:t>
      </w:r>
      <w:r w:rsidR="00FE5E90">
        <w:rPr>
          <w:rFonts w:ascii="Times New Roman" w:hAnsi="Times New Roman" w:cs="Times New Roman"/>
          <w:sz w:val="28"/>
          <w:szCs w:val="28"/>
        </w:rPr>
        <w:t xml:space="preserve">В рамках проекта пройдут </w:t>
      </w:r>
      <w:r w:rsidR="00A42191">
        <w:rPr>
          <w:rFonts w:ascii="Times New Roman" w:hAnsi="Times New Roman" w:cs="Times New Roman"/>
          <w:sz w:val="28"/>
          <w:szCs w:val="28"/>
        </w:rPr>
        <w:t>виртуальные экскурсии, квесты, литературные игры, конкурс чтецов</w:t>
      </w:r>
      <w:r w:rsidR="00FE5E90">
        <w:rPr>
          <w:rFonts w:ascii="Times New Roman" w:hAnsi="Times New Roman" w:cs="Times New Roman"/>
          <w:sz w:val="28"/>
          <w:szCs w:val="28"/>
        </w:rPr>
        <w:t>.</w:t>
      </w:r>
      <w:r w:rsidR="00A42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F84C4" w14:textId="50A16776" w:rsidR="00A42191" w:rsidRDefault="00F54814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проект</w:t>
      </w:r>
      <w:r w:rsidR="00A42191">
        <w:rPr>
          <w:rFonts w:ascii="Times New Roman" w:hAnsi="Times New Roman" w:cs="Times New Roman"/>
          <w:sz w:val="28"/>
          <w:szCs w:val="28"/>
        </w:rPr>
        <w:t xml:space="preserve"> «</w:t>
      </w:r>
      <w:r w:rsidR="00A42191" w:rsidRPr="00E12776">
        <w:rPr>
          <w:rFonts w:ascii="Times New Roman" w:hAnsi="Times New Roman" w:cs="Times New Roman"/>
          <w:b/>
          <w:bCs/>
          <w:sz w:val="28"/>
          <w:szCs w:val="28"/>
        </w:rPr>
        <w:t>Вместе в будущее</w:t>
      </w:r>
      <w:r w:rsidR="00A42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Pr="00F54814">
        <w:rPr>
          <w:rFonts w:ascii="Times New Roman" w:hAnsi="Times New Roman" w:cs="Times New Roman"/>
          <w:sz w:val="28"/>
          <w:szCs w:val="28"/>
        </w:rPr>
        <w:t xml:space="preserve">повышение уровня правовой культуры и информированности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F54814">
        <w:rPr>
          <w:rFonts w:ascii="Times New Roman" w:hAnsi="Times New Roman" w:cs="Times New Roman"/>
          <w:sz w:val="28"/>
          <w:szCs w:val="28"/>
        </w:rPr>
        <w:t xml:space="preserve"> об избирательном праве в целом, а также об особенностях проведения предстоящих выборов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России.</w:t>
      </w:r>
    </w:p>
    <w:p w14:paraId="2862CC4A" w14:textId="04A40C1F" w:rsidR="00F54814" w:rsidRDefault="00F54814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летнего чтения «</w:t>
      </w:r>
      <w:r w:rsidR="00E12776" w:rsidRPr="00E12776">
        <w:rPr>
          <w:rFonts w:ascii="Times New Roman" w:hAnsi="Times New Roman" w:cs="Times New Roman"/>
          <w:b/>
          <w:bCs/>
          <w:sz w:val="28"/>
          <w:szCs w:val="28"/>
        </w:rPr>
        <w:t xml:space="preserve">Летний </w:t>
      </w:r>
      <w:proofErr w:type="spellStart"/>
      <w:r w:rsidR="00E12776" w:rsidRPr="00E12776">
        <w:rPr>
          <w:rFonts w:ascii="Times New Roman" w:hAnsi="Times New Roman" w:cs="Times New Roman"/>
          <w:b/>
          <w:bCs/>
          <w:sz w:val="28"/>
          <w:szCs w:val="28"/>
        </w:rPr>
        <w:t>книгомарафон</w:t>
      </w:r>
      <w:proofErr w:type="spellEnd"/>
      <w:r w:rsidR="00E12776">
        <w:rPr>
          <w:rFonts w:ascii="Times New Roman" w:hAnsi="Times New Roman" w:cs="Times New Roman"/>
          <w:sz w:val="28"/>
          <w:szCs w:val="28"/>
        </w:rPr>
        <w:t>» стимулирует интерес к чтению во время каникул.</w:t>
      </w:r>
    </w:p>
    <w:p w14:paraId="35B334CA" w14:textId="7C2D4E23"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6.3. Культурно-просветительская деятельность:</w:t>
      </w: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FE5E90" w:rsidRPr="00FE5E90" w14:paraId="1C3CD60B" w14:textId="77777777" w:rsidTr="00664351">
        <w:tc>
          <w:tcPr>
            <w:tcW w:w="3786" w:type="dxa"/>
            <w:shd w:val="clear" w:color="auto" w:fill="auto"/>
          </w:tcPr>
          <w:p w14:paraId="4B1F5CD6" w14:textId="77777777"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Hlk118558548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14:paraId="0D394BBF" w14:textId="77777777"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14:paraId="6A1B953B" w14:textId="77777777"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417" w:type="dxa"/>
            <w:shd w:val="clear" w:color="auto" w:fill="auto"/>
          </w:tcPr>
          <w:p w14:paraId="3F38F723" w14:textId="77777777"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14:paraId="076DD97A" w14:textId="77777777"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0"/>
      <w:tr w:rsidR="00CC7E47" w:rsidRPr="00FE5E90" w14:paraId="3317D7CC" w14:textId="77777777" w:rsidTr="009E6476">
        <w:tc>
          <w:tcPr>
            <w:tcW w:w="10369" w:type="dxa"/>
            <w:gridSpan w:val="5"/>
            <w:shd w:val="clear" w:color="auto" w:fill="auto"/>
          </w:tcPr>
          <w:p w14:paraId="0CABBA54" w14:textId="05D31DC1" w:rsidR="00CC7E47" w:rsidRPr="00CC7E47" w:rsidRDefault="00CC7E47" w:rsidP="00CC7E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7E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84159" w:rsidRPr="00FE5E90" w14:paraId="7EBA8F98" w14:textId="77777777" w:rsidTr="00664351">
        <w:tc>
          <w:tcPr>
            <w:tcW w:w="3786" w:type="dxa"/>
            <w:shd w:val="clear" w:color="auto" w:fill="auto"/>
          </w:tcPr>
          <w:p w14:paraId="5254BB45" w14:textId="796C9CD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«Наше дело правое»</w:t>
            </w:r>
          </w:p>
        </w:tc>
        <w:tc>
          <w:tcPr>
            <w:tcW w:w="2310" w:type="dxa"/>
            <w:shd w:val="clear" w:color="auto" w:fill="auto"/>
          </w:tcPr>
          <w:p w14:paraId="17A13171" w14:textId="70949CC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беседа</w:t>
            </w:r>
          </w:p>
        </w:tc>
        <w:tc>
          <w:tcPr>
            <w:tcW w:w="1560" w:type="dxa"/>
            <w:shd w:val="clear" w:color="auto" w:fill="auto"/>
          </w:tcPr>
          <w:p w14:paraId="1DF27AB1" w14:textId="38BC41F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7A59AC71" w14:textId="61AA82F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296" w:type="dxa"/>
            <w:shd w:val="clear" w:color="auto" w:fill="auto"/>
          </w:tcPr>
          <w:p w14:paraId="5D396A94" w14:textId="161E4CA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B0EF3FA" w14:textId="77777777" w:rsidTr="00664351">
        <w:tc>
          <w:tcPr>
            <w:tcW w:w="3786" w:type="dxa"/>
            <w:shd w:val="clear" w:color="auto" w:fill="auto"/>
          </w:tcPr>
          <w:p w14:paraId="211D237B" w14:textId="6BAB04E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«Блокады нестихающая боль»</w:t>
            </w:r>
          </w:p>
        </w:tc>
        <w:tc>
          <w:tcPr>
            <w:tcW w:w="2310" w:type="dxa"/>
            <w:shd w:val="clear" w:color="auto" w:fill="auto"/>
          </w:tcPr>
          <w:p w14:paraId="75E6DBC7" w14:textId="42A1C90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60" w:type="dxa"/>
            <w:shd w:val="clear" w:color="auto" w:fill="auto"/>
          </w:tcPr>
          <w:p w14:paraId="348A670A" w14:textId="0CA47BF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C9FCD50" w14:textId="7C34FA3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296" w:type="dxa"/>
            <w:shd w:val="clear" w:color="auto" w:fill="auto"/>
          </w:tcPr>
          <w:p w14:paraId="5994585E" w14:textId="4104932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17D2F34" w14:textId="77777777" w:rsidTr="00664351">
        <w:tc>
          <w:tcPr>
            <w:tcW w:w="3786" w:type="dxa"/>
            <w:shd w:val="clear" w:color="auto" w:fill="auto"/>
          </w:tcPr>
          <w:p w14:paraId="58B4199C" w14:textId="4F91E32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«Помнят улицы и хаты»</w:t>
            </w:r>
          </w:p>
        </w:tc>
        <w:tc>
          <w:tcPr>
            <w:tcW w:w="2310" w:type="dxa"/>
            <w:shd w:val="clear" w:color="auto" w:fill="auto"/>
          </w:tcPr>
          <w:p w14:paraId="104759C8" w14:textId="700B84B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Час-реквием (к дню освобождения Каневской)</w:t>
            </w:r>
          </w:p>
        </w:tc>
        <w:tc>
          <w:tcPr>
            <w:tcW w:w="1560" w:type="dxa"/>
            <w:shd w:val="clear" w:color="auto" w:fill="auto"/>
          </w:tcPr>
          <w:p w14:paraId="1C4BF48C" w14:textId="5B60A54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8F15CC0" w14:textId="5D8D70E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296" w:type="dxa"/>
            <w:shd w:val="clear" w:color="auto" w:fill="auto"/>
          </w:tcPr>
          <w:p w14:paraId="4E800CF0" w14:textId="4CC0FFAB" w:rsidR="00384159" w:rsidRPr="0070279C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13571EF" w14:textId="77777777" w:rsidTr="00664351">
        <w:tc>
          <w:tcPr>
            <w:tcW w:w="3786" w:type="dxa"/>
            <w:shd w:val="clear" w:color="auto" w:fill="auto"/>
          </w:tcPr>
          <w:p w14:paraId="253E1D85" w14:textId="270E230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«Горячий снег Сталинграда»</w:t>
            </w:r>
          </w:p>
        </w:tc>
        <w:tc>
          <w:tcPr>
            <w:tcW w:w="2310" w:type="dxa"/>
            <w:shd w:val="clear" w:color="auto" w:fill="auto"/>
          </w:tcPr>
          <w:p w14:paraId="5AFF2FBC" w14:textId="646265E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 и славы</w:t>
            </w:r>
          </w:p>
        </w:tc>
        <w:tc>
          <w:tcPr>
            <w:tcW w:w="1560" w:type="dxa"/>
            <w:shd w:val="clear" w:color="auto" w:fill="auto"/>
          </w:tcPr>
          <w:p w14:paraId="0AD736E3" w14:textId="2DED69F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D61520A" w14:textId="080761B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296" w:type="dxa"/>
            <w:shd w:val="clear" w:color="auto" w:fill="auto"/>
          </w:tcPr>
          <w:p w14:paraId="199556F3" w14:textId="1E3D087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D132350" w14:textId="77777777" w:rsidTr="00664351">
        <w:tc>
          <w:tcPr>
            <w:tcW w:w="3786" w:type="dxa"/>
            <w:shd w:val="clear" w:color="auto" w:fill="auto"/>
          </w:tcPr>
          <w:p w14:paraId="3C9854DF" w14:textId="058104A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«Сердцем закрыл амбразуру»</w:t>
            </w:r>
          </w:p>
        </w:tc>
        <w:tc>
          <w:tcPr>
            <w:tcW w:w="2310" w:type="dxa"/>
            <w:shd w:val="clear" w:color="auto" w:fill="auto"/>
          </w:tcPr>
          <w:p w14:paraId="3AFCCA33" w14:textId="1D53707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 (к 100-летию А. Матросова)</w:t>
            </w:r>
          </w:p>
        </w:tc>
        <w:tc>
          <w:tcPr>
            <w:tcW w:w="1560" w:type="dxa"/>
            <w:shd w:val="clear" w:color="auto" w:fill="auto"/>
          </w:tcPr>
          <w:p w14:paraId="0EE5E28B" w14:textId="331C625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430A412" w14:textId="1C39E2E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1296" w:type="dxa"/>
            <w:shd w:val="clear" w:color="auto" w:fill="auto"/>
          </w:tcPr>
          <w:p w14:paraId="79131B81" w14:textId="17C67B0F" w:rsidR="00384159" w:rsidRPr="0070279C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23E6CB2" w14:textId="77777777" w:rsidTr="00664351">
        <w:tc>
          <w:tcPr>
            <w:tcW w:w="3786" w:type="dxa"/>
            <w:shd w:val="clear" w:color="auto" w:fill="auto"/>
          </w:tcPr>
          <w:p w14:paraId="4381D626" w14:textId="79575E79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«Помяни нас, Россия»</w:t>
            </w:r>
          </w:p>
        </w:tc>
        <w:tc>
          <w:tcPr>
            <w:tcW w:w="2310" w:type="dxa"/>
            <w:shd w:val="clear" w:color="auto" w:fill="auto"/>
          </w:tcPr>
          <w:p w14:paraId="67015A5A" w14:textId="07F2328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ретроспектива (к дню воина-интернационалиста)</w:t>
            </w:r>
          </w:p>
        </w:tc>
        <w:tc>
          <w:tcPr>
            <w:tcW w:w="1560" w:type="dxa"/>
            <w:shd w:val="clear" w:color="auto" w:fill="auto"/>
          </w:tcPr>
          <w:p w14:paraId="39F413C6" w14:textId="1C77060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3A76E0A" w14:textId="0331D5D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296" w:type="dxa"/>
            <w:shd w:val="clear" w:color="auto" w:fill="auto"/>
          </w:tcPr>
          <w:p w14:paraId="2935710B" w14:textId="56C3648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F7A4F0E" w14:textId="77777777" w:rsidTr="00664351">
        <w:tc>
          <w:tcPr>
            <w:tcW w:w="3786" w:type="dxa"/>
            <w:shd w:val="clear" w:color="auto" w:fill="auto"/>
          </w:tcPr>
          <w:p w14:paraId="4148DEA0" w14:textId="31E0716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«Полуостров нашей любви»</w:t>
            </w:r>
          </w:p>
        </w:tc>
        <w:tc>
          <w:tcPr>
            <w:tcW w:w="2310" w:type="dxa"/>
            <w:shd w:val="clear" w:color="auto" w:fill="auto"/>
          </w:tcPr>
          <w:p w14:paraId="239183DB" w14:textId="5162303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Виртуальное путешествие (к дню воссоединения Крыма с Россией)</w:t>
            </w:r>
          </w:p>
        </w:tc>
        <w:tc>
          <w:tcPr>
            <w:tcW w:w="1560" w:type="dxa"/>
            <w:shd w:val="clear" w:color="auto" w:fill="auto"/>
          </w:tcPr>
          <w:p w14:paraId="207C3955" w14:textId="44D91B3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58B04460" w14:textId="7E6F5FB7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296" w:type="dxa"/>
            <w:shd w:val="clear" w:color="auto" w:fill="auto"/>
          </w:tcPr>
          <w:p w14:paraId="7D3BF030" w14:textId="0181A0F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B525882" w14:textId="77777777" w:rsidTr="00664351">
        <w:tc>
          <w:tcPr>
            <w:tcW w:w="3786" w:type="dxa"/>
            <w:shd w:val="clear" w:color="auto" w:fill="auto"/>
          </w:tcPr>
          <w:p w14:paraId="0D64AC67" w14:textId="70CE21D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Территория ответственности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A36B4FF" w14:textId="75B227B0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Актуальный разговор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дню местного самоуправления)</w:t>
            </w:r>
          </w:p>
        </w:tc>
        <w:tc>
          <w:tcPr>
            <w:tcW w:w="1560" w:type="dxa"/>
            <w:shd w:val="clear" w:color="auto" w:fill="auto"/>
          </w:tcPr>
          <w:p w14:paraId="4FCA82B6" w14:textId="1D2B9BD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705656C" w14:textId="6146A355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1510A9E4" w14:textId="6509375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5A62C5C" w14:textId="77777777" w:rsidTr="00664351">
        <w:tc>
          <w:tcPr>
            <w:tcW w:w="3786" w:type="dxa"/>
            <w:shd w:val="clear" w:color="auto" w:fill="auto"/>
          </w:tcPr>
          <w:p w14:paraId="7D016692" w14:textId="70F8AB0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 течет рекой нарядной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9C8EE0B" w14:textId="43A3E42E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Информационно-поэтическая акция</w:t>
            </w:r>
          </w:p>
        </w:tc>
        <w:tc>
          <w:tcPr>
            <w:tcW w:w="1560" w:type="dxa"/>
            <w:shd w:val="clear" w:color="auto" w:fill="auto"/>
          </w:tcPr>
          <w:p w14:paraId="6C60F156" w14:textId="6AABAAF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5E176C2C" w14:textId="1E574F29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9DBE9C" w14:textId="2D9CD80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AC71A9" w:rsidRPr="00FE5E90" w14:paraId="1AA28C77" w14:textId="77777777" w:rsidTr="00664351">
        <w:tc>
          <w:tcPr>
            <w:tcW w:w="3786" w:type="dxa"/>
            <w:shd w:val="clear" w:color="auto" w:fill="auto"/>
          </w:tcPr>
          <w:p w14:paraId="64E351B7" w14:textId="56B4275B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«Победный гром салюта»</w:t>
            </w:r>
          </w:p>
        </w:tc>
        <w:tc>
          <w:tcPr>
            <w:tcW w:w="2310" w:type="dxa"/>
            <w:shd w:val="clear" w:color="auto" w:fill="auto"/>
          </w:tcPr>
          <w:p w14:paraId="7FC2D675" w14:textId="48576A6E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70AA45CE" w14:textId="6855C7F3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F44E10D" w14:textId="6774D0B5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296" w:type="dxa"/>
            <w:shd w:val="clear" w:color="auto" w:fill="auto"/>
          </w:tcPr>
          <w:p w14:paraId="207A9B3F" w14:textId="5404ADB7" w:rsidR="00AC71A9" w:rsidRPr="0070279C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AC71A9" w:rsidRPr="00FE5E90" w14:paraId="71A36513" w14:textId="77777777" w:rsidTr="00664351">
        <w:tc>
          <w:tcPr>
            <w:tcW w:w="3786" w:type="dxa"/>
            <w:shd w:val="clear" w:color="auto" w:fill="auto"/>
          </w:tcPr>
          <w:p w14:paraId="611663AD" w14:textId="1C0B2249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«Россия: новые герои»</w:t>
            </w:r>
          </w:p>
        </w:tc>
        <w:tc>
          <w:tcPr>
            <w:tcW w:w="2310" w:type="dxa"/>
            <w:shd w:val="clear" w:color="auto" w:fill="auto"/>
          </w:tcPr>
          <w:p w14:paraId="32FABE70" w14:textId="5D7029E3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60" w:type="dxa"/>
            <w:shd w:val="clear" w:color="auto" w:fill="auto"/>
          </w:tcPr>
          <w:p w14:paraId="58689951" w14:textId="70710E2D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3FCE8EF8" w14:textId="68082B0B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1296" w:type="dxa"/>
            <w:shd w:val="clear" w:color="auto" w:fill="auto"/>
          </w:tcPr>
          <w:p w14:paraId="724F9210" w14:textId="25BF9CC5" w:rsidR="00AC71A9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4FDCD74" w14:textId="77777777" w:rsidTr="00664351">
        <w:tc>
          <w:tcPr>
            <w:tcW w:w="3786" w:type="dxa"/>
            <w:shd w:val="clear" w:color="auto" w:fill="auto"/>
          </w:tcPr>
          <w:p w14:paraId="70C09B3A" w14:textId="6366613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Славься, Россия! Славься в веках!»</w:t>
            </w:r>
          </w:p>
        </w:tc>
        <w:tc>
          <w:tcPr>
            <w:tcW w:w="2310" w:type="dxa"/>
            <w:shd w:val="clear" w:color="auto" w:fill="auto"/>
          </w:tcPr>
          <w:p w14:paraId="2810049F" w14:textId="4109DAB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Поэтическая 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тропа</w:t>
            </w:r>
          </w:p>
        </w:tc>
        <w:tc>
          <w:tcPr>
            <w:tcW w:w="1560" w:type="dxa"/>
            <w:shd w:val="clear" w:color="auto" w:fill="auto"/>
          </w:tcPr>
          <w:p w14:paraId="098E07AE" w14:textId="22C5184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28C94F5E" w14:textId="4E4B355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12.06.202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DF6829E" w14:textId="751763A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520023F" w14:textId="77777777" w:rsidTr="00664351">
        <w:tc>
          <w:tcPr>
            <w:tcW w:w="3786" w:type="dxa"/>
            <w:shd w:val="clear" w:color="auto" w:fill="auto"/>
          </w:tcPr>
          <w:p w14:paraId="6180F436" w14:textId="769C979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Завтра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была война»</w:t>
            </w:r>
          </w:p>
        </w:tc>
        <w:tc>
          <w:tcPr>
            <w:tcW w:w="2310" w:type="dxa"/>
            <w:shd w:val="clear" w:color="auto" w:fill="auto"/>
          </w:tcPr>
          <w:p w14:paraId="2B25B454" w14:textId="21236EF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14:paraId="6083C5E4" w14:textId="0A0A5B6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A4BB1B1" w14:textId="40067A3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.06.202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4ECA26E" w14:textId="1D57980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CC0481C" w14:textId="77777777" w:rsidTr="00664351">
        <w:tc>
          <w:tcPr>
            <w:tcW w:w="3786" w:type="dxa"/>
            <w:shd w:val="clear" w:color="auto" w:fill="auto"/>
          </w:tcPr>
          <w:p w14:paraId="124CE672" w14:textId="2E920CB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Великая война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B31582A" w14:textId="04BEE55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Информационно-патриотическ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ое досье (к 110-летию начала Первой мировой войны)</w:t>
            </w:r>
          </w:p>
        </w:tc>
        <w:tc>
          <w:tcPr>
            <w:tcW w:w="1560" w:type="dxa"/>
            <w:shd w:val="clear" w:color="auto" w:fill="auto"/>
          </w:tcPr>
          <w:p w14:paraId="1F10184E" w14:textId="1CAFAEF8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молодежь</w:t>
            </w:r>
          </w:p>
        </w:tc>
        <w:tc>
          <w:tcPr>
            <w:tcW w:w="1417" w:type="dxa"/>
            <w:shd w:val="clear" w:color="auto" w:fill="auto"/>
          </w:tcPr>
          <w:p w14:paraId="47812208" w14:textId="71062A3D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0036180" w14:textId="70B95D0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FA88BAA" w14:textId="77777777" w:rsidTr="00664351">
        <w:tc>
          <w:tcPr>
            <w:tcW w:w="3786" w:type="dxa"/>
            <w:shd w:val="clear" w:color="auto" w:fill="auto"/>
          </w:tcPr>
          <w:p w14:paraId="0569AD5A" w14:textId="73D42067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71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Три цвета праздника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22C04E6" w14:textId="1EE0D099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панорама (к дню флага)</w:t>
            </w:r>
          </w:p>
        </w:tc>
        <w:tc>
          <w:tcPr>
            <w:tcW w:w="1560" w:type="dxa"/>
            <w:shd w:val="clear" w:color="auto" w:fill="auto"/>
          </w:tcPr>
          <w:p w14:paraId="2DC4D607" w14:textId="3E102C7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7353A8A6" w14:textId="5897F85C" w:rsidR="00384159" w:rsidRPr="00FE5E90" w:rsidRDefault="00AC71A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B79EDE6" w14:textId="1233DA0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BC6C4D3" w14:textId="77777777" w:rsidTr="00664351">
        <w:tc>
          <w:tcPr>
            <w:tcW w:w="3786" w:type="dxa"/>
            <w:shd w:val="clear" w:color="auto" w:fill="auto"/>
          </w:tcPr>
          <w:p w14:paraId="3C940398" w14:textId="0548FFB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побеждать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55ABCB5" w14:textId="057D105C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14:paraId="5506211A" w14:textId="7C4EDB2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730C8DF" w14:textId="73414EFD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596F877" w14:textId="6A40D0D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C0B0A66" w14:textId="77777777" w:rsidTr="00664351">
        <w:tc>
          <w:tcPr>
            <w:tcW w:w="3786" w:type="dxa"/>
            <w:shd w:val="clear" w:color="auto" w:fill="auto"/>
          </w:tcPr>
          <w:p w14:paraId="40159E43" w14:textId="0497EC2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Донбасс в поэзии и прозе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8654B4E" w14:textId="0828AF71" w:rsidR="00384159" w:rsidRDefault="00680B6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презентация</w:t>
            </w:r>
          </w:p>
        </w:tc>
        <w:tc>
          <w:tcPr>
            <w:tcW w:w="1560" w:type="dxa"/>
            <w:shd w:val="clear" w:color="auto" w:fill="auto"/>
          </w:tcPr>
          <w:p w14:paraId="0106B672" w14:textId="195845F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7991F559" w14:textId="49AAAD24" w:rsidR="00384159" w:rsidRDefault="00680B6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F7E518A" w14:textId="645AE8EF" w:rsidR="00384159" w:rsidRPr="0070279C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2B89ECE" w14:textId="77777777" w:rsidTr="00664351">
        <w:tc>
          <w:tcPr>
            <w:tcW w:w="3786" w:type="dxa"/>
            <w:shd w:val="clear" w:color="auto" w:fill="auto"/>
          </w:tcPr>
          <w:p w14:paraId="3BE6945F" w14:textId="31F1B7F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Страна моя – единая Россия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7D6CC44" w14:textId="11672106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мозаика (к дню народного единства)</w:t>
            </w:r>
          </w:p>
        </w:tc>
        <w:tc>
          <w:tcPr>
            <w:tcW w:w="1560" w:type="dxa"/>
            <w:shd w:val="clear" w:color="auto" w:fill="auto"/>
          </w:tcPr>
          <w:p w14:paraId="266718AF" w14:textId="484FA30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C2AAC18" w14:textId="1965D2A7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C18E93C" w14:textId="53993AD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7247F05" w14:textId="77777777" w:rsidTr="00664351">
        <w:tc>
          <w:tcPr>
            <w:tcW w:w="3786" w:type="dxa"/>
            <w:shd w:val="clear" w:color="auto" w:fill="auto"/>
          </w:tcPr>
          <w:p w14:paraId="049722A7" w14:textId="5620C8F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Навеки в памяти героев имена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5190E13" w14:textId="7D87CFB1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 (к дню героев Отечества)</w:t>
            </w:r>
          </w:p>
        </w:tc>
        <w:tc>
          <w:tcPr>
            <w:tcW w:w="1560" w:type="dxa"/>
            <w:shd w:val="clear" w:color="auto" w:fill="auto"/>
          </w:tcPr>
          <w:p w14:paraId="1D3DCB97" w14:textId="38F1F23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6B82DC7" w14:textId="4FB9D2D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2C127E6" w14:textId="652B98B9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E5FC7C8" w14:textId="77777777" w:rsidTr="00E2082E">
        <w:tc>
          <w:tcPr>
            <w:tcW w:w="10369" w:type="dxa"/>
            <w:gridSpan w:val="5"/>
            <w:shd w:val="clear" w:color="auto" w:fill="auto"/>
          </w:tcPr>
          <w:p w14:paraId="67B037F6" w14:textId="523968BC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Правовое просвещение</w:t>
            </w:r>
          </w:p>
        </w:tc>
      </w:tr>
      <w:tr w:rsidR="00384159" w:rsidRPr="00FE5E90" w14:paraId="72982E21" w14:textId="77777777" w:rsidTr="00664351">
        <w:tc>
          <w:tcPr>
            <w:tcW w:w="3786" w:type="dxa"/>
            <w:shd w:val="clear" w:color="auto" w:fill="auto"/>
          </w:tcPr>
          <w:p w14:paraId="0D65AAD9" w14:textId="1D83F53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80B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Вместе в будущее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0580DCB" w14:textId="7E7D265A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Правовой проект</w:t>
            </w:r>
          </w:p>
        </w:tc>
        <w:tc>
          <w:tcPr>
            <w:tcW w:w="1560" w:type="dxa"/>
            <w:shd w:val="clear" w:color="auto" w:fill="auto"/>
          </w:tcPr>
          <w:p w14:paraId="1D15D8C0" w14:textId="0F014A1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A28F379" w14:textId="2F522C60" w:rsidR="00384159" w:rsidRPr="00FE5E90" w:rsidRDefault="00680B6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Январь – март 2024</w:t>
            </w:r>
          </w:p>
        </w:tc>
        <w:tc>
          <w:tcPr>
            <w:tcW w:w="1296" w:type="dxa"/>
            <w:shd w:val="clear" w:color="auto" w:fill="auto"/>
          </w:tcPr>
          <w:p w14:paraId="40114BDD" w14:textId="2E481D3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6A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F4AF9" w:rsidRPr="00FE5E90" w14:paraId="5E4518EA" w14:textId="77777777" w:rsidTr="00664351">
        <w:tc>
          <w:tcPr>
            <w:tcW w:w="3786" w:type="dxa"/>
            <w:shd w:val="clear" w:color="auto" w:fill="auto"/>
          </w:tcPr>
          <w:p w14:paraId="1852147F" w14:textId="71520BC7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гостях у Президента»</w:t>
            </w:r>
          </w:p>
        </w:tc>
        <w:tc>
          <w:tcPr>
            <w:tcW w:w="2310" w:type="dxa"/>
            <w:shd w:val="clear" w:color="auto" w:fill="auto"/>
          </w:tcPr>
          <w:p w14:paraId="1FE9054F" w14:textId="3B2F44F2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Мультимедийная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1560" w:type="dxa"/>
            <w:shd w:val="clear" w:color="auto" w:fill="auto"/>
          </w:tcPr>
          <w:p w14:paraId="497D71E1" w14:textId="2BFFBCC7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417" w:type="dxa"/>
            <w:shd w:val="clear" w:color="auto" w:fill="auto"/>
          </w:tcPr>
          <w:p w14:paraId="6C8697D5" w14:textId="32A0B8F9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1296" w:type="dxa"/>
            <w:shd w:val="clear" w:color="auto" w:fill="auto"/>
          </w:tcPr>
          <w:p w14:paraId="027BB115" w14:textId="577D2E64" w:rsidR="00BF4AF9" w:rsidRPr="00886A4C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726C37F" w14:textId="77777777" w:rsidTr="00664351">
        <w:tc>
          <w:tcPr>
            <w:tcW w:w="3786" w:type="dxa"/>
            <w:shd w:val="clear" w:color="auto" w:fill="auto"/>
          </w:tcPr>
          <w:p w14:paraId="1AE1884D" w14:textId="7BB86B1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BF4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Правовой ключик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936AE5D" w14:textId="60984310" w:rsidR="0038415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60" w:type="dxa"/>
            <w:shd w:val="clear" w:color="auto" w:fill="auto"/>
          </w:tcPr>
          <w:p w14:paraId="21CC0F10" w14:textId="19AA491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1417" w:type="dxa"/>
            <w:shd w:val="clear" w:color="auto" w:fill="auto"/>
          </w:tcPr>
          <w:p w14:paraId="2C6A9428" w14:textId="2D6B63C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BF4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 w:rsidR="00BF4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BF4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FC296FB" w14:textId="5A728ACF" w:rsidR="00384159" w:rsidRPr="00886A4C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991D38F" w14:textId="77777777" w:rsidTr="00664351">
        <w:tc>
          <w:tcPr>
            <w:tcW w:w="3786" w:type="dxa"/>
            <w:shd w:val="clear" w:color="auto" w:fill="auto"/>
          </w:tcPr>
          <w:p w14:paraId="311FF72A" w14:textId="5E1896B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BF4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Вокруг права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259D396" w14:textId="72F4A5D9" w:rsidR="0038415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Интеллектуальное состязание</w:t>
            </w:r>
          </w:p>
        </w:tc>
        <w:tc>
          <w:tcPr>
            <w:tcW w:w="1560" w:type="dxa"/>
            <w:shd w:val="clear" w:color="auto" w:fill="auto"/>
          </w:tcPr>
          <w:p w14:paraId="3B16E65A" w14:textId="6F6C6AC1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788FE1C2" w14:textId="2D61FE86" w:rsidR="00384159" w:rsidRDefault="00BF4AF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2D4D23A" w14:textId="1F9602C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6A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F4AF9" w:rsidRPr="00FE5E90" w14:paraId="5E4F1ACA" w14:textId="77777777" w:rsidTr="00664351">
        <w:tc>
          <w:tcPr>
            <w:tcW w:w="3786" w:type="dxa"/>
            <w:shd w:val="clear" w:color="auto" w:fill="auto"/>
          </w:tcPr>
          <w:p w14:paraId="3CFC2FA8" w14:textId="19B944EB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«Выбираем Президента – выбираем Россию»</w:t>
            </w:r>
          </w:p>
        </w:tc>
        <w:tc>
          <w:tcPr>
            <w:tcW w:w="2310" w:type="dxa"/>
            <w:shd w:val="clear" w:color="auto" w:fill="auto"/>
          </w:tcPr>
          <w:p w14:paraId="31BD1E24" w14:textId="77F4E59E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Информационно-правовой час</w:t>
            </w:r>
          </w:p>
        </w:tc>
        <w:tc>
          <w:tcPr>
            <w:tcW w:w="1560" w:type="dxa"/>
            <w:shd w:val="clear" w:color="auto" w:fill="auto"/>
          </w:tcPr>
          <w:p w14:paraId="3F3A2A50" w14:textId="44A3AD71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57613BC" w14:textId="7EF47BFA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296" w:type="dxa"/>
            <w:shd w:val="clear" w:color="auto" w:fill="auto"/>
          </w:tcPr>
          <w:p w14:paraId="0DDFD084" w14:textId="0AB5F39F" w:rsidR="00BF4AF9" w:rsidRPr="00886A4C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F4AF9" w:rsidRPr="00FE5E90" w14:paraId="4DA75A06" w14:textId="77777777" w:rsidTr="00664351">
        <w:tc>
          <w:tcPr>
            <w:tcW w:w="3786" w:type="dxa"/>
            <w:shd w:val="clear" w:color="auto" w:fill="auto"/>
          </w:tcPr>
          <w:p w14:paraId="14627539" w14:textId="51839B25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«Знай и соблюдай»</w:t>
            </w:r>
          </w:p>
        </w:tc>
        <w:tc>
          <w:tcPr>
            <w:tcW w:w="2310" w:type="dxa"/>
            <w:shd w:val="clear" w:color="auto" w:fill="auto"/>
          </w:tcPr>
          <w:p w14:paraId="2037CDCC" w14:textId="1A72CAED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Правовая беседа (закон 1539)</w:t>
            </w:r>
          </w:p>
        </w:tc>
        <w:tc>
          <w:tcPr>
            <w:tcW w:w="1560" w:type="dxa"/>
            <w:shd w:val="clear" w:color="auto" w:fill="auto"/>
          </w:tcPr>
          <w:p w14:paraId="17DEC688" w14:textId="3D8EAE65" w:rsidR="00BF4AF9" w:rsidRDefault="00BF4AF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8730474" w14:textId="01FDB5E0" w:rsidR="00BF4AF9" w:rsidRDefault="008A6ED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1296" w:type="dxa"/>
            <w:shd w:val="clear" w:color="auto" w:fill="auto"/>
          </w:tcPr>
          <w:p w14:paraId="4F7EC70F" w14:textId="2E49DF0C" w:rsidR="00BF4AF9" w:rsidRDefault="008A6ED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A6ED1" w:rsidRPr="00FE5E90" w14:paraId="29EFB166" w14:textId="77777777" w:rsidTr="00664351">
        <w:tc>
          <w:tcPr>
            <w:tcW w:w="3786" w:type="dxa"/>
            <w:shd w:val="clear" w:color="auto" w:fill="auto"/>
          </w:tcPr>
          <w:p w14:paraId="6B99FF32" w14:textId="6F9F503B" w:rsidR="008A6ED1" w:rsidRDefault="008A6ED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«Главный Закон страны»</w:t>
            </w:r>
          </w:p>
        </w:tc>
        <w:tc>
          <w:tcPr>
            <w:tcW w:w="2310" w:type="dxa"/>
            <w:shd w:val="clear" w:color="auto" w:fill="auto"/>
          </w:tcPr>
          <w:p w14:paraId="0DE00858" w14:textId="7AAF1DB5" w:rsidR="008A6ED1" w:rsidRDefault="008A6ED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shd w:val="clear" w:color="auto" w:fill="auto"/>
          </w:tcPr>
          <w:p w14:paraId="66ACD017" w14:textId="231956FE" w:rsidR="008A6ED1" w:rsidRDefault="008A6ED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0EB7DE12" w14:textId="29136BDC" w:rsidR="008A6ED1" w:rsidRDefault="008A6ED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296" w:type="dxa"/>
            <w:shd w:val="clear" w:color="auto" w:fill="auto"/>
          </w:tcPr>
          <w:p w14:paraId="3ECF189A" w14:textId="5CA1072A" w:rsidR="008A6ED1" w:rsidRDefault="008A6ED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2DC943A" w14:textId="77777777" w:rsidTr="000D536D">
        <w:tc>
          <w:tcPr>
            <w:tcW w:w="10369" w:type="dxa"/>
            <w:gridSpan w:val="5"/>
            <w:shd w:val="clear" w:color="auto" w:fill="auto"/>
          </w:tcPr>
          <w:p w14:paraId="4859AA06" w14:textId="498CB40A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Экономическое просвещение</w:t>
            </w:r>
          </w:p>
        </w:tc>
      </w:tr>
      <w:tr w:rsidR="00384159" w:rsidRPr="00FE5E90" w14:paraId="6B25AE2F" w14:textId="77777777" w:rsidTr="00664351">
        <w:tc>
          <w:tcPr>
            <w:tcW w:w="3786" w:type="dxa"/>
            <w:shd w:val="clear" w:color="auto" w:fill="auto"/>
          </w:tcPr>
          <w:p w14:paraId="5737270D" w14:textId="4A91775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Сбережем энергию вместе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9E206D8" w14:textId="55D1C45B" w:rsidR="00384159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F2D8699" w14:textId="306DB25A" w:rsidR="00384159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0919EC8" w14:textId="2C29D18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10.10.202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D853A98" w14:textId="3FE2F6D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D1A6EA3" w14:textId="77777777" w:rsidTr="00664351">
        <w:tc>
          <w:tcPr>
            <w:tcW w:w="3786" w:type="dxa"/>
            <w:shd w:val="clear" w:color="auto" w:fill="auto"/>
          </w:tcPr>
          <w:p w14:paraId="3B9544A8" w14:textId="59055F8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пути к успеху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877B181" w14:textId="24190CAA" w:rsidR="00384159" w:rsidRPr="00FE5E90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финансовой грамотности</w:t>
            </w:r>
          </w:p>
        </w:tc>
        <w:tc>
          <w:tcPr>
            <w:tcW w:w="1560" w:type="dxa"/>
            <w:shd w:val="clear" w:color="auto" w:fill="auto"/>
          </w:tcPr>
          <w:p w14:paraId="52E17ED9" w14:textId="7ACE3AA1" w:rsidR="00384159" w:rsidRPr="00FE5E90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FCC34A2" w14:textId="02D548EB" w:rsidR="00384159" w:rsidRPr="00FE5E90" w:rsidRDefault="00314066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80BF09C" w14:textId="3707ADB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44C8CD84" w14:textId="77777777" w:rsidTr="000E0D3F">
        <w:tc>
          <w:tcPr>
            <w:tcW w:w="10369" w:type="dxa"/>
            <w:gridSpan w:val="5"/>
            <w:shd w:val="clear" w:color="auto" w:fill="auto"/>
          </w:tcPr>
          <w:p w14:paraId="1E6932A6" w14:textId="3B38FB91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межнационального общения</w:t>
            </w:r>
          </w:p>
        </w:tc>
      </w:tr>
      <w:tr w:rsidR="00384159" w:rsidRPr="00FE5E90" w14:paraId="3F5CFAB6" w14:textId="77777777" w:rsidTr="00664351">
        <w:tc>
          <w:tcPr>
            <w:tcW w:w="3786" w:type="dxa"/>
            <w:shd w:val="clear" w:color="auto" w:fill="auto"/>
          </w:tcPr>
          <w:p w14:paraId="6F46D665" w14:textId="7D36ECE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Славянский хоровод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0B9BC686" w14:textId="0C4144A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Игровая программа (к дню 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дружбы и единения славян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1BB075" w14:textId="4F3B779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B4D7809" w14:textId="0F2876CF" w:rsidR="00384159" w:rsidRPr="00FE5E90" w:rsidRDefault="00314066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602AABD" w14:textId="0356E12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14066" w:rsidRPr="00FE5E90" w14:paraId="4065B475" w14:textId="77777777" w:rsidTr="00664351">
        <w:tc>
          <w:tcPr>
            <w:tcW w:w="3786" w:type="dxa"/>
            <w:shd w:val="clear" w:color="auto" w:fill="auto"/>
          </w:tcPr>
          <w:p w14:paraId="5082CFD8" w14:textId="5EB7F125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«Дружат дети на планете»</w:t>
            </w:r>
          </w:p>
        </w:tc>
        <w:tc>
          <w:tcPr>
            <w:tcW w:w="2310" w:type="dxa"/>
            <w:shd w:val="clear" w:color="auto" w:fill="auto"/>
          </w:tcPr>
          <w:p w14:paraId="456C7C3E" w14:textId="41AABAD9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Игровое турне (к международному дню коренных народов мира)</w:t>
            </w:r>
          </w:p>
        </w:tc>
        <w:tc>
          <w:tcPr>
            <w:tcW w:w="1560" w:type="dxa"/>
            <w:shd w:val="clear" w:color="auto" w:fill="auto"/>
          </w:tcPr>
          <w:p w14:paraId="6DE72A24" w14:textId="4635B436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8489C31" w14:textId="49E3F2B7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296" w:type="dxa"/>
            <w:shd w:val="clear" w:color="auto" w:fill="auto"/>
          </w:tcPr>
          <w:p w14:paraId="749CDA0A" w14:textId="20EC8BDC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D7009C1" w14:textId="77777777" w:rsidTr="00664351">
        <w:tc>
          <w:tcPr>
            <w:tcW w:w="3786" w:type="dxa"/>
            <w:shd w:val="clear" w:color="auto" w:fill="auto"/>
          </w:tcPr>
          <w:p w14:paraId="14399383" w14:textId="5332F67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Дорогой мира и добра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FDCC67A" w14:textId="3A6F1D8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памяти</w:t>
            </w:r>
          </w:p>
        </w:tc>
        <w:tc>
          <w:tcPr>
            <w:tcW w:w="1560" w:type="dxa"/>
            <w:shd w:val="clear" w:color="auto" w:fill="auto"/>
          </w:tcPr>
          <w:p w14:paraId="53B737DF" w14:textId="368E52E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6E74219" w14:textId="0E91192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0DF9BFC" w14:textId="2AA47CD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4C85291" w14:textId="77777777" w:rsidTr="00D73780">
        <w:tc>
          <w:tcPr>
            <w:tcW w:w="10369" w:type="dxa"/>
            <w:gridSpan w:val="5"/>
            <w:shd w:val="clear" w:color="auto" w:fill="auto"/>
          </w:tcPr>
          <w:p w14:paraId="21D64957" w14:textId="344D719D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уховно-нравственное воспитание</w:t>
            </w:r>
          </w:p>
        </w:tc>
      </w:tr>
      <w:tr w:rsidR="00384159" w:rsidRPr="00FE5E90" w14:paraId="18358130" w14:textId="77777777" w:rsidTr="00664351">
        <w:tc>
          <w:tcPr>
            <w:tcW w:w="3786" w:type="dxa"/>
            <w:shd w:val="clear" w:color="auto" w:fill="auto"/>
          </w:tcPr>
          <w:p w14:paraId="5FD0AE46" w14:textId="6C5C5CC7" w:rsidR="00384159" w:rsidRPr="0063629C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Свет волшебный</w:t>
            </w:r>
            <w:r w:rsidRPr="00636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Рождества»</w:t>
            </w:r>
          </w:p>
        </w:tc>
        <w:tc>
          <w:tcPr>
            <w:tcW w:w="2310" w:type="dxa"/>
            <w:shd w:val="clear" w:color="auto" w:fill="auto"/>
          </w:tcPr>
          <w:p w14:paraId="63BAAF36" w14:textId="1013B98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Православные чтения</w:t>
            </w:r>
          </w:p>
        </w:tc>
        <w:tc>
          <w:tcPr>
            <w:tcW w:w="1560" w:type="dxa"/>
            <w:shd w:val="clear" w:color="auto" w:fill="auto"/>
          </w:tcPr>
          <w:p w14:paraId="0BE08728" w14:textId="4779CA1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FADC985" w14:textId="2077507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</w:t>
            </w:r>
            <w:r w:rsidR="003140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918D1CE" w14:textId="75B9518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6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14066" w:rsidRPr="00FE5E90" w14:paraId="1D495C79" w14:textId="77777777" w:rsidTr="00664351">
        <w:tc>
          <w:tcPr>
            <w:tcW w:w="3786" w:type="dxa"/>
            <w:shd w:val="clear" w:color="auto" w:fill="auto"/>
          </w:tcPr>
          <w:p w14:paraId="3054867A" w14:textId="70B11CE2" w:rsidR="00314066" w:rsidRPr="0063629C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«Дает надежду дар Крещенья»</w:t>
            </w:r>
          </w:p>
        </w:tc>
        <w:tc>
          <w:tcPr>
            <w:tcW w:w="2310" w:type="dxa"/>
            <w:shd w:val="clear" w:color="auto" w:fill="auto"/>
          </w:tcPr>
          <w:p w14:paraId="35B7B9AF" w14:textId="4886A692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духовности</w:t>
            </w:r>
          </w:p>
        </w:tc>
        <w:tc>
          <w:tcPr>
            <w:tcW w:w="1560" w:type="dxa"/>
            <w:shd w:val="clear" w:color="auto" w:fill="auto"/>
          </w:tcPr>
          <w:p w14:paraId="645B2D5D" w14:textId="66109E1A" w:rsidR="00314066" w:rsidRDefault="00314066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18E82ADE" w14:textId="7AE4240F" w:rsidR="00314066" w:rsidRDefault="00F350D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296" w:type="dxa"/>
            <w:shd w:val="clear" w:color="auto" w:fill="auto"/>
          </w:tcPr>
          <w:p w14:paraId="1DC15793" w14:textId="6FD951A2" w:rsidR="00314066" w:rsidRPr="00146B69" w:rsidRDefault="00F350D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4390996" w14:textId="77777777" w:rsidTr="00664351">
        <w:tc>
          <w:tcPr>
            <w:tcW w:w="3786" w:type="dxa"/>
            <w:shd w:val="clear" w:color="auto" w:fill="auto"/>
          </w:tcPr>
          <w:p w14:paraId="6A143AEB" w14:textId="4BB987B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F35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Вечных истин немеркнущий свет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5253233" w14:textId="2CE2D15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Православная беседа</w:t>
            </w:r>
          </w:p>
        </w:tc>
        <w:tc>
          <w:tcPr>
            <w:tcW w:w="1560" w:type="dxa"/>
            <w:shd w:val="clear" w:color="auto" w:fill="auto"/>
          </w:tcPr>
          <w:p w14:paraId="1F03866D" w14:textId="19C9873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548CA67" w14:textId="0FEEF62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14.03.202</w:t>
            </w:r>
            <w:r w:rsidR="00F35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489C436" w14:textId="617A448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6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350DB" w:rsidRPr="00FE5E90" w14:paraId="0222490D" w14:textId="77777777" w:rsidTr="00664351">
        <w:tc>
          <w:tcPr>
            <w:tcW w:w="3786" w:type="dxa"/>
            <w:shd w:val="clear" w:color="auto" w:fill="auto"/>
          </w:tcPr>
          <w:p w14:paraId="419A5857" w14:textId="61D14B34" w:rsidR="00F350DB" w:rsidRDefault="00F350D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«Главное сокровище души»</w:t>
            </w:r>
          </w:p>
        </w:tc>
        <w:tc>
          <w:tcPr>
            <w:tcW w:w="2310" w:type="dxa"/>
            <w:shd w:val="clear" w:color="auto" w:fill="auto"/>
          </w:tcPr>
          <w:p w14:paraId="593BE46F" w14:textId="53E8758D" w:rsidR="00F350DB" w:rsidRDefault="00F350D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Урок-размышление (к всемирному дню доброты)</w:t>
            </w:r>
          </w:p>
        </w:tc>
        <w:tc>
          <w:tcPr>
            <w:tcW w:w="1560" w:type="dxa"/>
            <w:shd w:val="clear" w:color="auto" w:fill="auto"/>
          </w:tcPr>
          <w:p w14:paraId="69B76691" w14:textId="079E6325" w:rsidR="00F350DB" w:rsidRDefault="00F350D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BE6A643" w14:textId="50A72D76" w:rsidR="00F350DB" w:rsidRDefault="00F350D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296" w:type="dxa"/>
            <w:shd w:val="clear" w:color="auto" w:fill="auto"/>
          </w:tcPr>
          <w:p w14:paraId="1A852D29" w14:textId="288B5E05" w:rsidR="00F350DB" w:rsidRPr="00146B69" w:rsidRDefault="00F350D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5F59888" w14:textId="77777777" w:rsidTr="001E6903">
        <w:tc>
          <w:tcPr>
            <w:tcW w:w="10369" w:type="dxa"/>
            <w:gridSpan w:val="5"/>
            <w:shd w:val="clear" w:color="auto" w:fill="auto"/>
          </w:tcPr>
          <w:p w14:paraId="4A4AE30F" w14:textId="774C1A5B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опуляризация здорового образа жизни</w:t>
            </w:r>
          </w:p>
        </w:tc>
      </w:tr>
      <w:tr w:rsidR="00384159" w:rsidRPr="00FE5E90" w14:paraId="0A3DDC9C" w14:textId="77777777" w:rsidTr="00664351">
        <w:tc>
          <w:tcPr>
            <w:tcW w:w="3786" w:type="dxa"/>
            <w:shd w:val="clear" w:color="auto" w:fill="auto"/>
          </w:tcPr>
          <w:p w14:paraId="23F3A465" w14:textId="123A27A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Формула здоровья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4F6872A" w14:textId="576729CB" w:rsidR="00384159" w:rsidRPr="00FE5E90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10AC333F" w14:textId="1251F2F0" w:rsidR="00384159" w:rsidRPr="00FE5E90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936BB53" w14:textId="291F64A9" w:rsidR="00384159" w:rsidRPr="00FE5E90" w:rsidRDefault="00860BA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3BD24EA" w14:textId="11372B3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1B3A553" w14:textId="77777777" w:rsidTr="00664351">
        <w:tc>
          <w:tcPr>
            <w:tcW w:w="3786" w:type="dxa"/>
            <w:shd w:val="clear" w:color="auto" w:fill="auto"/>
          </w:tcPr>
          <w:p w14:paraId="2DF25B7E" w14:textId="0786FB9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со спортом крепко дружим»</w:t>
            </w:r>
          </w:p>
        </w:tc>
        <w:tc>
          <w:tcPr>
            <w:tcW w:w="2310" w:type="dxa"/>
            <w:shd w:val="clear" w:color="auto" w:fill="auto"/>
          </w:tcPr>
          <w:p w14:paraId="45ACAC0B" w14:textId="634B9D85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Спортивно-интеллектуальная игра</w:t>
            </w:r>
          </w:p>
        </w:tc>
        <w:tc>
          <w:tcPr>
            <w:tcW w:w="1560" w:type="dxa"/>
            <w:shd w:val="clear" w:color="auto" w:fill="auto"/>
          </w:tcPr>
          <w:p w14:paraId="0C50EF7A" w14:textId="3FE7C78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7FFC7C1" w14:textId="437674B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A9F05F0" w14:textId="0C82A1F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2D6584A" w14:textId="77777777" w:rsidTr="00664351">
        <w:tc>
          <w:tcPr>
            <w:tcW w:w="3786" w:type="dxa"/>
            <w:shd w:val="clear" w:color="auto" w:fill="auto"/>
          </w:tcPr>
          <w:p w14:paraId="33C7FCC8" w14:textId="06A17A0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Сделай выбор в пользу жизни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A395967" w14:textId="2060301A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2527889B" w14:textId="3D2C918A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78B06105" w14:textId="03DB03A4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186FE4B" w14:textId="0A8B922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4175353A" w14:textId="77777777" w:rsidTr="00664351">
        <w:tc>
          <w:tcPr>
            <w:tcW w:w="3786" w:type="dxa"/>
            <w:shd w:val="clear" w:color="auto" w:fill="auto"/>
          </w:tcPr>
          <w:p w14:paraId="0DA1F583" w14:textId="19EA179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Цена зависимости – жизнь»</w:t>
            </w:r>
          </w:p>
        </w:tc>
        <w:tc>
          <w:tcPr>
            <w:tcW w:w="2310" w:type="dxa"/>
            <w:shd w:val="clear" w:color="auto" w:fill="auto"/>
          </w:tcPr>
          <w:p w14:paraId="19545F22" w14:textId="5C119631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1560" w:type="dxa"/>
            <w:shd w:val="clear" w:color="auto" w:fill="auto"/>
          </w:tcPr>
          <w:p w14:paraId="54D26C33" w14:textId="321F6505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78DB9FE" w14:textId="0C1F973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3251A79" w14:textId="27721EA9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2FE2325" w14:textId="77777777" w:rsidTr="00664351">
        <w:tc>
          <w:tcPr>
            <w:tcW w:w="3786" w:type="dxa"/>
            <w:shd w:val="clear" w:color="auto" w:fill="auto"/>
          </w:tcPr>
          <w:p w14:paraId="092C12D6" w14:textId="585C29F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Живи! Дыши! Будь счастлив!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ADB6279" w14:textId="4EACD32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</w:t>
            </w:r>
            <w:r w:rsidR="00860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 акция</w:t>
            </w:r>
          </w:p>
        </w:tc>
        <w:tc>
          <w:tcPr>
            <w:tcW w:w="1560" w:type="dxa"/>
            <w:shd w:val="clear" w:color="auto" w:fill="auto"/>
          </w:tcPr>
          <w:p w14:paraId="4D5DA7C7" w14:textId="3C2D0579" w:rsidR="00384159" w:rsidRDefault="00860BA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1CFA65D2" w14:textId="640F4C4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31.05.202</w:t>
            </w:r>
            <w:r w:rsidR="00AC2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D20EBAD" w14:textId="600EF9F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3DD803F" w14:textId="77777777" w:rsidTr="00664351">
        <w:tc>
          <w:tcPr>
            <w:tcW w:w="3786" w:type="dxa"/>
            <w:shd w:val="clear" w:color="auto" w:fill="auto"/>
          </w:tcPr>
          <w:p w14:paraId="7036565E" w14:textId="58AC21F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2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Эстафета здоровья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F9C357A" w14:textId="350B5092" w:rsidR="00384159" w:rsidRDefault="00AC26FD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Спортивный калейдоскоп</w:t>
            </w:r>
          </w:p>
        </w:tc>
        <w:tc>
          <w:tcPr>
            <w:tcW w:w="1560" w:type="dxa"/>
            <w:shd w:val="clear" w:color="auto" w:fill="auto"/>
          </w:tcPr>
          <w:p w14:paraId="56BC87B9" w14:textId="5EF0CA8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9AFAE88" w14:textId="32BE82DD" w:rsidR="00384159" w:rsidRDefault="00AC26FD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3C76795" w14:textId="3999020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80399" w:rsidRPr="00FE5E90" w14:paraId="0F9AA9DA" w14:textId="77777777" w:rsidTr="00664351">
        <w:tc>
          <w:tcPr>
            <w:tcW w:w="3786" w:type="dxa"/>
            <w:shd w:val="clear" w:color="auto" w:fill="auto"/>
          </w:tcPr>
          <w:p w14:paraId="58D4E61C" w14:textId="74B800FD" w:rsidR="0018039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«Жить здорово!»</w:t>
            </w:r>
          </w:p>
        </w:tc>
        <w:tc>
          <w:tcPr>
            <w:tcW w:w="2310" w:type="dxa"/>
            <w:shd w:val="clear" w:color="auto" w:fill="auto"/>
          </w:tcPr>
          <w:p w14:paraId="7A8CB0B6" w14:textId="0E80C350" w:rsidR="0018039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14:paraId="02642F94" w14:textId="638A8480" w:rsidR="0018039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882052D" w14:textId="08FE8E47" w:rsidR="00180399" w:rsidRDefault="0018039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296" w:type="dxa"/>
            <w:shd w:val="clear" w:color="auto" w:fill="auto"/>
          </w:tcPr>
          <w:p w14:paraId="0F0D62F9" w14:textId="5DAF8C7E" w:rsidR="00180399" w:rsidRPr="00186B20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4403C16" w14:textId="77777777" w:rsidTr="00664351">
        <w:tc>
          <w:tcPr>
            <w:tcW w:w="3786" w:type="dxa"/>
            <w:shd w:val="clear" w:color="auto" w:fill="auto"/>
          </w:tcPr>
          <w:p w14:paraId="1B40FBB3" w14:textId="12AC733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2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Лето классное и безопасное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704B0A3" w14:textId="2054EAD5" w:rsidR="00384159" w:rsidRDefault="00AC26FD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Профилактическая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560" w:type="dxa"/>
            <w:shd w:val="clear" w:color="auto" w:fill="auto"/>
          </w:tcPr>
          <w:p w14:paraId="79F91B71" w14:textId="184433A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417" w:type="dxa"/>
            <w:shd w:val="clear" w:color="auto" w:fill="auto"/>
          </w:tcPr>
          <w:p w14:paraId="649EA56A" w14:textId="58AB921F" w:rsidR="00384159" w:rsidRDefault="00AC26FD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53CB032" w14:textId="3DF08DD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FF6DEEE" w14:textId="77777777" w:rsidTr="00664351">
        <w:tc>
          <w:tcPr>
            <w:tcW w:w="3786" w:type="dxa"/>
            <w:shd w:val="clear" w:color="auto" w:fill="auto"/>
          </w:tcPr>
          <w:p w14:paraId="58FACE75" w14:textId="16321DE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C2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Смотри на жизнь трезво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8CF338D" w14:textId="5AE702B0" w:rsidR="0038415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2FF961EB" w14:textId="29FE115C" w:rsidR="0038415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0D2E48F8" w14:textId="650BD31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</w:t>
            </w:r>
            <w:r w:rsidR="00180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180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B20858" w14:textId="507DE77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6CD7BFB" w14:textId="77777777" w:rsidTr="00664351">
        <w:tc>
          <w:tcPr>
            <w:tcW w:w="3786" w:type="dxa"/>
            <w:shd w:val="clear" w:color="auto" w:fill="auto"/>
          </w:tcPr>
          <w:p w14:paraId="595AD7B4" w14:textId="786784C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«Пропащие души»</w:t>
            </w:r>
          </w:p>
        </w:tc>
        <w:tc>
          <w:tcPr>
            <w:tcW w:w="2310" w:type="dxa"/>
            <w:shd w:val="clear" w:color="auto" w:fill="auto"/>
          </w:tcPr>
          <w:p w14:paraId="0D11E82A" w14:textId="6FE6743C" w:rsidR="00384159" w:rsidRDefault="0018039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03044996" w14:textId="37E6F63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5687A70E" w14:textId="426431D8" w:rsidR="00384159" w:rsidRDefault="0018039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D209A55" w14:textId="0924A35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843A6E4" w14:textId="77777777" w:rsidTr="00664351">
        <w:tc>
          <w:tcPr>
            <w:tcW w:w="3786" w:type="dxa"/>
            <w:shd w:val="clear" w:color="auto" w:fill="auto"/>
          </w:tcPr>
          <w:p w14:paraId="7A44B34D" w14:textId="2CE116F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180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Знать сегодня, чтобы жить завтра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89F9CA4" w14:textId="70729EA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14:paraId="5E49093B" w14:textId="061E2BB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2F40B7A" w14:textId="2471C48D" w:rsidR="00384159" w:rsidRDefault="0018039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7692880" w14:textId="14C7B50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CC0D443" w14:textId="77777777" w:rsidTr="00BA4981">
        <w:tc>
          <w:tcPr>
            <w:tcW w:w="10369" w:type="dxa"/>
            <w:gridSpan w:val="5"/>
            <w:shd w:val="clear" w:color="auto" w:fill="auto"/>
          </w:tcPr>
          <w:p w14:paraId="7B5B6865" w14:textId="7896811B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семейных отношений</w:t>
            </w:r>
          </w:p>
        </w:tc>
      </w:tr>
      <w:tr w:rsidR="00384159" w:rsidRPr="00FE5E90" w14:paraId="0D023E07" w14:textId="77777777" w:rsidTr="00664351">
        <w:tc>
          <w:tcPr>
            <w:tcW w:w="3786" w:type="dxa"/>
            <w:shd w:val="clear" w:color="auto" w:fill="auto"/>
          </w:tcPr>
          <w:p w14:paraId="3B097464" w14:textId="6F117557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начинается с Женщины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4C2E14A" w14:textId="7170D55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звездопад</w:t>
            </w:r>
          </w:p>
        </w:tc>
        <w:tc>
          <w:tcPr>
            <w:tcW w:w="1560" w:type="dxa"/>
            <w:shd w:val="clear" w:color="auto" w:fill="auto"/>
          </w:tcPr>
          <w:p w14:paraId="7349C03A" w14:textId="6A23888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6F606415" w14:textId="59DD5E0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FEC72F0" w14:textId="50FC38F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D418EF2" w14:textId="77777777" w:rsidTr="00664351">
        <w:tc>
          <w:tcPr>
            <w:tcW w:w="3786" w:type="dxa"/>
            <w:shd w:val="clear" w:color="auto" w:fill="auto"/>
          </w:tcPr>
          <w:p w14:paraId="3AE1821C" w14:textId="0623158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Куда уходит детство?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84932E7" w14:textId="619D250D" w:rsidR="00384159" w:rsidRPr="00FE5E90" w:rsidRDefault="00A57F7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микс</w:t>
            </w:r>
          </w:p>
        </w:tc>
        <w:tc>
          <w:tcPr>
            <w:tcW w:w="1560" w:type="dxa"/>
            <w:shd w:val="clear" w:color="auto" w:fill="auto"/>
          </w:tcPr>
          <w:p w14:paraId="2B32B3BE" w14:textId="61BFF826" w:rsidR="00384159" w:rsidRPr="00FE5E90" w:rsidRDefault="00A57F7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326422F" w14:textId="5ADF8A31" w:rsidR="00384159" w:rsidRPr="00FE5E90" w:rsidRDefault="00A57F74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DC5EDD2" w14:textId="772304F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402C24F" w14:textId="77777777" w:rsidTr="00664351">
        <w:tc>
          <w:tcPr>
            <w:tcW w:w="3786" w:type="dxa"/>
            <w:shd w:val="clear" w:color="auto" w:fill="auto"/>
          </w:tcPr>
          <w:p w14:paraId="3D1DF8DB" w14:textId="1FFD419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дружная семья»</w:t>
            </w:r>
          </w:p>
        </w:tc>
        <w:tc>
          <w:tcPr>
            <w:tcW w:w="2310" w:type="dxa"/>
            <w:shd w:val="clear" w:color="auto" w:fill="auto"/>
          </w:tcPr>
          <w:p w14:paraId="41E0BF34" w14:textId="28DEB33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14:paraId="6613F8F7" w14:textId="4532996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7431C16" w14:textId="1B9F75B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499313D" w14:textId="15828DB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AE6A904" w14:textId="77777777" w:rsidTr="00664351">
        <w:tc>
          <w:tcPr>
            <w:tcW w:w="3786" w:type="dxa"/>
            <w:shd w:val="clear" w:color="auto" w:fill="auto"/>
          </w:tcPr>
          <w:p w14:paraId="59A144ED" w14:textId="1475000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Это веселое, звонкое лето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ADE2173" w14:textId="79CA623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 (к дню защиты детей)</w:t>
            </w:r>
          </w:p>
        </w:tc>
        <w:tc>
          <w:tcPr>
            <w:tcW w:w="1560" w:type="dxa"/>
            <w:shd w:val="clear" w:color="auto" w:fill="auto"/>
          </w:tcPr>
          <w:p w14:paraId="56B5FB16" w14:textId="2A3026D1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E6E71AE" w14:textId="50FA966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01.06.202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E0BEF43" w14:textId="4C84580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79B6FB4" w14:textId="77777777" w:rsidTr="00664351">
        <w:tc>
          <w:tcPr>
            <w:tcW w:w="3786" w:type="dxa"/>
            <w:shd w:val="clear" w:color="auto" w:fill="auto"/>
          </w:tcPr>
          <w:p w14:paraId="2EDE5AB5" w14:textId="7A4CC17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Ромашка семейного счастья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34AA680" w14:textId="2F6E1AD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Православная беседа</w:t>
            </w:r>
          </w:p>
        </w:tc>
        <w:tc>
          <w:tcPr>
            <w:tcW w:w="1560" w:type="dxa"/>
            <w:shd w:val="clear" w:color="auto" w:fill="auto"/>
          </w:tcPr>
          <w:p w14:paraId="01E240B0" w14:textId="59956A4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FD85EA7" w14:textId="4FFB1E7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.07.202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AB407C9" w14:textId="0C31487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EEB1020" w14:textId="77777777" w:rsidTr="00664351">
        <w:tc>
          <w:tcPr>
            <w:tcW w:w="3786" w:type="dxa"/>
            <w:shd w:val="clear" w:color="auto" w:fill="auto"/>
          </w:tcPr>
          <w:p w14:paraId="6F554CD9" w14:textId="39A7B9C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«Папины дети»</w:t>
            </w:r>
          </w:p>
        </w:tc>
        <w:tc>
          <w:tcPr>
            <w:tcW w:w="2310" w:type="dxa"/>
            <w:shd w:val="clear" w:color="auto" w:fill="auto"/>
          </w:tcPr>
          <w:p w14:paraId="3672035D" w14:textId="6B958455" w:rsidR="00384159" w:rsidRDefault="00A57F7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560" w:type="dxa"/>
            <w:shd w:val="clear" w:color="auto" w:fill="auto"/>
          </w:tcPr>
          <w:p w14:paraId="4EF7DB3B" w14:textId="60C631D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5A2351C" w14:textId="47C56C31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.10.202</w:t>
            </w:r>
            <w:r w:rsidR="00A57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ADC4260" w14:textId="59B54A0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8F47633" w14:textId="77777777" w:rsidTr="00664351">
        <w:tc>
          <w:tcPr>
            <w:tcW w:w="3786" w:type="dxa"/>
            <w:shd w:val="clear" w:color="auto" w:fill="auto"/>
          </w:tcPr>
          <w:p w14:paraId="314FEC7E" w14:textId="5B80485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24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Дайте детству состояться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230760A" w14:textId="1CF7DA5C" w:rsidR="00384159" w:rsidRDefault="002426B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1560" w:type="dxa"/>
            <w:shd w:val="clear" w:color="auto" w:fill="auto"/>
          </w:tcPr>
          <w:p w14:paraId="782D366B" w14:textId="224238B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798DB070" w14:textId="436377F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20.11.202</w:t>
            </w:r>
            <w:r w:rsidR="0024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BB6A568" w14:textId="1AE6D29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A46996D" w14:textId="77777777" w:rsidTr="00664351">
        <w:tc>
          <w:tcPr>
            <w:tcW w:w="3786" w:type="dxa"/>
            <w:shd w:val="clear" w:color="auto" w:fill="auto"/>
          </w:tcPr>
          <w:p w14:paraId="6D59E6AA" w14:textId="246BAF8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24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Мама – главное слово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CF308B6" w14:textId="2EFE386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560" w:type="dxa"/>
            <w:shd w:val="clear" w:color="auto" w:fill="auto"/>
          </w:tcPr>
          <w:p w14:paraId="02A1F8D3" w14:textId="6347083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AD36DCD" w14:textId="5E5B50A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24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 w:rsidR="002426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C281F53" w14:textId="242A3DC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E0B60C7" w14:textId="77777777" w:rsidTr="00504698">
        <w:tc>
          <w:tcPr>
            <w:tcW w:w="10369" w:type="dxa"/>
            <w:gridSpan w:val="5"/>
            <w:shd w:val="clear" w:color="auto" w:fill="auto"/>
          </w:tcPr>
          <w:p w14:paraId="0D7C8BC9" w14:textId="0D16E7BD" w:rsidR="00384159" w:rsidRPr="007F7212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кологическое просвещение</w:t>
            </w:r>
          </w:p>
        </w:tc>
      </w:tr>
      <w:tr w:rsidR="00384159" w:rsidRPr="00FE5E90" w14:paraId="65A77D61" w14:textId="77777777" w:rsidTr="00664351">
        <w:tc>
          <w:tcPr>
            <w:tcW w:w="3786" w:type="dxa"/>
            <w:shd w:val="clear" w:color="auto" w:fill="auto"/>
          </w:tcPr>
          <w:p w14:paraId="59EAFBE5" w14:textId="17F7A00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Лесные полянки Виталия Бианки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6CE5FF4" w14:textId="41FC0216" w:rsidR="00384159" w:rsidRPr="00FE5E90" w:rsidRDefault="00631DC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Выставка-путешествие</w:t>
            </w:r>
          </w:p>
        </w:tc>
        <w:tc>
          <w:tcPr>
            <w:tcW w:w="1560" w:type="dxa"/>
            <w:shd w:val="clear" w:color="auto" w:fill="auto"/>
          </w:tcPr>
          <w:p w14:paraId="5643CC5C" w14:textId="233C594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203D286" w14:textId="70F6C23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7AFFDC6" w14:textId="0E394B2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31D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995BA46" w14:textId="77777777" w:rsidTr="00664351">
        <w:tc>
          <w:tcPr>
            <w:tcW w:w="3786" w:type="dxa"/>
            <w:shd w:val="clear" w:color="auto" w:fill="auto"/>
          </w:tcPr>
          <w:p w14:paraId="478227C0" w14:textId="06FE533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Кошки под книжной обложкой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73BCEB5" w14:textId="54261076" w:rsidR="00384159" w:rsidRDefault="00631DC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викторина</w:t>
            </w:r>
          </w:p>
        </w:tc>
        <w:tc>
          <w:tcPr>
            <w:tcW w:w="1560" w:type="dxa"/>
            <w:shd w:val="clear" w:color="auto" w:fill="auto"/>
          </w:tcPr>
          <w:p w14:paraId="7C75ED69" w14:textId="6D2B14CE" w:rsidR="00384159" w:rsidRDefault="00631DC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321D86B" w14:textId="7B7B43CE" w:rsidR="00384159" w:rsidRDefault="00631DC4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47863B3" w14:textId="470473F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31D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E2BD64D" w14:textId="77777777" w:rsidTr="00664351">
        <w:tc>
          <w:tcPr>
            <w:tcW w:w="3786" w:type="dxa"/>
            <w:shd w:val="clear" w:color="auto" w:fill="auto"/>
          </w:tcPr>
          <w:p w14:paraId="1C26D71C" w14:textId="3A3D1C7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Птички на каждой страничке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91718A1" w14:textId="1A73932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1560" w:type="dxa"/>
            <w:shd w:val="clear" w:color="auto" w:fill="auto"/>
          </w:tcPr>
          <w:p w14:paraId="26188898" w14:textId="409C486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63CFA3A" w14:textId="562F000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C582FBA" w14:textId="754BE48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8758768" w14:textId="77777777" w:rsidTr="00664351">
        <w:tc>
          <w:tcPr>
            <w:tcW w:w="3786" w:type="dxa"/>
            <w:shd w:val="clear" w:color="auto" w:fill="auto"/>
          </w:tcPr>
          <w:p w14:paraId="096F62E4" w14:textId="790A68A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31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 природу в ответе и взрослые, и дети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13182DF" w14:textId="49A69F09" w:rsidR="00384159" w:rsidRDefault="00347832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Экологическое путешествие</w:t>
            </w:r>
          </w:p>
        </w:tc>
        <w:tc>
          <w:tcPr>
            <w:tcW w:w="1560" w:type="dxa"/>
            <w:shd w:val="clear" w:color="auto" w:fill="auto"/>
          </w:tcPr>
          <w:p w14:paraId="337667C6" w14:textId="329BF52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6077EAB3" w14:textId="5DF79281" w:rsidR="00384159" w:rsidRDefault="00347832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373B1B6" w14:textId="7B8BCF9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C476E56" w14:textId="77777777" w:rsidTr="00664351">
        <w:tc>
          <w:tcPr>
            <w:tcW w:w="3786" w:type="dxa"/>
            <w:shd w:val="clear" w:color="auto" w:fill="auto"/>
          </w:tcPr>
          <w:p w14:paraId="21AE4FA5" w14:textId="6660629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47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Зеленая принцесса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7323121" w14:textId="161A890F" w:rsidR="00384159" w:rsidRDefault="00347832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1560" w:type="dxa"/>
            <w:shd w:val="clear" w:color="auto" w:fill="auto"/>
          </w:tcPr>
          <w:p w14:paraId="1B937DB5" w14:textId="234D9E2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44A3D82" w14:textId="5098EFD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05.06.202</w:t>
            </w:r>
            <w:r w:rsidR="00347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F2652E9" w14:textId="3DA789B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F4FD801" w14:textId="77777777" w:rsidTr="00664351">
        <w:tc>
          <w:tcPr>
            <w:tcW w:w="3786" w:type="dxa"/>
            <w:shd w:val="clear" w:color="auto" w:fill="auto"/>
          </w:tcPr>
          <w:p w14:paraId="0B05F99F" w14:textId="7E310CB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47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рыбалке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F45F50A" w14:textId="5317C7A3" w:rsidR="00384159" w:rsidRDefault="00347832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ий пикник</w:t>
            </w:r>
          </w:p>
        </w:tc>
        <w:tc>
          <w:tcPr>
            <w:tcW w:w="1560" w:type="dxa"/>
            <w:shd w:val="clear" w:color="auto" w:fill="auto"/>
          </w:tcPr>
          <w:p w14:paraId="39D68E3F" w14:textId="21D5844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71BEC69" w14:textId="040CF54C" w:rsidR="00384159" w:rsidRDefault="00347832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5497D12" w14:textId="5F5B957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47832" w:rsidRPr="00FE5E90" w14:paraId="2F8E494C" w14:textId="77777777" w:rsidTr="00664351">
        <w:tc>
          <w:tcPr>
            <w:tcW w:w="3786" w:type="dxa"/>
            <w:shd w:val="clear" w:color="auto" w:fill="auto"/>
          </w:tcPr>
          <w:p w14:paraId="7981E32A" w14:textId="370F3EB8" w:rsidR="00347832" w:rsidRDefault="00347832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«Разбежались краски по осенней сказке»</w:t>
            </w:r>
          </w:p>
        </w:tc>
        <w:tc>
          <w:tcPr>
            <w:tcW w:w="2310" w:type="dxa"/>
            <w:shd w:val="clear" w:color="auto" w:fill="auto"/>
          </w:tcPr>
          <w:p w14:paraId="06F4B92C" w14:textId="139C40DA" w:rsidR="00347832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мозаика</w:t>
            </w:r>
          </w:p>
        </w:tc>
        <w:tc>
          <w:tcPr>
            <w:tcW w:w="1560" w:type="dxa"/>
            <w:shd w:val="clear" w:color="auto" w:fill="auto"/>
          </w:tcPr>
          <w:p w14:paraId="75708AA6" w14:textId="29031A87" w:rsidR="00347832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983EEF3" w14:textId="60BC9C5F" w:rsidR="00347832" w:rsidRDefault="003C1AB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296" w:type="dxa"/>
            <w:shd w:val="clear" w:color="auto" w:fill="auto"/>
          </w:tcPr>
          <w:p w14:paraId="5572C8CD" w14:textId="00E9FF81" w:rsidR="00347832" w:rsidRPr="00846183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61B8EEA" w14:textId="77777777" w:rsidTr="002F56C8">
        <w:tc>
          <w:tcPr>
            <w:tcW w:w="10369" w:type="dxa"/>
            <w:gridSpan w:val="5"/>
            <w:shd w:val="clear" w:color="auto" w:fill="auto"/>
          </w:tcPr>
          <w:p w14:paraId="39860932" w14:textId="77D33FD7" w:rsidR="00384159" w:rsidRPr="0063629C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Эстетическое просвещение</w:t>
            </w:r>
          </w:p>
        </w:tc>
      </w:tr>
      <w:tr w:rsidR="00384159" w:rsidRPr="00FE5E90" w14:paraId="3C66AA47" w14:textId="77777777" w:rsidTr="00664351">
        <w:tc>
          <w:tcPr>
            <w:tcW w:w="3786" w:type="dxa"/>
            <w:shd w:val="clear" w:color="auto" w:fill="auto"/>
          </w:tcPr>
          <w:p w14:paraId="0E60F041" w14:textId="03AFE47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Пушкинский Петербург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7EDA9C8" w14:textId="66FC2A81" w:rsidR="00384159" w:rsidRPr="00FE5E90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60" w:type="dxa"/>
            <w:shd w:val="clear" w:color="auto" w:fill="auto"/>
          </w:tcPr>
          <w:p w14:paraId="33973207" w14:textId="431AD4B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A66FE40" w14:textId="672C126B" w:rsidR="00384159" w:rsidRPr="00FE5E90" w:rsidRDefault="003C1AB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C34B091" w14:textId="5278F76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277B085" w14:textId="77777777" w:rsidTr="00664351">
        <w:tc>
          <w:tcPr>
            <w:tcW w:w="3786" w:type="dxa"/>
            <w:shd w:val="clear" w:color="auto" w:fill="auto"/>
          </w:tcPr>
          <w:p w14:paraId="611FF25E" w14:textId="0235FEE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дороге сказок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1A1E946" w14:textId="271301D1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Театрализованная игра (к дню театра)</w:t>
            </w:r>
          </w:p>
        </w:tc>
        <w:tc>
          <w:tcPr>
            <w:tcW w:w="1560" w:type="dxa"/>
            <w:shd w:val="clear" w:color="auto" w:fill="auto"/>
          </w:tcPr>
          <w:p w14:paraId="5B7EF633" w14:textId="79DF4C24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0B7DF37" w14:textId="21ECCD88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18FB0EE9" w14:textId="05B6EDE7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F89DD1E" w14:textId="77777777" w:rsidTr="00664351">
        <w:tc>
          <w:tcPr>
            <w:tcW w:w="3786" w:type="dxa"/>
            <w:shd w:val="clear" w:color="auto" w:fill="auto"/>
          </w:tcPr>
          <w:p w14:paraId="06432C3D" w14:textId="1A828AE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Война глазами художников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A04DEE0" w14:textId="44F6A9D7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Виртуальный вернисаж</w:t>
            </w:r>
          </w:p>
        </w:tc>
        <w:tc>
          <w:tcPr>
            <w:tcW w:w="1560" w:type="dxa"/>
            <w:shd w:val="clear" w:color="auto" w:fill="auto"/>
          </w:tcPr>
          <w:p w14:paraId="07E7127E" w14:textId="6524104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6BD1A74" w14:textId="76EAD14E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FACB432" w14:textId="55D16A1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2FD5245" w14:textId="77777777" w:rsidTr="00664351">
        <w:tc>
          <w:tcPr>
            <w:tcW w:w="3786" w:type="dxa"/>
            <w:shd w:val="clear" w:color="auto" w:fill="auto"/>
          </w:tcPr>
          <w:p w14:paraId="6A1079B3" w14:textId="380CE7D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Необычные музеи России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519B846" w14:textId="4EFE3711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60" w:type="dxa"/>
            <w:shd w:val="clear" w:color="auto" w:fill="auto"/>
          </w:tcPr>
          <w:p w14:paraId="16BF0CA8" w14:textId="6DF4A03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A55377D" w14:textId="791092E9" w:rsidR="00384159" w:rsidRDefault="003C1ABC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23E818F" w14:textId="5DDFF6E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5A8E7FE" w14:textId="77777777" w:rsidTr="00664351">
        <w:tc>
          <w:tcPr>
            <w:tcW w:w="3786" w:type="dxa"/>
            <w:shd w:val="clear" w:color="auto" w:fill="auto"/>
          </w:tcPr>
          <w:p w14:paraId="495488E4" w14:textId="36FD63C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книжной полки на большой экран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B1473B6" w14:textId="5302D62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киновикторина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A7E1A2" w14:textId="3C60462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4587FFDC" w14:textId="5BAB133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27.08.202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D6F6601" w14:textId="740EFF9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40ECE988" w14:textId="77777777" w:rsidTr="00664351">
        <w:tc>
          <w:tcPr>
            <w:tcW w:w="3786" w:type="dxa"/>
            <w:shd w:val="clear" w:color="auto" w:fill="auto"/>
          </w:tcPr>
          <w:p w14:paraId="1C3F5CEC" w14:textId="4987F3A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3C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Пойми живой язык природы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5DC9317" w14:textId="3E6D5CCE" w:rsidR="00384159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Арт-час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00-летию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И.С. Никитина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A03AC87" w14:textId="35351496" w:rsidR="00384159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9FE8259" w14:textId="6077196C" w:rsidR="00384159" w:rsidRDefault="00FA0DA4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3DB58DC" w14:textId="7E70F6C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A0DA4" w:rsidRPr="00FE5E90" w14:paraId="5934AE93" w14:textId="77777777" w:rsidTr="00664351">
        <w:tc>
          <w:tcPr>
            <w:tcW w:w="3786" w:type="dxa"/>
            <w:shd w:val="clear" w:color="auto" w:fill="auto"/>
          </w:tcPr>
          <w:p w14:paraId="1AEF79AD" w14:textId="7E982AA4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«Под сенью муз»</w:t>
            </w:r>
          </w:p>
        </w:tc>
        <w:tc>
          <w:tcPr>
            <w:tcW w:w="2310" w:type="dxa"/>
            <w:shd w:val="clear" w:color="auto" w:fill="auto"/>
          </w:tcPr>
          <w:p w14:paraId="701BA881" w14:textId="65B072B8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искусства</w:t>
            </w:r>
          </w:p>
        </w:tc>
        <w:tc>
          <w:tcPr>
            <w:tcW w:w="1560" w:type="dxa"/>
            <w:shd w:val="clear" w:color="auto" w:fill="auto"/>
          </w:tcPr>
          <w:p w14:paraId="701C41B7" w14:textId="6C1EEB86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711F635" w14:textId="3CB7EF0E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1296" w:type="dxa"/>
            <w:shd w:val="clear" w:color="auto" w:fill="auto"/>
          </w:tcPr>
          <w:p w14:paraId="571EF1F2" w14:textId="593F24FA" w:rsidR="00FA0DA4" w:rsidRPr="004732F1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A0DA4" w:rsidRPr="00FE5E90" w14:paraId="6C8567B3" w14:textId="77777777" w:rsidTr="00664351">
        <w:tc>
          <w:tcPr>
            <w:tcW w:w="3786" w:type="dxa"/>
            <w:shd w:val="clear" w:color="auto" w:fill="auto"/>
          </w:tcPr>
          <w:p w14:paraId="7F67D08A" w14:textId="422544CD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«Зимние узоры»</w:t>
            </w:r>
          </w:p>
        </w:tc>
        <w:tc>
          <w:tcPr>
            <w:tcW w:w="2310" w:type="dxa"/>
            <w:shd w:val="clear" w:color="auto" w:fill="auto"/>
          </w:tcPr>
          <w:p w14:paraId="4CB8459A" w14:textId="7E51FDCC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60" w:type="dxa"/>
            <w:shd w:val="clear" w:color="auto" w:fill="auto"/>
          </w:tcPr>
          <w:p w14:paraId="54530E5E" w14:textId="4B4B6C06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15B1BCB" w14:textId="3BAC9790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296" w:type="dxa"/>
            <w:shd w:val="clear" w:color="auto" w:fill="auto"/>
          </w:tcPr>
          <w:p w14:paraId="6F4606F2" w14:textId="1AAE8540" w:rsidR="00FA0DA4" w:rsidRDefault="00FA0DA4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395A753" w14:textId="77777777" w:rsidTr="008B539F">
        <w:tc>
          <w:tcPr>
            <w:tcW w:w="10369" w:type="dxa"/>
            <w:gridSpan w:val="5"/>
            <w:shd w:val="clear" w:color="auto" w:fill="auto"/>
          </w:tcPr>
          <w:p w14:paraId="17E7D2FB" w14:textId="10DD7EE8" w:rsidR="00384159" w:rsidRPr="0063629C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</w:tr>
      <w:tr w:rsidR="00384159" w:rsidRPr="00FE5E90" w14:paraId="62B11765" w14:textId="77777777" w:rsidTr="00664351">
        <w:tc>
          <w:tcPr>
            <w:tcW w:w="3786" w:type="dxa"/>
            <w:shd w:val="clear" w:color="auto" w:fill="auto"/>
          </w:tcPr>
          <w:p w14:paraId="09984CDB" w14:textId="76D4197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«Из школы - в жизнь»</w:t>
            </w:r>
          </w:p>
        </w:tc>
        <w:tc>
          <w:tcPr>
            <w:tcW w:w="2310" w:type="dxa"/>
            <w:shd w:val="clear" w:color="auto" w:fill="auto"/>
          </w:tcPr>
          <w:p w14:paraId="32C92C46" w14:textId="3ACC66D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B4548A" w14:textId="29F9F2F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31C2D8B" w14:textId="0182E04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18.04.202</w:t>
            </w:r>
            <w:r w:rsidR="006F5C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B0BE732" w14:textId="6C5544C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D15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46B60A7" w14:textId="77777777" w:rsidTr="00664351">
        <w:tc>
          <w:tcPr>
            <w:tcW w:w="3786" w:type="dxa"/>
            <w:shd w:val="clear" w:color="auto" w:fill="auto"/>
          </w:tcPr>
          <w:p w14:paraId="2212E6C1" w14:textId="370F1A4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F5C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Веселый паровозик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A2B3335" w14:textId="2EBCDE23" w:rsidR="00384159" w:rsidRPr="00FE5E90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Игра-знакомство с профессией (к дню железнодорожника)</w:t>
            </w:r>
          </w:p>
        </w:tc>
        <w:tc>
          <w:tcPr>
            <w:tcW w:w="1560" w:type="dxa"/>
            <w:shd w:val="clear" w:color="auto" w:fill="auto"/>
          </w:tcPr>
          <w:p w14:paraId="765861D3" w14:textId="04D9D506" w:rsidR="00384159" w:rsidRPr="00FE5E90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37ADD93C" w14:textId="185C2372" w:rsidR="00384159" w:rsidRPr="00FE5E90" w:rsidRDefault="006F5C4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37396C2" w14:textId="1E3D111D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D15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6F5C41" w:rsidRPr="00FE5E90" w14:paraId="75A8769E" w14:textId="77777777" w:rsidTr="00664351">
        <w:tc>
          <w:tcPr>
            <w:tcW w:w="3786" w:type="dxa"/>
            <w:shd w:val="clear" w:color="auto" w:fill="auto"/>
          </w:tcPr>
          <w:p w14:paraId="0E443B90" w14:textId="500C723B" w:rsidR="006F5C41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«Кто стучится в дверь ко мне?»</w:t>
            </w:r>
          </w:p>
        </w:tc>
        <w:tc>
          <w:tcPr>
            <w:tcW w:w="2310" w:type="dxa"/>
            <w:shd w:val="clear" w:color="auto" w:fill="auto"/>
          </w:tcPr>
          <w:p w14:paraId="6AADBE81" w14:textId="40FD09BE" w:rsidR="006F5C41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Познавательно-игровой час (к дню почты)</w:t>
            </w:r>
          </w:p>
        </w:tc>
        <w:tc>
          <w:tcPr>
            <w:tcW w:w="1560" w:type="dxa"/>
            <w:shd w:val="clear" w:color="auto" w:fill="auto"/>
          </w:tcPr>
          <w:p w14:paraId="267247BC" w14:textId="7A3AE8AC" w:rsidR="006F5C41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936CE38" w14:textId="5121F255" w:rsidR="006F5C41" w:rsidRDefault="006F5C41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296" w:type="dxa"/>
            <w:shd w:val="clear" w:color="auto" w:fill="auto"/>
          </w:tcPr>
          <w:p w14:paraId="1691E26F" w14:textId="775CF0A1" w:rsidR="006F5C41" w:rsidRPr="008D1572" w:rsidRDefault="006F5C41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21950FE" w14:textId="77777777" w:rsidTr="0062645C">
        <w:tc>
          <w:tcPr>
            <w:tcW w:w="10369" w:type="dxa"/>
            <w:gridSpan w:val="5"/>
            <w:shd w:val="clear" w:color="auto" w:fill="auto"/>
          </w:tcPr>
          <w:p w14:paraId="45F2E3C8" w14:textId="176BCA61" w:rsidR="00384159" w:rsidRPr="00562676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562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лубные объединения</w:t>
            </w:r>
          </w:p>
        </w:tc>
      </w:tr>
      <w:tr w:rsidR="00384159" w:rsidRPr="00FE5E90" w14:paraId="6F18DF83" w14:textId="77777777" w:rsidTr="00D36A3A">
        <w:tc>
          <w:tcPr>
            <w:tcW w:w="10369" w:type="dxa"/>
            <w:gridSpan w:val="5"/>
            <w:shd w:val="clear" w:color="auto" w:fill="auto"/>
          </w:tcPr>
          <w:p w14:paraId="45D09CB7" w14:textId="235F6651" w:rsidR="00384159" w:rsidRPr="00EE4E57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Детский познавательный клуб «</w:t>
            </w:r>
            <w:proofErr w:type="spellStart"/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384159" w:rsidRPr="00FE5E90" w14:paraId="188F210C" w14:textId="77777777" w:rsidTr="00664351">
        <w:tc>
          <w:tcPr>
            <w:tcW w:w="3786" w:type="dxa"/>
            <w:shd w:val="clear" w:color="auto" w:fill="auto"/>
          </w:tcPr>
          <w:p w14:paraId="6007C2DA" w14:textId="1FE984E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B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Зима – пора чудес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4CB1358" w14:textId="53C662A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</w:t>
            </w:r>
            <w:r w:rsidR="009B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 развлечение</w:t>
            </w:r>
          </w:p>
        </w:tc>
        <w:tc>
          <w:tcPr>
            <w:tcW w:w="1560" w:type="dxa"/>
            <w:shd w:val="clear" w:color="auto" w:fill="auto"/>
          </w:tcPr>
          <w:p w14:paraId="1DB1CAE5" w14:textId="2B2D7BD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8C1884F" w14:textId="51934C2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18.01.202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9725BA" w14:textId="649DA72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CE4625C" w14:textId="77777777" w:rsidTr="00664351">
        <w:tc>
          <w:tcPr>
            <w:tcW w:w="3786" w:type="dxa"/>
            <w:shd w:val="clear" w:color="auto" w:fill="auto"/>
          </w:tcPr>
          <w:p w14:paraId="146BC876" w14:textId="6DA32F5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со спортом крепко дружим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05F61C2E" w14:textId="53F0B591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Спортивно-интеллектуальная игра</w:t>
            </w:r>
          </w:p>
        </w:tc>
        <w:tc>
          <w:tcPr>
            <w:tcW w:w="1560" w:type="dxa"/>
            <w:shd w:val="clear" w:color="auto" w:fill="auto"/>
          </w:tcPr>
          <w:p w14:paraId="4DA3C4DC" w14:textId="135FF80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EC415F3" w14:textId="42357397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38ABF93" w14:textId="0F239B6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44F9BDB" w14:textId="77777777" w:rsidTr="00664351">
        <w:tc>
          <w:tcPr>
            <w:tcW w:w="3786" w:type="dxa"/>
            <w:shd w:val="clear" w:color="auto" w:fill="auto"/>
          </w:tcPr>
          <w:p w14:paraId="585BD064" w14:textId="718DA38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дороге сказок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5567394" w14:textId="4CA9383E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театрализованная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560" w:type="dxa"/>
            <w:shd w:val="clear" w:color="auto" w:fill="auto"/>
          </w:tcPr>
          <w:p w14:paraId="709CDA24" w14:textId="08A8040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C698E10" w14:textId="24D8451F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87BE6BD" w14:textId="640CA1E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35C9D66" w14:textId="77777777" w:rsidTr="00664351">
        <w:tc>
          <w:tcPr>
            <w:tcW w:w="3786" w:type="dxa"/>
            <w:shd w:val="clear" w:color="auto" w:fill="auto"/>
          </w:tcPr>
          <w:p w14:paraId="2F82FF51" w14:textId="38DA583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Дорога к просторам Вселенной»</w:t>
            </w:r>
          </w:p>
        </w:tc>
        <w:tc>
          <w:tcPr>
            <w:tcW w:w="2310" w:type="dxa"/>
            <w:shd w:val="clear" w:color="auto" w:fill="auto"/>
          </w:tcPr>
          <w:p w14:paraId="4F898823" w14:textId="6083DEF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560" w:type="dxa"/>
            <w:shd w:val="clear" w:color="auto" w:fill="auto"/>
          </w:tcPr>
          <w:p w14:paraId="6A388C04" w14:textId="21B80D4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6606579" w14:textId="083AF723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B219BA4" w14:textId="53AB96D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343EE7E" w14:textId="77777777" w:rsidTr="00664351">
        <w:tc>
          <w:tcPr>
            <w:tcW w:w="3786" w:type="dxa"/>
            <w:shd w:val="clear" w:color="auto" w:fill="auto"/>
          </w:tcPr>
          <w:p w14:paraId="15037EA0" w14:textId="45E6C7C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Победный гром салюта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21D6AE9" w14:textId="692FEF69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7D9B3B9E" w14:textId="2D75A78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74B0779" w14:textId="6A555569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46A762A" w14:textId="78C7CA31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77A6CC2" w14:textId="77777777" w:rsidTr="00664351">
        <w:tc>
          <w:tcPr>
            <w:tcW w:w="3786" w:type="dxa"/>
            <w:shd w:val="clear" w:color="auto" w:fill="auto"/>
          </w:tcPr>
          <w:p w14:paraId="49ECC3B7" w14:textId="5482069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Здравствуй, новый книжный мир!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B1D10F5" w14:textId="52B05C73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Библиотечное знакомство</w:t>
            </w:r>
          </w:p>
        </w:tc>
        <w:tc>
          <w:tcPr>
            <w:tcW w:w="1560" w:type="dxa"/>
            <w:shd w:val="clear" w:color="auto" w:fill="auto"/>
          </w:tcPr>
          <w:p w14:paraId="452059CD" w14:textId="5FE9CF2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521DC4D" w14:textId="3F1DFCF6" w:rsidR="00384159" w:rsidRDefault="004B012B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F0D2CBE" w14:textId="23A4AA3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49E17849" w14:textId="77777777" w:rsidTr="00664351">
        <w:tc>
          <w:tcPr>
            <w:tcW w:w="3786" w:type="dxa"/>
            <w:shd w:val="clear" w:color="auto" w:fill="auto"/>
          </w:tcPr>
          <w:p w14:paraId="7865EFBF" w14:textId="07E1C35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4B0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Кто стучится в дверь ко мне?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9AB6BC4" w14:textId="2676E12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Литературно-игровой час</w:t>
            </w:r>
          </w:p>
        </w:tc>
        <w:tc>
          <w:tcPr>
            <w:tcW w:w="1560" w:type="dxa"/>
            <w:shd w:val="clear" w:color="auto" w:fill="auto"/>
          </w:tcPr>
          <w:p w14:paraId="4052484C" w14:textId="791CE45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FAC5C75" w14:textId="74AF9F52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263CDF9" w14:textId="7F22055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7B36019" w14:textId="77777777" w:rsidTr="00664351">
        <w:tc>
          <w:tcPr>
            <w:tcW w:w="3786" w:type="dxa"/>
            <w:shd w:val="clear" w:color="auto" w:fill="auto"/>
          </w:tcPr>
          <w:p w14:paraId="06A7922F" w14:textId="276E804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Мама – главное слово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59FD942" w14:textId="12D1CAF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560" w:type="dxa"/>
            <w:shd w:val="clear" w:color="auto" w:fill="auto"/>
          </w:tcPr>
          <w:p w14:paraId="405E9E0E" w14:textId="64E313E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8E25A34" w14:textId="6EDDFAE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EAB2B92" w14:textId="57330DBA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5DD0ECF" w14:textId="77777777" w:rsidTr="00664351">
        <w:tc>
          <w:tcPr>
            <w:tcW w:w="3786" w:type="dxa"/>
            <w:shd w:val="clear" w:color="auto" w:fill="auto"/>
          </w:tcPr>
          <w:p w14:paraId="52621241" w14:textId="72D7E61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Сюрпризы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Деда Мороза»</w:t>
            </w:r>
          </w:p>
        </w:tc>
        <w:tc>
          <w:tcPr>
            <w:tcW w:w="2310" w:type="dxa"/>
            <w:shd w:val="clear" w:color="auto" w:fill="auto"/>
          </w:tcPr>
          <w:p w14:paraId="17633B88" w14:textId="460D388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калейдоскоп</w:t>
            </w:r>
          </w:p>
        </w:tc>
        <w:tc>
          <w:tcPr>
            <w:tcW w:w="1560" w:type="dxa"/>
            <w:shd w:val="clear" w:color="auto" w:fill="auto"/>
          </w:tcPr>
          <w:p w14:paraId="54EF83CE" w14:textId="03209CC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3A066E8" w14:textId="1D94F27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B98896E" w14:textId="5CA28AF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0061C16" w14:textId="77777777" w:rsidTr="00097CCE">
        <w:tc>
          <w:tcPr>
            <w:tcW w:w="10369" w:type="dxa"/>
            <w:gridSpan w:val="5"/>
            <w:shd w:val="clear" w:color="auto" w:fill="auto"/>
          </w:tcPr>
          <w:p w14:paraId="3EE2DB5C" w14:textId="61A3B3A2" w:rsidR="00384159" w:rsidRPr="00EE4E57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Молодежный патриотический клуб «Авангард»</w:t>
            </w:r>
          </w:p>
        </w:tc>
      </w:tr>
      <w:tr w:rsidR="00384159" w:rsidRPr="00FE5E90" w14:paraId="65A34403" w14:textId="77777777" w:rsidTr="00664351">
        <w:tc>
          <w:tcPr>
            <w:tcW w:w="3786" w:type="dxa"/>
            <w:shd w:val="clear" w:color="auto" w:fill="auto"/>
          </w:tcPr>
          <w:p w14:paraId="06153313" w14:textId="540C4511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Наше дело правое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65508A9" w14:textId="5E250E5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 беседа</w:t>
            </w:r>
          </w:p>
        </w:tc>
        <w:tc>
          <w:tcPr>
            <w:tcW w:w="1560" w:type="dxa"/>
            <w:shd w:val="clear" w:color="auto" w:fill="auto"/>
          </w:tcPr>
          <w:p w14:paraId="373A3468" w14:textId="67FBF46B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4EF93ABE" w14:textId="450CC528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A4F775F" w14:textId="4215DE2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87B97DD" w14:textId="77777777" w:rsidTr="00664351">
        <w:tc>
          <w:tcPr>
            <w:tcW w:w="3786" w:type="dxa"/>
            <w:shd w:val="clear" w:color="auto" w:fill="auto"/>
          </w:tcPr>
          <w:p w14:paraId="5A8A9511" w14:textId="425257C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Вокруг права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1859C86" w14:textId="5CCD89A6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Интеллектуальное состязание</w:t>
            </w:r>
          </w:p>
        </w:tc>
        <w:tc>
          <w:tcPr>
            <w:tcW w:w="1560" w:type="dxa"/>
            <w:shd w:val="clear" w:color="auto" w:fill="auto"/>
          </w:tcPr>
          <w:p w14:paraId="4DD27102" w14:textId="2A0961A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1D4639A3" w14:textId="67CF0B44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A1DE8E0" w14:textId="5BF79DC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ACB2E7F" w14:textId="77777777" w:rsidTr="00664351">
        <w:tc>
          <w:tcPr>
            <w:tcW w:w="3786" w:type="dxa"/>
            <w:shd w:val="clear" w:color="auto" w:fill="auto"/>
          </w:tcPr>
          <w:p w14:paraId="4481403D" w14:textId="41AA31B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Вечных истин немеркнущий свет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D8A4CFC" w14:textId="3CB58FAE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Православные чтения</w:t>
            </w:r>
          </w:p>
        </w:tc>
        <w:tc>
          <w:tcPr>
            <w:tcW w:w="1560" w:type="dxa"/>
            <w:shd w:val="clear" w:color="auto" w:fill="auto"/>
          </w:tcPr>
          <w:p w14:paraId="2DB83DCF" w14:textId="4C933A53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1027F502" w14:textId="7DC4D81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7EF1A27" w14:textId="4D925E5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ED2860F" w14:textId="77777777" w:rsidTr="00664351">
        <w:tc>
          <w:tcPr>
            <w:tcW w:w="3786" w:type="dxa"/>
            <w:shd w:val="clear" w:color="auto" w:fill="auto"/>
          </w:tcPr>
          <w:p w14:paraId="334E4211" w14:textId="4F86B94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Территория ответственности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C4950CE" w14:textId="297FFEA8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1560" w:type="dxa"/>
            <w:shd w:val="clear" w:color="auto" w:fill="auto"/>
          </w:tcPr>
          <w:p w14:paraId="03ADC562" w14:textId="0898DA9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C79EC36" w14:textId="46B747A3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C67A285" w14:textId="05B6B6E0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B792010" w14:textId="77777777" w:rsidTr="00664351">
        <w:tc>
          <w:tcPr>
            <w:tcW w:w="3786" w:type="dxa"/>
            <w:shd w:val="clear" w:color="auto" w:fill="auto"/>
          </w:tcPr>
          <w:p w14:paraId="2587E44F" w14:textId="5FE25FE7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побеждать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94E6464" w14:textId="53A23133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14:paraId="7F6E4B48" w14:textId="224BE35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454B0C22" w14:textId="2F81A13C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B1D3B4E" w14:textId="4F6F8E66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5E609A8D" w14:textId="77777777" w:rsidTr="00664351">
        <w:tc>
          <w:tcPr>
            <w:tcW w:w="3786" w:type="dxa"/>
            <w:shd w:val="clear" w:color="auto" w:fill="auto"/>
          </w:tcPr>
          <w:p w14:paraId="4D57039E" w14:textId="06CF99B4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Пропащие души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E329480" w14:textId="296CE80A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60" w:type="dxa"/>
            <w:shd w:val="clear" w:color="auto" w:fill="auto"/>
          </w:tcPr>
          <w:p w14:paraId="1577B81C" w14:textId="52C19126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CDEDA32" w14:textId="17A65B17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C6589B3" w14:textId="2A746C68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E08CEAB" w14:textId="77777777" w:rsidTr="00664351">
        <w:tc>
          <w:tcPr>
            <w:tcW w:w="3786" w:type="dxa"/>
            <w:shd w:val="clear" w:color="auto" w:fill="auto"/>
          </w:tcPr>
          <w:p w14:paraId="71E8A09B" w14:textId="142F4F5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пути к успеху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04665053" w14:textId="0F3A56E1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финансовой грамотности</w:t>
            </w:r>
          </w:p>
        </w:tc>
        <w:tc>
          <w:tcPr>
            <w:tcW w:w="1560" w:type="dxa"/>
            <w:shd w:val="clear" w:color="auto" w:fill="auto"/>
          </w:tcPr>
          <w:p w14:paraId="642436EC" w14:textId="3771DF3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5C5BF378" w14:textId="436BCA8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E982679" w14:textId="630DFB74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DF3F2EC" w14:textId="77777777" w:rsidTr="00664351">
        <w:tc>
          <w:tcPr>
            <w:tcW w:w="3786" w:type="dxa"/>
            <w:shd w:val="clear" w:color="auto" w:fill="auto"/>
          </w:tcPr>
          <w:p w14:paraId="0C7DE79E" w14:textId="3A56F0A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Главный Закон страны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52B45E1" w14:textId="1FA45A66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shd w:val="clear" w:color="auto" w:fill="auto"/>
          </w:tcPr>
          <w:p w14:paraId="7824AC64" w14:textId="0F60CF5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31F6687F" w14:textId="67C2D6BB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513A6D4" w14:textId="6A0F2BBE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94F0492" w14:textId="77777777" w:rsidTr="00764BE6">
        <w:tc>
          <w:tcPr>
            <w:tcW w:w="10369" w:type="dxa"/>
            <w:gridSpan w:val="5"/>
            <w:shd w:val="clear" w:color="auto" w:fill="auto"/>
          </w:tcPr>
          <w:p w14:paraId="1BE3B2CC" w14:textId="5F6A6DD5" w:rsidR="00384159" w:rsidRPr="00EE4E57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Семейный клуб «Околица»</w:t>
            </w:r>
          </w:p>
        </w:tc>
      </w:tr>
      <w:tr w:rsidR="00384159" w:rsidRPr="00FE5E90" w14:paraId="0FD66DFD" w14:textId="77777777" w:rsidTr="00664351">
        <w:tc>
          <w:tcPr>
            <w:tcW w:w="3786" w:type="dxa"/>
            <w:shd w:val="clear" w:color="auto" w:fill="auto"/>
          </w:tcPr>
          <w:p w14:paraId="4F860A1D" w14:textId="5374591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Подари мне платок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43EDD4A" w14:textId="718CF3EC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Литературно-музыкальная гостиная</w:t>
            </w:r>
          </w:p>
        </w:tc>
        <w:tc>
          <w:tcPr>
            <w:tcW w:w="1560" w:type="dxa"/>
            <w:shd w:val="clear" w:color="auto" w:fill="auto"/>
          </w:tcPr>
          <w:p w14:paraId="5ABC4928" w14:textId="2227647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044F653E" w14:textId="457CC59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4EBA99A" w14:textId="0CC7DA5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17FD82A" w14:textId="77777777" w:rsidTr="00664351">
        <w:tc>
          <w:tcPr>
            <w:tcW w:w="3786" w:type="dxa"/>
            <w:shd w:val="clear" w:color="auto" w:fill="auto"/>
          </w:tcPr>
          <w:p w14:paraId="23139A66" w14:textId="5B4F623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петь, и плакать, и любить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216F0DA" w14:textId="0F05BF5D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 русского ро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манса</w:t>
            </w:r>
          </w:p>
        </w:tc>
        <w:tc>
          <w:tcPr>
            <w:tcW w:w="1560" w:type="dxa"/>
            <w:shd w:val="clear" w:color="auto" w:fill="auto"/>
          </w:tcPr>
          <w:p w14:paraId="0522C513" w14:textId="153D8BC1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21EF1045" w14:textId="2AED10E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.02.202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B4FDA8A" w14:textId="44C320A3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246E3A89" w14:textId="77777777" w:rsidTr="00664351">
        <w:tc>
          <w:tcPr>
            <w:tcW w:w="3786" w:type="dxa"/>
            <w:shd w:val="clear" w:color="auto" w:fill="auto"/>
          </w:tcPr>
          <w:p w14:paraId="486830C5" w14:textId="1EC3682C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желаем счастья вам!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023E176" w14:textId="1751E0A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 композиция</w:t>
            </w:r>
          </w:p>
        </w:tc>
        <w:tc>
          <w:tcPr>
            <w:tcW w:w="1560" w:type="dxa"/>
            <w:shd w:val="clear" w:color="auto" w:fill="auto"/>
          </w:tcPr>
          <w:p w14:paraId="5B8D5B49" w14:textId="5E6892B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58F3DD2E" w14:textId="03BB536B" w:rsidR="00384159" w:rsidRDefault="00EF73E3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1E790980" w14:textId="273505DC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71976B29" w14:textId="77777777" w:rsidTr="00664351">
        <w:tc>
          <w:tcPr>
            <w:tcW w:w="3786" w:type="dxa"/>
            <w:shd w:val="clear" w:color="auto" w:fill="auto"/>
          </w:tcPr>
          <w:p w14:paraId="2E49DEF9" w14:textId="3AEE99B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Цыганской песни переливы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2FBD2D8" w14:textId="16D8FD6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</w:t>
            </w:r>
            <w:r w:rsidR="00EF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ое обозрение</w:t>
            </w:r>
          </w:p>
        </w:tc>
        <w:tc>
          <w:tcPr>
            <w:tcW w:w="1560" w:type="dxa"/>
            <w:shd w:val="clear" w:color="auto" w:fill="auto"/>
          </w:tcPr>
          <w:p w14:paraId="71D480E2" w14:textId="4B50116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006144D5" w14:textId="65E8C2EB" w:rsidR="00384159" w:rsidRDefault="0003242F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</w:t>
            </w:r>
            <w:r w:rsidR="00384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E9A540E" w14:textId="0B262FBB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660A3972" w14:textId="77777777" w:rsidTr="00664351">
        <w:tc>
          <w:tcPr>
            <w:tcW w:w="3786" w:type="dxa"/>
            <w:shd w:val="clear" w:color="auto" w:fill="auto"/>
          </w:tcPr>
          <w:p w14:paraId="50F8628C" w14:textId="033E7CA5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на пенсии сижу, время зря не провожу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3E9657B" w14:textId="12710ECE" w:rsidR="00384159" w:rsidRDefault="0003242F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Познавательный турнир</w:t>
            </w:r>
          </w:p>
        </w:tc>
        <w:tc>
          <w:tcPr>
            <w:tcW w:w="1560" w:type="dxa"/>
            <w:shd w:val="clear" w:color="auto" w:fill="auto"/>
          </w:tcPr>
          <w:p w14:paraId="0BE70A9C" w14:textId="57DFF33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398EBDDE" w14:textId="62A9997E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.09.202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416B428" w14:textId="05B2EBC2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19393573" w14:textId="77777777" w:rsidTr="00664351">
        <w:tc>
          <w:tcPr>
            <w:tcW w:w="3786" w:type="dxa"/>
            <w:shd w:val="clear" w:color="auto" w:fill="auto"/>
          </w:tcPr>
          <w:p w14:paraId="4511D780" w14:textId="209BCD0A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Рябиновые бусы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8851A59" w14:textId="24485AA9" w:rsidR="00384159" w:rsidRDefault="0003242F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Вечер-настроение</w:t>
            </w:r>
          </w:p>
        </w:tc>
        <w:tc>
          <w:tcPr>
            <w:tcW w:w="1560" w:type="dxa"/>
            <w:shd w:val="clear" w:color="auto" w:fill="auto"/>
          </w:tcPr>
          <w:p w14:paraId="0550A1CD" w14:textId="66A79569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015BE44F" w14:textId="1310C57D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.10.202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D524BF8" w14:textId="3279CCCF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384968D4" w14:textId="77777777" w:rsidTr="00664351">
        <w:tc>
          <w:tcPr>
            <w:tcW w:w="3786" w:type="dxa"/>
            <w:shd w:val="clear" w:color="auto" w:fill="auto"/>
          </w:tcPr>
          <w:p w14:paraId="0BC50C5D" w14:textId="64C6F3C2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Эти глаза напротив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2177FDB1" w14:textId="4C969B27" w:rsidR="00384159" w:rsidRDefault="0003242F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Музыкально-поэтическая композиция</w:t>
            </w:r>
          </w:p>
        </w:tc>
        <w:tc>
          <w:tcPr>
            <w:tcW w:w="1560" w:type="dxa"/>
            <w:shd w:val="clear" w:color="auto" w:fill="auto"/>
          </w:tcPr>
          <w:p w14:paraId="134C301C" w14:textId="0E79E9D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6CDE4AF8" w14:textId="3148608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6EEF568" w14:textId="0D6F14B9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384159" w:rsidRPr="00FE5E90" w14:paraId="0551D423" w14:textId="77777777" w:rsidTr="00664351">
        <w:tc>
          <w:tcPr>
            <w:tcW w:w="3786" w:type="dxa"/>
            <w:shd w:val="clear" w:color="auto" w:fill="auto"/>
          </w:tcPr>
          <w:p w14:paraId="0FF977EA" w14:textId="17192048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Эх, снег-снежок!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07A12D0" w14:textId="10FECFA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Праздничный вечер</w:t>
            </w:r>
          </w:p>
        </w:tc>
        <w:tc>
          <w:tcPr>
            <w:tcW w:w="1560" w:type="dxa"/>
            <w:shd w:val="clear" w:color="auto" w:fill="auto"/>
          </w:tcPr>
          <w:p w14:paraId="1630A85B" w14:textId="4A1A429F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63B76906" w14:textId="29474C60" w:rsidR="00384159" w:rsidRDefault="00384159" w:rsidP="0038415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 w:rsidR="000324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E44ED57" w14:textId="251032E5" w:rsidR="00384159" w:rsidRPr="00FE5E90" w:rsidRDefault="00384159" w:rsidP="0038415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14:paraId="341F1E67" w14:textId="77777777"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024D780" w14:textId="77777777" w:rsidR="004E3789" w:rsidRPr="004E3789" w:rsidRDefault="004E3789" w:rsidP="0003242F">
      <w:pPr>
        <w:widowControl/>
        <w:suppressAutoHyphens w:val="0"/>
        <w:autoSpaceDN/>
        <w:spacing w:after="0" w:line="240" w:lineRule="auto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3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6.4. Продвижение книги и чтения.</w:t>
      </w:r>
    </w:p>
    <w:p w14:paraId="0A0B9CB8" w14:textId="77777777"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8D01E4" w:rsidRPr="00FE5E90" w14:paraId="6DE0AADC" w14:textId="77777777" w:rsidTr="00A468CE">
        <w:tc>
          <w:tcPr>
            <w:tcW w:w="3786" w:type="dxa"/>
            <w:shd w:val="clear" w:color="auto" w:fill="auto"/>
          </w:tcPr>
          <w:p w14:paraId="111BDD40" w14:textId="77777777"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_Hlk118622862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14:paraId="75038CAE" w14:textId="77777777"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14:paraId="2438E467" w14:textId="77777777"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417" w:type="dxa"/>
            <w:shd w:val="clear" w:color="auto" w:fill="auto"/>
          </w:tcPr>
          <w:p w14:paraId="359EFA31" w14:textId="77777777"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14:paraId="2EF0FB2D" w14:textId="77777777"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1"/>
      <w:tr w:rsidR="008D01E4" w:rsidRPr="00FE5E90" w14:paraId="2988183F" w14:textId="77777777" w:rsidTr="00A468CE">
        <w:tc>
          <w:tcPr>
            <w:tcW w:w="3786" w:type="dxa"/>
            <w:shd w:val="clear" w:color="auto" w:fill="auto"/>
          </w:tcPr>
          <w:p w14:paraId="50144E27" w14:textId="12507BFD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«Пусть начнется сказка»</w:t>
            </w:r>
          </w:p>
        </w:tc>
        <w:tc>
          <w:tcPr>
            <w:tcW w:w="2310" w:type="dxa"/>
            <w:shd w:val="clear" w:color="auto" w:fill="auto"/>
          </w:tcPr>
          <w:p w14:paraId="36070AA1" w14:textId="7830FCB8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знакомство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95-летию Т. Александровой)</w:t>
            </w:r>
          </w:p>
        </w:tc>
        <w:tc>
          <w:tcPr>
            <w:tcW w:w="1560" w:type="dxa"/>
            <w:shd w:val="clear" w:color="auto" w:fill="auto"/>
          </w:tcPr>
          <w:p w14:paraId="472FA1DF" w14:textId="0DA6D272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961CA9F" w14:textId="0C845113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10.01.202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7A6EABD" w14:textId="6603BD70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0D344868" w14:textId="77777777" w:rsidTr="00A468CE">
        <w:tc>
          <w:tcPr>
            <w:tcW w:w="3786" w:type="dxa"/>
            <w:shd w:val="clear" w:color="auto" w:fill="auto"/>
          </w:tcPr>
          <w:p w14:paraId="3D54A4DF" w14:textId="676C7583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Романтик тревожных лет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345DFBE" w14:textId="3F8CD70C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Литературно-патриотический час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-летию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А.П. Гайдара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AA568F8" w14:textId="3E6081A1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16B8D022" w14:textId="4C41FE82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B155A41" w14:textId="38875EA2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3B6FDAAD" w14:textId="77777777" w:rsidTr="00A468CE">
        <w:tc>
          <w:tcPr>
            <w:tcW w:w="3786" w:type="dxa"/>
            <w:shd w:val="clear" w:color="auto" w:fill="auto"/>
          </w:tcPr>
          <w:p w14:paraId="4FBDF269" w14:textId="022E2D37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Дари с любовью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5098AFF" w14:textId="43170767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Библиотечная акция</w:t>
            </w:r>
          </w:p>
        </w:tc>
        <w:tc>
          <w:tcPr>
            <w:tcW w:w="1560" w:type="dxa"/>
            <w:shd w:val="clear" w:color="auto" w:fill="auto"/>
          </w:tcPr>
          <w:p w14:paraId="1A264536" w14:textId="150D3900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4939E3A9" w14:textId="6E7016E0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14.02.202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CDFA954" w14:textId="3C464ABD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42DE0807" w14:textId="77777777" w:rsidTr="00A468CE">
        <w:tc>
          <w:tcPr>
            <w:tcW w:w="3786" w:type="dxa"/>
            <w:shd w:val="clear" w:color="auto" w:fill="auto"/>
          </w:tcPr>
          <w:p w14:paraId="56211919" w14:textId="63D98CD2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Писатели - юбиляры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ECCB869" w14:textId="089D9E76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Литературно-биографический калейдоскоп</w:t>
            </w:r>
          </w:p>
        </w:tc>
        <w:tc>
          <w:tcPr>
            <w:tcW w:w="1560" w:type="dxa"/>
            <w:shd w:val="clear" w:color="auto" w:fill="auto"/>
          </w:tcPr>
          <w:p w14:paraId="1ECB764E" w14:textId="6D8A0755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7E863FDC" w14:textId="5B27FA27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F4CDD98" w14:textId="6FADFEFD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3D203C6F" w14:textId="77777777" w:rsidTr="00A468CE">
        <w:tc>
          <w:tcPr>
            <w:tcW w:w="3786" w:type="dxa"/>
            <w:shd w:val="clear" w:color="auto" w:fill="auto"/>
          </w:tcPr>
          <w:p w14:paraId="28489467" w14:textId="6EBC68E8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отвагой через всю жизнь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0371F309" w14:textId="42AE1377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 (к 100-летию Ю.В. Бондарева)</w:t>
            </w:r>
          </w:p>
        </w:tc>
        <w:tc>
          <w:tcPr>
            <w:tcW w:w="1560" w:type="dxa"/>
            <w:shd w:val="clear" w:color="auto" w:fill="auto"/>
          </w:tcPr>
          <w:p w14:paraId="45855BEA" w14:textId="33D837C7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2823E9F7" w14:textId="561F335F" w:rsidR="008D01E4" w:rsidRPr="00FE5E90" w:rsidRDefault="00DB0033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4D366ED" w14:textId="011C10F2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14:paraId="19970F67" w14:textId="77777777" w:rsidTr="00A468CE">
        <w:tc>
          <w:tcPr>
            <w:tcW w:w="3786" w:type="dxa"/>
            <w:shd w:val="clear" w:color="auto" w:fill="auto"/>
          </w:tcPr>
          <w:p w14:paraId="024C1E0E" w14:textId="78E0CF3A"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 на искренность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D29BC74" w14:textId="6EF1EF7C"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ый кругозор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(к 100-летию В. 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Астафьева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52F7EEB" w14:textId="3EE5EAE5"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A24C083" w14:textId="2B5ED19A" w:rsidR="000E267C" w:rsidRDefault="00DB0033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EFA0B7A" w14:textId="4D7DB78E" w:rsidR="000E267C" w:rsidRPr="00FA3636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14:paraId="32DF6AD1" w14:textId="77777777" w:rsidTr="00A468CE">
        <w:tc>
          <w:tcPr>
            <w:tcW w:w="3786" w:type="dxa"/>
            <w:shd w:val="clear" w:color="auto" w:fill="auto"/>
          </w:tcPr>
          <w:p w14:paraId="398E3710" w14:textId="3AF5454A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Поклон последний, память на века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FE338A1" w14:textId="797E946E" w:rsidR="000E267C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Выставка-цитата (к 100-летию В. Астафьева)</w:t>
            </w:r>
          </w:p>
        </w:tc>
        <w:tc>
          <w:tcPr>
            <w:tcW w:w="1560" w:type="dxa"/>
            <w:shd w:val="clear" w:color="auto" w:fill="auto"/>
          </w:tcPr>
          <w:p w14:paraId="6B004DD4" w14:textId="0AF794E6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05B6B9F3" w14:textId="4140FC50" w:rsidR="000E267C" w:rsidRDefault="00DB0033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E086389" w14:textId="4F3F1D27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14:paraId="71FC3D9F" w14:textId="77777777" w:rsidTr="00A468CE">
        <w:tc>
          <w:tcPr>
            <w:tcW w:w="3786" w:type="dxa"/>
            <w:shd w:val="clear" w:color="auto" w:fill="auto"/>
          </w:tcPr>
          <w:p w14:paraId="4B17A13A" w14:textId="6D829E1D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B00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Окопная правда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49103C9" w14:textId="440471E8" w:rsidR="000E267C" w:rsidRDefault="00DB003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портрет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-летию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В.Быкова</w:t>
            </w:r>
            <w:proofErr w:type="spellEnd"/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A4B2E6E" w14:textId="45EE7A44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14107D5" w14:textId="1B34E1B2" w:rsidR="000E267C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56D62FFF" w14:textId="79F60F8E"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6D32BA09" w14:textId="77777777" w:rsidTr="00A468CE">
        <w:tc>
          <w:tcPr>
            <w:tcW w:w="3786" w:type="dxa"/>
            <w:shd w:val="clear" w:color="auto" w:fill="auto"/>
          </w:tcPr>
          <w:p w14:paraId="7DFCB0C1" w14:textId="5A3A7DA5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0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Веселые друзья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215D6D8" w14:textId="75C7B912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литературных затей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-летию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Ю. Сотника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AE00AAF" w14:textId="331E48A9"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0006E333" w14:textId="07E5D3D1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0E26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346C650" w14:textId="2CC2D015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423C99B2" w14:textId="77777777" w:rsidTr="00A468CE">
        <w:tc>
          <w:tcPr>
            <w:tcW w:w="3786" w:type="dxa"/>
            <w:shd w:val="clear" w:color="auto" w:fill="auto"/>
          </w:tcPr>
          <w:p w14:paraId="3E5A84C0" w14:textId="6CC73295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0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стала песней и судьбой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1A38A99" w14:textId="4141245D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венок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-летию А.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 Ахматовой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A08E90B" w14:textId="5C9031DF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72E1468D" w14:textId="763992C6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75C7D38" w14:textId="48B58A00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751E1CC6" w14:textId="77777777" w:rsidTr="00A468CE">
        <w:tc>
          <w:tcPr>
            <w:tcW w:w="3786" w:type="dxa"/>
            <w:shd w:val="clear" w:color="auto" w:fill="auto"/>
          </w:tcPr>
          <w:p w14:paraId="30697009" w14:textId="283245F1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0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Несу Родину в душе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7FBCF1A" w14:textId="41F31079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клон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-летию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В.М. Шукшина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44FD5F" w14:textId="3CF42845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5BB9190D" w14:textId="6B26AEA8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6702E528" w14:textId="777BF534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3D021CBB" w14:textId="77777777" w:rsidTr="00A468CE">
        <w:tc>
          <w:tcPr>
            <w:tcW w:w="3786" w:type="dxa"/>
            <w:shd w:val="clear" w:color="auto" w:fill="auto"/>
          </w:tcPr>
          <w:p w14:paraId="225961E6" w14:textId="610129C2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0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спасет доброта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A0D7930" w14:textId="156887A1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обсуждение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100-летию А. Алексина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1EF0EF6" w14:textId="387931F3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B1DDC1E" w14:textId="099357DB" w:rsidR="008D01E4" w:rsidRPr="00FE5E90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3924231" w14:textId="697AD442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A227C6" w:rsidRPr="00FE5E90" w14:paraId="435613A6" w14:textId="77777777" w:rsidTr="00A468CE">
        <w:tc>
          <w:tcPr>
            <w:tcW w:w="3786" w:type="dxa"/>
            <w:shd w:val="clear" w:color="auto" w:fill="auto"/>
          </w:tcPr>
          <w:p w14:paraId="5F54F8EF" w14:textId="55FC7F5C"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30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Смешные непоседы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9DECA01" w14:textId="4CAB5A32" w:rsidR="00A227C6" w:rsidRDefault="000305F7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викторина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130-летию М. Зощенко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2F878C1" w14:textId="391ABF8A"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13D6FA3" w14:textId="2C8E0B2F" w:rsidR="00A227C6" w:rsidRDefault="000305F7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0.08.202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CF08CCB" w14:textId="36A8DF72" w:rsidR="00A227C6" w:rsidRPr="00FA363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645BC6A7" w14:textId="77777777" w:rsidTr="00A468CE">
        <w:tc>
          <w:tcPr>
            <w:tcW w:w="3786" w:type="dxa"/>
            <w:shd w:val="clear" w:color="auto" w:fill="auto"/>
          </w:tcPr>
          <w:p w14:paraId="13912C87" w14:textId="169AFCA2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читали, мы росли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365F250" w14:textId="41C3B24C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1560" w:type="dxa"/>
            <w:shd w:val="clear" w:color="auto" w:fill="auto"/>
          </w:tcPr>
          <w:p w14:paraId="390DB48A" w14:textId="51F9569E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5DD3E4ED" w14:textId="43B73F2B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BD2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5024D4A" w14:textId="282DD84C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08151D9C" w14:textId="77777777" w:rsidTr="00A468CE">
        <w:tc>
          <w:tcPr>
            <w:tcW w:w="3786" w:type="dxa"/>
            <w:shd w:val="clear" w:color="auto" w:fill="auto"/>
          </w:tcPr>
          <w:p w14:paraId="7DE0E306" w14:textId="06C96A9F"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Донбасс в поэзии и прозе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37725092" w14:textId="663B1907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Книжно-иллюстративная выставка</w:t>
            </w:r>
          </w:p>
        </w:tc>
        <w:tc>
          <w:tcPr>
            <w:tcW w:w="1560" w:type="dxa"/>
            <w:shd w:val="clear" w:color="auto" w:fill="auto"/>
          </w:tcPr>
          <w:p w14:paraId="3789C064" w14:textId="124EB828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3AA67D84" w14:textId="0857F030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02A0BD8" w14:textId="01CF99CE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6F8E5B25" w14:textId="77777777" w:rsidTr="00A468CE">
        <w:tc>
          <w:tcPr>
            <w:tcW w:w="3786" w:type="dxa"/>
            <w:shd w:val="clear" w:color="auto" w:fill="auto"/>
          </w:tcPr>
          <w:p w14:paraId="7A1329FA" w14:textId="4490DA56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 всем дойти до совершенства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4C3E6743" w14:textId="15EF3321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Литературно-музыкальный час (к 210-летию М. Ю. Лермонтова)</w:t>
            </w:r>
          </w:p>
        </w:tc>
        <w:tc>
          <w:tcPr>
            <w:tcW w:w="1560" w:type="dxa"/>
            <w:shd w:val="clear" w:color="auto" w:fill="auto"/>
          </w:tcPr>
          <w:p w14:paraId="110C5088" w14:textId="1FEEA735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Молодежь, дети</w:t>
            </w:r>
          </w:p>
        </w:tc>
        <w:tc>
          <w:tcPr>
            <w:tcW w:w="1417" w:type="dxa"/>
            <w:shd w:val="clear" w:color="auto" w:fill="auto"/>
          </w:tcPr>
          <w:p w14:paraId="207A270F" w14:textId="394FB81E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9392007" w14:textId="144C1E2C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098BF3B1" w14:textId="77777777" w:rsidTr="00A468CE">
        <w:tc>
          <w:tcPr>
            <w:tcW w:w="3786" w:type="dxa"/>
            <w:shd w:val="clear" w:color="auto" w:fill="auto"/>
          </w:tcPr>
          <w:p w14:paraId="63B38610" w14:textId="32C60EA0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Привет из будущего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92AF3B8" w14:textId="7D19C42B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Викторина по книгам К. Булычева</w:t>
            </w:r>
          </w:p>
        </w:tc>
        <w:tc>
          <w:tcPr>
            <w:tcW w:w="1560" w:type="dxa"/>
            <w:shd w:val="clear" w:color="auto" w:fill="auto"/>
          </w:tcPr>
          <w:p w14:paraId="7FD4C6DC" w14:textId="60EFE3DB" w:rsidR="008D01E4" w:rsidRPr="00FE5E90" w:rsidRDefault="008B4CE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0DDF137" w14:textId="239A043F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D7B983A" w14:textId="472E4984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55CFF594" w14:textId="77777777" w:rsidTr="00A468CE">
        <w:tc>
          <w:tcPr>
            <w:tcW w:w="3786" w:type="dxa"/>
            <w:shd w:val="clear" w:color="auto" w:fill="auto"/>
          </w:tcPr>
          <w:p w14:paraId="26748B5E" w14:textId="7E087E3F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B4C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Читателем становятся у мамы на коленях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60134EC4" w14:textId="03743EF4" w:rsidR="008D01E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с родителями</w:t>
            </w:r>
          </w:p>
        </w:tc>
        <w:tc>
          <w:tcPr>
            <w:tcW w:w="1560" w:type="dxa"/>
            <w:shd w:val="clear" w:color="auto" w:fill="auto"/>
          </w:tcPr>
          <w:p w14:paraId="5FC1A931" w14:textId="5BD05A28" w:rsidR="008D01E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23849D89" w14:textId="24C7C1EA" w:rsidR="008D01E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08.11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319C575A" w14:textId="55C71B07"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14:paraId="745BFE48" w14:textId="77777777" w:rsidTr="00A468CE">
        <w:tc>
          <w:tcPr>
            <w:tcW w:w="3786" w:type="dxa"/>
            <w:shd w:val="clear" w:color="auto" w:fill="auto"/>
          </w:tcPr>
          <w:p w14:paraId="1FEE76F8" w14:textId="0638BB5D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8142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ёлке готов!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1A56BE7F" w14:textId="29DB2565" w:rsidR="008D01E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560" w:type="dxa"/>
            <w:shd w:val="clear" w:color="auto" w:fill="auto"/>
          </w:tcPr>
          <w:p w14:paraId="0CD6BCAC" w14:textId="51BD24E0"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510BE3F" w14:textId="2BAB6F1B" w:rsidR="008D01E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A22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1DF0C8B0" w14:textId="77777777"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  <w:p w14:paraId="0E5F2D5D" w14:textId="5264BFB9" w:rsidR="008142B4" w:rsidRPr="00FE5E90" w:rsidRDefault="008142B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B67F6" w:rsidRPr="00FE5E90" w14:paraId="7A99CB99" w14:textId="77777777" w:rsidTr="00D8758E">
        <w:tc>
          <w:tcPr>
            <w:tcW w:w="10369" w:type="dxa"/>
            <w:gridSpan w:val="5"/>
            <w:shd w:val="clear" w:color="auto" w:fill="auto"/>
          </w:tcPr>
          <w:p w14:paraId="4A214D28" w14:textId="6FC8B612" w:rsidR="001B67F6" w:rsidRPr="001B67F6" w:rsidRDefault="001B67F6" w:rsidP="001B67F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1B67F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 к 225-летию А.С. Пушкина</w:t>
            </w:r>
          </w:p>
        </w:tc>
      </w:tr>
      <w:tr w:rsidR="001B67F6" w:rsidRPr="00FE5E90" w14:paraId="517FFAF2" w14:textId="77777777" w:rsidTr="00A468CE">
        <w:tc>
          <w:tcPr>
            <w:tcW w:w="3786" w:type="dxa"/>
            <w:shd w:val="clear" w:color="auto" w:fill="auto"/>
          </w:tcPr>
          <w:p w14:paraId="1E000634" w14:textId="58124CC8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«Пушкинский Петербург»</w:t>
            </w:r>
          </w:p>
        </w:tc>
        <w:tc>
          <w:tcPr>
            <w:tcW w:w="2310" w:type="dxa"/>
            <w:shd w:val="clear" w:color="auto" w:fill="auto"/>
          </w:tcPr>
          <w:p w14:paraId="01FAC28D" w14:textId="7C6C40F8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Виртуальная экскурсия</w:t>
            </w:r>
          </w:p>
        </w:tc>
        <w:tc>
          <w:tcPr>
            <w:tcW w:w="1560" w:type="dxa"/>
            <w:shd w:val="clear" w:color="auto" w:fill="auto"/>
          </w:tcPr>
          <w:p w14:paraId="0C063D8B" w14:textId="6B69C4E3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6673B851" w14:textId="6E6DBEF1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1296" w:type="dxa"/>
            <w:shd w:val="clear" w:color="auto" w:fill="auto"/>
          </w:tcPr>
          <w:p w14:paraId="0072DC74" w14:textId="11109C40" w:rsidR="001B67F6" w:rsidRPr="00FA363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0037586F" w14:textId="77777777" w:rsidTr="00A468CE">
        <w:tc>
          <w:tcPr>
            <w:tcW w:w="3786" w:type="dxa"/>
            <w:shd w:val="clear" w:color="auto" w:fill="auto"/>
          </w:tcPr>
          <w:p w14:paraId="0DA37A63" w14:textId="26F39AE8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«Нет, весь я не умру»</w:t>
            </w:r>
          </w:p>
        </w:tc>
        <w:tc>
          <w:tcPr>
            <w:tcW w:w="2310" w:type="dxa"/>
            <w:shd w:val="clear" w:color="auto" w:fill="auto"/>
          </w:tcPr>
          <w:p w14:paraId="539AEFE5" w14:textId="4F826122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 обзор</w:t>
            </w:r>
          </w:p>
        </w:tc>
        <w:tc>
          <w:tcPr>
            <w:tcW w:w="1560" w:type="dxa"/>
            <w:shd w:val="clear" w:color="auto" w:fill="auto"/>
          </w:tcPr>
          <w:p w14:paraId="79F20C6A" w14:textId="7B3E911D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55D331BF" w14:textId="01DD3C36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1296" w:type="dxa"/>
            <w:shd w:val="clear" w:color="auto" w:fill="auto"/>
          </w:tcPr>
          <w:p w14:paraId="22285450" w14:textId="2C4245D3" w:rsidR="001B67F6" w:rsidRPr="00FA363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42C6F2CF" w14:textId="77777777" w:rsidTr="00A468CE">
        <w:tc>
          <w:tcPr>
            <w:tcW w:w="3786" w:type="dxa"/>
            <w:shd w:val="clear" w:color="auto" w:fill="auto"/>
          </w:tcPr>
          <w:p w14:paraId="02EF6488" w14:textId="6A2D3049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«Жизнь за Пушкина»</w:t>
            </w:r>
          </w:p>
        </w:tc>
        <w:tc>
          <w:tcPr>
            <w:tcW w:w="2310" w:type="dxa"/>
            <w:shd w:val="clear" w:color="auto" w:fill="auto"/>
          </w:tcPr>
          <w:p w14:paraId="34F077F2" w14:textId="0CE07575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исторической памяти</w:t>
            </w:r>
          </w:p>
        </w:tc>
        <w:tc>
          <w:tcPr>
            <w:tcW w:w="1560" w:type="dxa"/>
            <w:shd w:val="clear" w:color="auto" w:fill="auto"/>
          </w:tcPr>
          <w:p w14:paraId="08363DC9" w14:textId="542AFCEC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3ECFB59" w14:textId="19D6088B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296" w:type="dxa"/>
            <w:shd w:val="clear" w:color="auto" w:fill="auto"/>
          </w:tcPr>
          <w:p w14:paraId="55734911" w14:textId="22AB01D4" w:rsidR="001B67F6" w:rsidRPr="00FA363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3C67B74B" w14:textId="77777777" w:rsidTr="00A468CE">
        <w:tc>
          <w:tcPr>
            <w:tcW w:w="3786" w:type="dxa"/>
            <w:shd w:val="clear" w:color="auto" w:fill="auto"/>
          </w:tcPr>
          <w:p w14:paraId="19B54BB4" w14:textId="7AC2844E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«Пушкиным наполнится душа»</w:t>
            </w:r>
          </w:p>
        </w:tc>
        <w:tc>
          <w:tcPr>
            <w:tcW w:w="2310" w:type="dxa"/>
            <w:shd w:val="clear" w:color="auto" w:fill="auto"/>
          </w:tcPr>
          <w:p w14:paraId="5B25F0CF" w14:textId="5FCB5FB8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560" w:type="dxa"/>
            <w:shd w:val="clear" w:color="auto" w:fill="auto"/>
          </w:tcPr>
          <w:p w14:paraId="59942CC9" w14:textId="790CFA1E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486F0F7" w14:textId="19F62B28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296" w:type="dxa"/>
            <w:shd w:val="clear" w:color="auto" w:fill="auto"/>
          </w:tcPr>
          <w:p w14:paraId="67D6F451" w14:textId="590F3780" w:rsidR="001B67F6" w:rsidRPr="00FA363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6975971F" w14:textId="77777777" w:rsidTr="00A468CE">
        <w:tc>
          <w:tcPr>
            <w:tcW w:w="3786" w:type="dxa"/>
            <w:shd w:val="clear" w:color="auto" w:fill="auto"/>
          </w:tcPr>
          <w:p w14:paraId="1A6E0581" w14:textId="47E2B929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«Одной любви музыка уступает»</w:t>
            </w:r>
          </w:p>
        </w:tc>
        <w:tc>
          <w:tcPr>
            <w:tcW w:w="2310" w:type="dxa"/>
            <w:shd w:val="clear" w:color="auto" w:fill="auto"/>
          </w:tcPr>
          <w:p w14:paraId="09D5D2C0" w14:textId="44EEF927" w:rsidR="001B67F6" w:rsidRDefault="009361E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Музыкальное обозрение</w:t>
            </w:r>
          </w:p>
        </w:tc>
        <w:tc>
          <w:tcPr>
            <w:tcW w:w="1560" w:type="dxa"/>
            <w:shd w:val="clear" w:color="auto" w:fill="auto"/>
          </w:tcPr>
          <w:p w14:paraId="6B02BBA8" w14:textId="7E0D227B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62E606CD" w14:textId="56B32206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1296" w:type="dxa"/>
            <w:shd w:val="clear" w:color="auto" w:fill="auto"/>
          </w:tcPr>
          <w:p w14:paraId="2D9FE088" w14:textId="064D3D49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39CC1849" w14:textId="77777777" w:rsidTr="00A468CE">
        <w:tc>
          <w:tcPr>
            <w:tcW w:w="3786" w:type="dxa"/>
            <w:shd w:val="clear" w:color="auto" w:fill="auto"/>
          </w:tcPr>
          <w:p w14:paraId="70B818E6" w14:textId="2277E6F7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«Дух смирения, терпения, любви»</w:t>
            </w:r>
          </w:p>
        </w:tc>
        <w:tc>
          <w:tcPr>
            <w:tcW w:w="2310" w:type="dxa"/>
            <w:shd w:val="clear" w:color="auto" w:fill="auto"/>
          </w:tcPr>
          <w:p w14:paraId="61A033CD" w14:textId="62230BD8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Православная беседа</w:t>
            </w:r>
          </w:p>
        </w:tc>
        <w:tc>
          <w:tcPr>
            <w:tcW w:w="1560" w:type="dxa"/>
            <w:shd w:val="clear" w:color="auto" w:fill="auto"/>
          </w:tcPr>
          <w:p w14:paraId="59F0303D" w14:textId="2E92F46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6E777C28" w14:textId="11910D97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1296" w:type="dxa"/>
            <w:shd w:val="clear" w:color="auto" w:fill="auto"/>
          </w:tcPr>
          <w:p w14:paraId="78E30F3A" w14:textId="40B82182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1A7EAAB9" w14:textId="77777777" w:rsidTr="00A468CE">
        <w:tc>
          <w:tcPr>
            <w:tcW w:w="3786" w:type="dxa"/>
            <w:shd w:val="clear" w:color="auto" w:fill="auto"/>
          </w:tcPr>
          <w:p w14:paraId="1850E70A" w14:textId="2B3E3A50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 Пушкина в гостях»</w:t>
            </w:r>
          </w:p>
        </w:tc>
        <w:tc>
          <w:tcPr>
            <w:tcW w:w="2310" w:type="dxa"/>
            <w:shd w:val="clear" w:color="auto" w:fill="auto"/>
          </w:tcPr>
          <w:p w14:paraId="72BC27B2" w14:textId="74206AFB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квест</w:t>
            </w:r>
          </w:p>
        </w:tc>
        <w:tc>
          <w:tcPr>
            <w:tcW w:w="1560" w:type="dxa"/>
            <w:shd w:val="clear" w:color="auto" w:fill="auto"/>
          </w:tcPr>
          <w:p w14:paraId="374BD94A" w14:textId="1465A45A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3DBCF03" w14:textId="7CA40E7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296" w:type="dxa"/>
            <w:shd w:val="clear" w:color="auto" w:fill="auto"/>
          </w:tcPr>
          <w:p w14:paraId="52A18BD7" w14:textId="33448E9C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488CA19F" w14:textId="77777777" w:rsidTr="00A468CE">
        <w:tc>
          <w:tcPr>
            <w:tcW w:w="3786" w:type="dxa"/>
            <w:shd w:val="clear" w:color="auto" w:fill="auto"/>
          </w:tcPr>
          <w:p w14:paraId="2192E4E2" w14:textId="7A09FD3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«Там, на неведомых дорожках»</w:t>
            </w:r>
          </w:p>
        </w:tc>
        <w:tc>
          <w:tcPr>
            <w:tcW w:w="2310" w:type="dxa"/>
            <w:shd w:val="clear" w:color="auto" w:fill="auto"/>
          </w:tcPr>
          <w:p w14:paraId="1B6386B3" w14:textId="46A9019C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лото</w:t>
            </w:r>
          </w:p>
        </w:tc>
        <w:tc>
          <w:tcPr>
            <w:tcW w:w="1560" w:type="dxa"/>
            <w:shd w:val="clear" w:color="auto" w:fill="auto"/>
          </w:tcPr>
          <w:p w14:paraId="54333746" w14:textId="4A559FDE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4BDC65C0" w14:textId="39736C49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1296" w:type="dxa"/>
            <w:shd w:val="clear" w:color="auto" w:fill="auto"/>
          </w:tcPr>
          <w:p w14:paraId="6138511D" w14:textId="2AA017B4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1B03DB1E" w14:textId="77777777" w:rsidTr="00A468CE">
        <w:tc>
          <w:tcPr>
            <w:tcW w:w="3786" w:type="dxa"/>
            <w:shd w:val="clear" w:color="auto" w:fill="auto"/>
          </w:tcPr>
          <w:p w14:paraId="3C5B1D41" w14:textId="41DCF5F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Пушкина прочту и нарисую»</w:t>
            </w:r>
          </w:p>
        </w:tc>
        <w:tc>
          <w:tcPr>
            <w:tcW w:w="2310" w:type="dxa"/>
            <w:shd w:val="clear" w:color="auto" w:fill="auto"/>
          </w:tcPr>
          <w:p w14:paraId="0E7E240D" w14:textId="5F0D0324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Арт-вернисаж</w:t>
            </w:r>
          </w:p>
        </w:tc>
        <w:tc>
          <w:tcPr>
            <w:tcW w:w="1560" w:type="dxa"/>
            <w:shd w:val="clear" w:color="auto" w:fill="auto"/>
          </w:tcPr>
          <w:p w14:paraId="1839CD9C" w14:textId="375698BB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C9186B3" w14:textId="3221F319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296" w:type="dxa"/>
            <w:shd w:val="clear" w:color="auto" w:fill="auto"/>
          </w:tcPr>
          <w:p w14:paraId="75E98798" w14:textId="1DE08451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00FA2B4B" w14:textId="77777777" w:rsidTr="00A468CE">
        <w:tc>
          <w:tcPr>
            <w:tcW w:w="3786" w:type="dxa"/>
            <w:shd w:val="clear" w:color="auto" w:fill="auto"/>
          </w:tcPr>
          <w:p w14:paraId="4EF2B3E9" w14:textId="21EE3BA9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«Под сенью дружных муз»</w:t>
            </w:r>
          </w:p>
        </w:tc>
        <w:tc>
          <w:tcPr>
            <w:tcW w:w="2310" w:type="dxa"/>
            <w:shd w:val="clear" w:color="auto" w:fill="auto"/>
          </w:tcPr>
          <w:p w14:paraId="4FECDE71" w14:textId="3910CFCA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Галерея литературных портретов</w:t>
            </w:r>
          </w:p>
        </w:tc>
        <w:tc>
          <w:tcPr>
            <w:tcW w:w="1560" w:type="dxa"/>
            <w:shd w:val="clear" w:color="auto" w:fill="auto"/>
          </w:tcPr>
          <w:p w14:paraId="4D1E6500" w14:textId="179ABE3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22158393" w14:textId="0B58C85C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1296" w:type="dxa"/>
            <w:shd w:val="clear" w:color="auto" w:fill="auto"/>
          </w:tcPr>
          <w:p w14:paraId="2E655853" w14:textId="6FB348F9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B67F6" w:rsidRPr="00FE5E90" w14:paraId="1CF2C1E5" w14:textId="77777777" w:rsidTr="00A468CE">
        <w:tc>
          <w:tcPr>
            <w:tcW w:w="3786" w:type="dxa"/>
            <w:shd w:val="clear" w:color="auto" w:fill="auto"/>
          </w:tcPr>
          <w:p w14:paraId="57891270" w14:textId="7C9803E9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«России вечная любовь»</w:t>
            </w:r>
          </w:p>
        </w:tc>
        <w:tc>
          <w:tcPr>
            <w:tcW w:w="2310" w:type="dxa"/>
            <w:shd w:val="clear" w:color="auto" w:fill="auto"/>
          </w:tcPr>
          <w:p w14:paraId="40953BBD" w14:textId="5F631A4E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Тест-викторина</w:t>
            </w:r>
          </w:p>
        </w:tc>
        <w:tc>
          <w:tcPr>
            <w:tcW w:w="1560" w:type="dxa"/>
            <w:shd w:val="clear" w:color="auto" w:fill="auto"/>
          </w:tcPr>
          <w:p w14:paraId="38218E76" w14:textId="115AC8ED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14:paraId="7A6325AC" w14:textId="23CE0D4F" w:rsidR="001B67F6" w:rsidRDefault="00EF7E2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296" w:type="dxa"/>
            <w:shd w:val="clear" w:color="auto" w:fill="auto"/>
          </w:tcPr>
          <w:p w14:paraId="48A92B66" w14:textId="3238ABBE" w:rsidR="001B67F6" w:rsidRPr="00FA3636" w:rsidRDefault="00EF7E2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14:paraId="1BC9F2A0" w14:textId="77777777"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7C503" w14:textId="4FE7BDCD"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0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6.5. Обслуживание удаленных пользователей.</w:t>
      </w:r>
    </w:p>
    <w:p w14:paraId="086931A6" w14:textId="56541750"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оказывать </w:t>
      </w:r>
      <w:r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востребованные </w:t>
      </w:r>
      <w:r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услуги как продление книг по телефону, заказ литературы, консультации.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Регулярно размещать в сети Интернет онлайн-мероприятия, виртуальные выставки, библиографические обзоры литературы. Библиотека продолжит оповещать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читателей о новых поступлениях, давать анонсы мероприятий через соцсети и 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библиотечную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группу в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WhatsApp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3DE0CAE" w14:textId="391BF17B" w:rsidR="0038768D" w:rsidRDefault="0038768D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876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6.7. Библиотечное обслуживание детей и юношества.</w:t>
      </w:r>
    </w:p>
    <w:p w14:paraId="000BCC16" w14:textId="1A30CC3B" w:rsidR="00826934" w:rsidRDefault="00826934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ить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различные мероприятия для этих возрастных групп читателей по всем направлениям культурно-просветительской деятельности, главные из которых - продвижение книги и чтения и популяризация здорового образа жизни.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время школьных каникул ребят ждут увлекательные мероприятия, будет реализована программа летнего чтения «</w:t>
      </w:r>
      <w:r w:rsidR="00E12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Летний </w:t>
      </w:r>
      <w:proofErr w:type="spellStart"/>
      <w:r w:rsidR="00E12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книгомарафон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 Во время Недели детской и юношеской книги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ребят будут организованы игровые выставки, литературные игры и викторины, литературный калейдоскоп. Планируется активно привлекать детей и юношество к участию в конкурсах и акциях. Продолжают действовать клубное объединение для детей «</w:t>
      </w:r>
      <w:proofErr w:type="spellStart"/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Любознайка</w:t>
      </w:r>
      <w:proofErr w:type="spellEnd"/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 молодежный клуб «Авангард».</w:t>
      </w:r>
    </w:p>
    <w:p w14:paraId="1E7FE1AD" w14:textId="3A325F9C"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6.8. Библиотечное обслуживание людей с ограниченными возможностями здоровья.</w:t>
      </w:r>
    </w:p>
    <w:p w14:paraId="398AAF6D" w14:textId="4DCCF807"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уделяет особое внимание читателям с ограниченными возможностями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здоровья. Продолжается сотрудничество с Каневским реабилитационным центром «Радуга», планируются мероприятия для детей-инвалидов и их родителей. Для взрослых читателей с ограниченными возможностями и пожилых людей продолжим оказывать услугу по обслуживанию на дому.</w:t>
      </w: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B32FC1" w:rsidRPr="00FE5E90" w14:paraId="2F7CE4E1" w14:textId="77777777" w:rsidTr="00A468CE">
        <w:tc>
          <w:tcPr>
            <w:tcW w:w="3786" w:type="dxa"/>
            <w:shd w:val="clear" w:color="auto" w:fill="auto"/>
          </w:tcPr>
          <w:p w14:paraId="0199BDBB" w14:textId="77777777"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14:paraId="021057C6" w14:textId="77777777"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14:paraId="4803FA2F" w14:textId="77777777"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417" w:type="dxa"/>
            <w:shd w:val="clear" w:color="auto" w:fill="auto"/>
          </w:tcPr>
          <w:p w14:paraId="5BA1A557" w14:textId="77777777"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14:paraId="6350D80A" w14:textId="77777777"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456F" w:rsidRPr="00FE5E90" w14:paraId="4EB173ED" w14:textId="77777777" w:rsidTr="00A94396">
        <w:tc>
          <w:tcPr>
            <w:tcW w:w="3786" w:type="dxa"/>
            <w:shd w:val="clear" w:color="auto" w:fill="auto"/>
          </w:tcPr>
          <w:p w14:paraId="6E8C3F36" w14:textId="77777777" w:rsidR="0028456F" w:rsidRPr="00FE5E90" w:rsidRDefault="0028456F" w:rsidP="00A9439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«Здоровье – главная ценность»</w:t>
            </w:r>
          </w:p>
        </w:tc>
        <w:tc>
          <w:tcPr>
            <w:tcW w:w="2310" w:type="dxa"/>
            <w:shd w:val="clear" w:color="auto" w:fill="auto"/>
          </w:tcPr>
          <w:p w14:paraId="1561ED56" w14:textId="77777777" w:rsidR="0028456F" w:rsidRPr="00FE5E90" w:rsidRDefault="0028456F" w:rsidP="00A9439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акция</w:t>
            </w:r>
          </w:p>
        </w:tc>
        <w:tc>
          <w:tcPr>
            <w:tcW w:w="1560" w:type="dxa"/>
            <w:shd w:val="clear" w:color="auto" w:fill="auto"/>
          </w:tcPr>
          <w:p w14:paraId="68DAB350" w14:textId="77777777" w:rsidR="0028456F" w:rsidRPr="00FE5E90" w:rsidRDefault="0028456F" w:rsidP="00A9439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291DF14F" w14:textId="77777777" w:rsidR="0028456F" w:rsidRPr="00FE5E90" w:rsidRDefault="0028456F" w:rsidP="00A9439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1296" w:type="dxa"/>
            <w:shd w:val="clear" w:color="auto" w:fill="auto"/>
          </w:tcPr>
          <w:p w14:paraId="7CBF3717" w14:textId="77777777" w:rsidR="0028456F" w:rsidRPr="00FE5E90" w:rsidRDefault="0028456F" w:rsidP="00A9439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14:paraId="6CB6474A" w14:textId="77777777" w:rsidTr="00A468CE">
        <w:tc>
          <w:tcPr>
            <w:tcW w:w="3786" w:type="dxa"/>
            <w:shd w:val="clear" w:color="auto" w:fill="auto"/>
          </w:tcPr>
          <w:p w14:paraId="6D5A7ED3" w14:textId="5CCEC5BC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F14F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на пенсии сижу, время зря не провожу»</w:t>
            </w:r>
          </w:p>
        </w:tc>
        <w:tc>
          <w:tcPr>
            <w:tcW w:w="2310" w:type="dxa"/>
            <w:shd w:val="clear" w:color="auto" w:fill="auto"/>
          </w:tcPr>
          <w:p w14:paraId="43C06082" w14:textId="5B594755" w:rsidR="00B32FC1" w:rsidRPr="00FE5E90" w:rsidRDefault="00F14F78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Познавательный турнир</w:t>
            </w:r>
          </w:p>
        </w:tc>
        <w:tc>
          <w:tcPr>
            <w:tcW w:w="1560" w:type="dxa"/>
            <w:shd w:val="clear" w:color="auto" w:fill="auto"/>
          </w:tcPr>
          <w:p w14:paraId="46433ECE" w14:textId="76B47921" w:rsidR="00B32FC1" w:rsidRPr="00FE5E90" w:rsidRDefault="00F14F78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417" w:type="dxa"/>
            <w:shd w:val="clear" w:color="auto" w:fill="auto"/>
          </w:tcPr>
          <w:p w14:paraId="1CCD4E0A" w14:textId="16B34C63" w:rsidR="00B32FC1" w:rsidRPr="00FE5E90" w:rsidRDefault="00F14F78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D051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D051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B378A03" w14:textId="5D7DEEBB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14:paraId="200133C4" w14:textId="77777777" w:rsidTr="00A468CE">
        <w:tc>
          <w:tcPr>
            <w:tcW w:w="3786" w:type="dxa"/>
            <w:shd w:val="clear" w:color="auto" w:fill="auto"/>
          </w:tcPr>
          <w:p w14:paraId="360E38EA" w14:textId="50674D13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284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на кончиках пальцев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5AAA29D2" w14:textId="1EAB58B7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милосердия</w:t>
            </w:r>
          </w:p>
        </w:tc>
        <w:tc>
          <w:tcPr>
            <w:tcW w:w="1560" w:type="dxa"/>
            <w:shd w:val="clear" w:color="auto" w:fill="auto"/>
          </w:tcPr>
          <w:p w14:paraId="4D133BB3" w14:textId="262CB5AB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14:paraId="75E616C5" w14:textId="51DA7948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1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 w:rsidR="00E1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17046E1E" w14:textId="04326889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14:paraId="07B37B58" w14:textId="77777777" w:rsidTr="00A468CE">
        <w:tc>
          <w:tcPr>
            <w:tcW w:w="3786" w:type="dxa"/>
            <w:shd w:val="clear" w:color="auto" w:fill="auto"/>
          </w:tcPr>
          <w:p w14:paraId="4AF01119" w14:textId="09515637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1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Жизнь нуждается в милосердии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14:paraId="76CCC997" w14:textId="350AA087" w:rsidR="00B32FC1" w:rsidRPr="00FE5E90" w:rsidRDefault="00E12776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560" w:type="dxa"/>
            <w:shd w:val="clear" w:color="auto" w:fill="auto"/>
          </w:tcPr>
          <w:p w14:paraId="295E9A12" w14:textId="31D312AB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2D4973E4" w14:textId="7CD2E293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  <w:r w:rsidR="00E1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</w:t>
            </w:r>
            <w:r w:rsidR="00E12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75EFB303" w14:textId="5FD8F829"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14:paraId="0B0E9006" w14:textId="77777777"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0ADBD9F" w14:textId="20EAFBAB"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051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6.9. Продвижение библиотек и библиотечных услуг.</w:t>
      </w:r>
    </w:p>
    <w:p w14:paraId="71C59ACC" w14:textId="7CB3FB8A" w:rsidR="00215B02" w:rsidRDefault="00215B0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продолжит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координир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овать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свою деятельность с образовательными учреждениями, с Отделом по делам молодёжи администрации муниципального образования Каневской район, с Центром комплексного социального обслуживания молодёжи «Победа», военно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патриотическим клубом «Русичи», с районным казачьим обществом, Каневским отделением Союза пенсионеров и общественной организацией «Дети войны».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Планируется дальнейшее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«Уголк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читателя», распростран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листов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информацией о библиотеке среди жителей района, выход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обзорами литературы и циклами бесед в школы, вед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пропаганд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населения, пров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открытых дверей.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страницах библиотеки в социальных сетях продолжатся п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ублик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ации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анонс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стат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новинками литературы;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будут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 виртуальные мероприятия и книжные выставки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02A6D691" w14:textId="7CAD4A79"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14:paraId="1F0F0044" w14:textId="23859BA9"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 вести анализ читательской аудитории и выявление их интересов и предпочтений.</w:t>
      </w:r>
    </w:p>
    <w:p w14:paraId="4A44D5AC" w14:textId="77777777"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14:paraId="4DC5F69C" w14:textId="6F6E2E9E"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7.1. Организация и ведение СБА в библиотеках.</w:t>
      </w:r>
    </w:p>
    <w:p w14:paraId="54356CFD" w14:textId="77777777" w:rsidR="00D45F77" w:rsidRDefault="00846342" w:rsidP="00D45F77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Справочно-библиографическая и информационная работа остаются важнейшими направлениями в деятельности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Планируем продолжить редактирование систематического, алфавитного и индикаторного каталогов </w:t>
      </w:r>
      <w:r w:rsidR="00D45F77" w:rsidRP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мере поступления или выбытия документов.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Пополнять </w:t>
      </w:r>
      <w:r w:rsidR="00D45F77" w:rsidRPr="00CC2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картотеки: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66D6786C" w14:textId="70A06451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14:paraId="4CD6BCDF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«Служу Отечеству»</w:t>
      </w:r>
    </w:p>
    <w:p w14:paraId="65189798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B7C8139" w14:textId="77777777" w:rsidR="00D45F77" w:rsidRDefault="00D45F77" w:rsidP="00D45F7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ЕТ»</w:t>
      </w:r>
    </w:p>
    <w:p w14:paraId="72767432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в зеркале прессы»</w:t>
      </w:r>
    </w:p>
    <w:p w14:paraId="4554922F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«Каневское обозрение»</w:t>
      </w:r>
    </w:p>
    <w:p w14:paraId="5878DDD4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«Навстречу Олимпиаде»</w:t>
      </w:r>
    </w:p>
    <w:p w14:paraId="2FE2F62B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жизнь»</w:t>
      </w:r>
    </w:p>
    <w:p w14:paraId="310A9588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твоих увлечений»</w:t>
      </w:r>
    </w:p>
    <w:p w14:paraId="7E1747F0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«Выбираем будущее»</w:t>
      </w:r>
    </w:p>
    <w:p w14:paraId="5E2FB19B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выбирает будущее»</w:t>
      </w:r>
    </w:p>
    <w:p w14:paraId="66BD650B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происходит в природе»</w:t>
      </w:r>
    </w:p>
    <w:p w14:paraId="0ADA39C1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«Каневская – наш чистый дом»</w:t>
      </w:r>
    </w:p>
    <w:p w14:paraId="70E66406" w14:textId="77777777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сценариев,</w:t>
      </w:r>
    </w:p>
    <w:p w14:paraId="51981BE3" w14:textId="20A2FF9A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картотека.</w:t>
      </w:r>
    </w:p>
    <w:p w14:paraId="28347AAF" w14:textId="7D6D818D"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F77">
        <w:rPr>
          <w:rFonts w:ascii="Times New Roman" w:hAnsi="Times New Roman" w:cs="Times New Roman"/>
          <w:b/>
          <w:bCs/>
          <w:sz w:val="28"/>
          <w:szCs w:val="28"/>
        </w:rPr>
        <w:t>тематические информационные папки-накопители:</w:t>
      </w:r>
    </w:p>
    <w:p w14:paraId="6F5B6C79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«Окно в природу»</w:t>
      </w:r>
    </w:p>
    <w:p w14:paraId="215D4A3B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«Экология»</w:t>
      </w:r>
    </w:p>
    <w:p w14:paraId="12F57F0C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– ты наша родина»</w:t>
      </w:r>
    </w:p>
    <w:p w14:paraId="6F179904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«Книга. Библиотека»</w:t>
      </w:r>
    </w:p>
    <w:p w14:paraId="77562E5A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поэтах и писателях»</w:t>
      </w:r>
    </w:p>
    <w:p w14:paraId="403D354C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«Последний звонок»</w:t>
      </w:r>
    </w:p>
    <w:p w14:paraId="07326F2B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Каневской»</w:t>
      </w:r>
    </w:p>
    <w:p w14:paraId="34DF6DD5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против терроризма»</w:t>
      </w:r>
    </w:p>
    <w:p w14:paraId="7A855A78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14:paraId="68ECA27B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«Религиозные праздники»</w:t>
      </w:r>
    </w:p>
    <w:p w14:paraId="5922304F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 Пушкине»</w:t>
      </w:r>
    </w:p>
    <w:p w14:paraId="0FA4288F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свою дорогу»</w:t>
      </w:r>
    </w:p>
    <w:p w14:paraId="27B4B1F8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«Видный просветитель Кубани Ф. А. Щербина»</w:t>
      </w:r>
    </w:p>
    <w:p w14:paraId="5A1C3D86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олимпийская»</w:t>
      </w:r>
    </w:p>
    <w:p w14:paraId="087133FF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«Местное самоуправление»</w:t>
      </w:r>
    </w:p>
    <w:p w14:paraId="79E469D7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совет»</w:t>
      </w:r>
    </w:p>
    <w:p w14:paraId="4ABD63C0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художниках»</w:t>
      </w:r>
    </w:p>
    <w:p w14:paraId="5EA8A653" w14:textId="77777777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«Про-питание»</w:t>
      </w:r>
    </w:p>
    <w:p w14:paraId="0701955F" w14:textId="4C2CEF21"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«Антинарко»</w:t>
      </w:r>
    </w:p>
    <w:p w14:paraId="71507EC0" w14:textId="77777777" w:rsidR="00CC2B53" w:rsidRPr="00CC2B53" w:rsidRDefault="00CC2B53" w:rsidP="00CC2B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C2B53">
        <w:rPr>
          <w:rFonts w:ascii="Times New Roman" w:hAnsi="Times New Roman" w:cs="Times New Roman"/>
          <w:b/>
          <w:bCs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4AF88982" w14:textId="234686AC" w:rsidR="00846342" w:rsidRDefault="00846342" w:rsidP="00CC2B5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Библиографическая деятельность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ориентирована на удовлетворение динамично меняющихся информационных потребностей пользователей с применением новых информационных технологий.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ведение тетради учета выполненных справок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знакомство с книжными новинками, информирование о новых поступлениях.</w:t>
      </w: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30"/>
        <w:gridCol w:w="38"/>
        <w:gridCol w:w="3121"/>
        <w:gridCol w:w="1278"/>
      </w:tblGrid>
      <w:tr w:rsidR="00CC2B53" w:rsidRPr="00CC2B53" w14:paraId="04BC6A3F" w14:textId="77777777" w:rsidTr="00CC2B53">
        <w:trPr>
          <w:trHeight w:val="332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3C19" w14:textId="77777777"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Планируется провести Дни информации:</w:t>
            </w:r>
          </w:p>
        </w:tc>
      </w:tr>
      <w:tr w:rsidR="00CC2B53" w:rsidRPr="00CC2B53" w14:paraId="497D187E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1D9" w14:textId="42A90030"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F226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емья – вот истинное счастье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EE42" w14:textId="3C480782"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E4D" w14:textId="5C6728BE"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CC2B53" w:rsidRPr="00CC2B53" w14:paraId="2B66A0CD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1D0" w14:textId="2F0F95D1"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14AD" w:rsidRPr="00F226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7114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амый лучший папа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2D0" w14:textId="4868575A"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EC5" w14:textId="3703E491"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7114AD" w:rsidRPr="00CC2B53" w14:paraId="2ABD4C3B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DDC6" w14:textId="6DF6851D" w:rsidR="007114AD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мире информации и книг»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064" w14:textId="1027DBBC" w:rsidR="007114AD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DD4A" w14:textId="2002CE4C" w:rsidR="007114AD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7114AD" w:rsidRPr="00CC2B53" w14:paraId="327C6128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1459" w14:textId="321E5228" w:rsidR="007114AD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«Дайте детству состояться»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7718" w14:textId="391B0737" w:rsidR="007114AD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A89C" w14:textId="3B40CDDC" w:rsidR="007114AD" w:rsidRDefault="00F22664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EC5E86" w:rsidRPr="00CC2B53" w14:paraId="4019431C" w14:textId="77777777" w:rsidTr="002A5F50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144A" w14:textId="0B937F34" w:rsidR="00EC5E86" w:rsidRPr="00EC5E86" w:rsidRDefault="00EC5E86" w:rsidP="00EC5E8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C5E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Информационные акции</w:t>
            </w:r>
          </w:p>
        </w:tc>
      </w:tr>
      <w:tr w:rsidR="00EC5E86" w:rsidRPr="00CC2B53" w14:paraId="3F3B70A7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3EAD" w14:textId="70D810ED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«Спасибо, жизнь! Сердечное спасибо»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5A3" w14:textId="1983C7BA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28B" w14:textId="0BBA0D6C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кв.</w:t>
            </w:r>
          </w:p>
        </w:tc>
      </w:tr>
      <w:tr w:rsidR="00EC5E86" w:rsidRPr="00CC2B53" w14:paraId="385B14B5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78DE" w14:textId="2791A793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«Май течет рекой нарядной»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763" w14:textId="208A5730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988" w14:textId="453BA234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кв.</w:t>
            </w:r>
          </w:p>
        </w:tc>
      </w:tr>
      <w:tr w:rsidR="0049331C" w:rsidRPr="00CC2B53" w14:paraId="40875B70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CA2" w14:textId="174DFD41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«По праву памяти»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F5FB" w14:textId="4252A21E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83F0" w14:textId="5412EE92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кв.</w:t>
            </w:r>
          </w:p>
        </w:tc>
      </w:tr>
      <w:tr w:rsidR="0049331C" w:rsidRPr="00CC2B53" w14:paraId="4E5C63E6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76D" w14:textId="1905B4B8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«Живи! Дыши! Будь счастлив!»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7F35" w14:textId="30D48C82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6FB" w14:textId="125B70F1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кв.</w:t>
            </w:r>
          </w:p>
        </w:tc>
      </w:tr>
      <w:tr w:rsidR="00CC2B53" w:rsidRPr="00CC2B53" w14:paraId="7100894B" w14:textId="77777777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96F" w14:textId="091FD41C"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Часы информации</w:t>
            </w:r>
          </w:p>
        </w:tc>
      </w:tr>
      <w:tr w:rsidR="00CC2B53" w:rsidRPr="00CC2B53" w14:paraId="19C62193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CC21" w14:textId="030F436A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F226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Три века служения Отечеству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0FEB" w14:textId="65AB6EC0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5CA7" w14:textId="1727C458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CC2B53" w:rsidRPr="00CC2B53" w14:paraId="39BA8522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466" w14:textId="02C506D7"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F770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Нет, весь я не умру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FF7" w14:textId="4BD20F55"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870" w14:textId="4087A58A" w:rsidR="00CC2B53" w:rsidRPr="00CC2B53" w:rsidRDefault="00F770C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  <w:tr w:rsidR="008C7C95" w:rsidRPr="00CC2B53" w14:paraId="16A430B6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9B1F" w14:textId="354AC82B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F770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Выбираем Президента – выбираем Россию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D20" w14:textId="181BBE56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2ECC" w14:textId="143FE06E" w:rsidR="008C7C95" w:rsidRDefault="00F770C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  <w:tr w:rsidR="008C7C95" w:rsidRPr="00CC2B53" w14:paraId="03710532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86C7" w14:textId="5046870F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 исторической памяти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389" w14:textId="0A948876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768" w14:textId="1379FDE2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14:paraId="6D149104" w14:textId="77777777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344F" w14:textId="0B4C5C61"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Оформлять уголки информации</w:t>
            </w:r>
          </w:p>
        </w:tc>
      </w:tr>
      <w:tr w:rsidR="00CC2B53" w:rsidRPr="00CC2B53" w14:paraId="0C9AD666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F90F" w14:textId="5715C061"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81B" w14:textId="3736614D"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0DC2" w14:textId="64CBA2BE"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EC5E86" w:rsidRPr="00CC2B53" w14:paraId="06158EC4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680D" w14:textId="0D4710B5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D26" w14:textId="6B6D72A9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6C9" w14:textId="1545DDF4" w:rsidR="00EC5E86" w:rsidRDefault="00EC5E86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 кв</w:t>
            </w:r>
          </w:p>
        </w:tc>
      </w:tr>
      <w:tr w:rsidR="00CC2B53" w:rsidRPr="00CC2B53" w14:paraId="7CDA6FBD" w14:textId="77777777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2CEE" w14:textId="3539A7EA"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Информационные выставки</w:t>
            </w:r>
          </w:p>
        </w:tc>
      </w:tr>
      <w:tr w:rsidR="00CC2B53" w:rsidRPr="00CC2B53" w14:paraId="6B18DB83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85E8" w14:textId="6431CB1B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8142B4" w:rsidRP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r w:rsidR="008142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 мечты к открытиям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63F" w14:textId="4C21F931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4DF" w14:textId="296D53EC"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8C7C95" w:rsidRPr="00CC2B53" w14:paraId="49D8CE51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D5BA" w14:textId="74AD00FE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EC5E86" w:rsidRP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EC5E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озьмите книгу в круг семьи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A69" w14:textId="7656B321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FD0" w14:textId="6AC56DF1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14:paraId="4F3E5219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3CB4" w14:textId="14AB0A1D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«Закон на защите семьи»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664" w14:textId="4B4B8AA6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3B5F" w14:textId="3C96E9F2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36350A" w:rsidRPr="00CC2B53" w14:paraId="32028081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DBA" w14:textId="47B671A1" w:rsidR="0036350A" w:rsidRDefault="0036350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«Новая книга – новая интрига»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0E9" w14:textId="02D7CD2D" w:rsidR="0036350A" w:rsidRDefault="0036350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A68" w14:textId="5F95D15D" w:rsidR="0036350A" w:rsidRDefault="0036350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14:paraId="674EBF2F" w14:textId="77777777" w:rsidTr="0049331C">
        <w:trPr>
          <w:trHeight w:val="361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1C0" w14:textId="455D896C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еликая война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7F2D" w14:textId="32C17D00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8E88" w14:textId="3BDA7F50"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49331C" w:rsidRPr="00CC2B53" w14:paraId="001A3CEE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9D2A" w14:textId="1F66BAFF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P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аши умные помощники»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C3C" w14:textId="31C69E11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0136" w14:textId="7D7D1006" w:rsidR="0049331C" w:rsidRDefault="0049331C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 кв.</w:t>
            </w:r>
          </w:p>
        </w:tc>
      </w:tr>
      <w:tr w:rsidR="008C7C95" w:rsidRPr="00CC2B53" w14:paraId="32B7FE1B" w14:textId="77777777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C35" w14:textId="61AC6707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4933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Русской речи государь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F3E0" w14:textId="62CB17D0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C22C" w14:textId="72A27518"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CC2B53" w:rsidRPr="00CC2B53" w14:paraId="78F050F9" w14:textId="77777777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A0A" w14:textId="05B6E2C6"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Библиографические обзоры</w:t>
            </w:r>
          </w:p>
        </w:tc>
      </w:tr>
      <w:tr w:rsidR="00CC2B53" w:rsidRPr="00CC2B53" w14:paraId="4C60093A" w14:textId="77777777" w:rsidTr="001056EA">
        <w:trPr>
          <w:trHeight w:val="332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C8B" w14:textId="370B4FCE" w:rsid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олшебные миры Дмитрия Емца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3A1C" w14:textId="2F9016DD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212" w14:textId="0207E508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CC2B53" w:rsidRPr="00CC2B53" w14:paraId="1D110162" w14:textId="77777777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898" w14:textId="5C37C267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удо-книжки чудо-детям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6A07" w14:textId="0150AD4C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0DC" w14:textId="00F0A1B0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CC2B53" w:rsidRPr="00CC2B53" w14:paraId="265253D7" w14:textId="77777777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0ACA" w14:textId="40CD09EE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месте с книгой в мир науки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3C7" w14:textId="779E2FC1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0F0" w14:textId="4B37181E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CC2B53" w:rsidRPr="00CC2B53" w14:paraId="74F5199C" w14:textId="77777777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6AD" w14:textId="407D973D"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14AD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r w:rsidR="007114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читель на страницах книг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6BE" w14:textId="21895172" w:rsid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31FA" w14:textId="375C4320" w:rsidR="00CC2B53" w:rsidRDefault="007114AD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6006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</w:tbl>
    <w:p w14:paraId="0C6F067F" w14:textId="77777777" w:rsidR="00A92873" w:rsidRDefault="00A92873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570609C" w14:textId="6EC81232"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056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7.4. Формирование информационной культуры пользователей.</w:t>
      </w:r>
    </w:p>
    <w:p w14:paraId="1336F5E0" w14:textId="6D66FCA6"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1056EA" w:rsidRPr="001056EA" w14:paraId="4CE7D032" w14:textId="77777777" w:rsidTr="00A468CE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34481" w14:textId="77777777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Библиотечные уроки</w:t>
            </w:r>
          </w:p>
        </w:tc>
      </w:tr>
      <w:tr w:rsidR="001056EA" w:rsidRPr="001056EA" w14:paraId="6130C340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AE501" w14:textId="11945F1B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8142B4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r w:rsidR="008142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ресс-экскурсия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04536" w14:textId="41937FBE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BE72F" w14:textId="5C845513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14:paraId="1EE70561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F4B8A" w14:textId="59B264FA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71333F" w:rsidRP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r w:rsidR="00713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дравствуй, новый книжный мир!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A615" w14:textId="25948C53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28E8" w14:textId="388FE648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1056EA" w:rsidRPr="001056EA" w14:paraId="670DEDC6" w14:textId="77777777" w:rsidTr="00A468CE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ACD96" w14:textId="77777777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Популяризация и реклама информационных услуг библиотеки среди пользователей</w:t>
            </w:r>
          </w:p>
        </w:tc>
      </w:tr>
      <w:tr w:rsidR="001056EA" w:rsidRPr="001056EA" w14:paraId="53626ADE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AF8E" w14:textId="41FF1628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Беседа при записи в библиотеку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A045" w14:textId="4D8279AB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F4E0E" w14:textId="53AA15F6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14:paraId="45A66456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A330" w14:textId="012DAB9F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 - информационный стенд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286E" w14:textId="00BA38B1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BC16" w14:textId="08313837"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14:paraId="32F9BD4B" w14:textId="77777777" w:rsidTr="00A468CE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74C60" w14:textId="77777777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Повышение компьютерной грамотности читателей</w:t>
            </w:r>
          </w:p>
        </w:tc>
      </w:tr>
      <w:tr w:rsidR="001056EA" w:rsidRPr="001056EA" w14:paraId="64EBF432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A57D" w14:textId="49F91AEB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«Дети в сети»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6B93" w14:textId="46465632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C4F7" w14:textId="5BC0B2FC"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14:paraId="438798C1" w14:textId="77777777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1269" w14:textId="72B94E2D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671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Безопасный Интернет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145E" w14:textId="08BE0227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4C45" w14:textId="76F85645"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</w:tbl>
    <w:p w14:paraId="3E9DE41C" w14:textId="77777777"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A4D56EA" w14:textId="3C2972A9" w:rsid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A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7.6. Выпуск библиографической продукции.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423A36" w:rsidRPr="00423A36" w14:paraId="2BA06BC5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7CBC" w14:textId="77777777"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23AC" w14:textId="77777777"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3C1F" w14:textId="77777777"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hanging="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</w:t>
            </w:r>
          </w:p>
        </w:tc>
      </w:tr>
      <w:tr w:rsidR="00423A36" w:rsidRPr="00423A36" w14:paraId="69E43202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3DCE" w14:textId="24BB9587"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</w:t>
            </w:r>
            <w:r w:rsidR="00671C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Не нуждаюсь в пьедестале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» - информационно-биографическое пособие (</w:t>
            </w:r>
            <w:r w:rsidR="00671C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Д. Гранин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EE7D" w14:textId="1177FF60"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0568" w14:textId="5D3D7EBD" w:rsidR="00423A36" w:rsidRPr="00423A36" w:rsidRDefault="00671C57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23A36"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14:paraId="288EBC4C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EA6" w14:textId="3357A976" w:rsidR="00423A36" w:rsidRPr="00423A36" w:rsidRDefault="001F56E7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</w:t>
            </w:r>
            <w:r w:rsidR="00D25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Гайдар шагает впереди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 xml:space="preserve">» - информационно-биографическое пособие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409" w14:textId="1D05A1B6" w:rsidR="00423A36" w:rsidRPr="00423A36" w:rsidRDefault="001F56E7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9F50" w14:textId="1ACEB886" w:rsidR="00423A36" w:rsidRPr="00423A36" w:rsidRDefault="00D258A2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F56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14:paraId="5E06AC10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962" w14:textId="6895D407" w:rsidR="00423A36" w:rsidRPr="00423A36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</w:t>
            </w:r>
            <w:r w:rsidR="00060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Три любви, три судьбы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 xml:space="preserve">» - </w:t>
            </w:r>
            <w:r w:rsidR="00060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библиографическое эссе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9CE" w14:textId="2266D443"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5F6" w14:textId="6A16D95F" w:rsidR="00423A36" w:rsidRPr="00423A36" w:rsidRDefault="0006060B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14:paraId="0092D5C1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B8A8" w14:textId="14542203" w:rsidR="00423A36" w:rsidRPr="00423A36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«Учитель вечен на земле» - библиографическое пособие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C83" w14:textId="543C3802"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A25F" w14:textId="76E68CE3"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AD0078" w:rsidRPr="00423A36" w14:paraId="1EABD6D6" w14:textId="77777777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EC5" w14:textId="1882A719" w:rsidR="00AD0078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«Минуты радостного чтения» - рекомендательное пособие (В. Драгунский)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CC56" w14:textId="7EE79529" w:rsidR="00AD0078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F819" w14:textId="6D24E4A4" w:rsidR="00AD0078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  <w:tr w:rsidR="00423A36" w:rsidRPr="00423A36" w14:paraId="6E26DE5A" w14:textId="77777777" w:rsidTr="00A468CE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0C48" w14:textId="77777777"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1F497D" w:themeColor="text2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Рекомендательные списки</w:t>
            </w:r>
          </w:p>
        </w:tc>
      </w:tr>
      <w:tr w:rsidR="00423A36" w:rsidRPr="00423A36" w14:paraId="661CE029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10E0" w14:textId="7C18D26D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«Читай, знай, помни»</w:t>
            </w:r>
            <w:r w:rsidR="00423A36"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рекомендательный список книг о войне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5271" w14:textId="0456416E"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9690" w14:textId="77777777"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14:paraId="3CD1105F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A87" w14:textId="2DBD46E2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C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БАМ: дорога в будущее</w:t>
            </w: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рекомендательный список книг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93FD" w14:textId="50F5A28F"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2FFE" w14:textId="46141478" w:rsidR="00423A36" w:rsidRPr="00423A36" w:rsidRDefault="006C632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14:paraId="6E61D447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1F9" w14:textId="3FED987B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C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Сказки для маленьких взрослых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</w:t>
            </w:r>
            <w:r w:rsidR="006C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рекомендательный список книг Д. Емца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F8A" w14:textId="6094FF39"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5948" w14:textId="358CF91C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423A36" w:rsidRPr="00423A36" w14:paraId="0102F514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FAE" w14:textId="65FF8460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«Оружие Победы» - рекомендательный список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1AB" w14:textId="7448A525"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D39" w14:textId="6D2AE503"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423A36" w:rsidRPr="00423A36" w14:paraId="32E80A71" w14:textId="77777777" w:rsidTr="00A468CE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982" w14:textId="77777777"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Буклеты и флаеры</w:t>
            </w:r>
          </w:p>
        </w:tc>
      </w:tr>
      <w:tr w:rsidR="00423A36" w:rsidRPr="00423A36" w14:paraId="0F95926D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F34" w14:textId="266F1ECC"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C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 счастья множество имен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- серия закладок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12AD" w14:textId="1D9EB5B4" w:rsidR="00423A36" w:rsidRPr="00423A36" w:rsidRDefault="00AD0078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46F2" w14:textId="460A3054"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14:paraId="4336ADD9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146" w14:textId="176427EA"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Стихия Шекспира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- литературная памятка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4AD" w14:textId="72AB40BB" w:rsidR="00423A36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A090" w14:textId="442CD593" w:rsidR="00423A36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14:paraId="6733EAB2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923" w14:textId="0530CE49" w:rsidR="00423A36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Экосфера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</w:t>
            </w:r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 буклет (интернет-ресурсы по экологии)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EC3E" w14:textId="438CBBBE" w:rsidR="00423A36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0022" w14:textId="40327687" w:rsidR="00423A36" w:rsidRPr="00423A36" w:rsidRDefault="00E9610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AD0078" w:rsidRPr="00423A36" w14:paraId="494D411B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F5A" w14:textId="0C2DC194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праву памяти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серия </w:t>
            </w:r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поэтических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закладок </w:t>
            </w:r>
            <w:r w:rsidR="00E96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(поэты-фронтовики)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B60" w14:textId="20347698"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96E3" w14:textId="7915F343" w:rsidR="00AD0078" w:rsidRPr="00423A36" w:rsidRDefault="00E9610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E9610F" w:rsidRPr="00423A36" w14:paraId="6FA6CD2C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10F" w14:textId="769B8931" w:rsidR="00E9610F" w:rsidRDefault="00E9610F" w:rsidP="00E9610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«Живи по Закону» - информационный буклет (Закон 1539)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A7FA" w14:textId="47EB04F3" w:rsidR="00E9610F" w:rsidRDefault="00E9610F" w:rsidP="00E9610F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808" w14:textId="1E29CAB3" w:rsidR="00E9610F" w:rsidRDefault="00E9610F" w:rsidP="00E9610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D0078" w:rsidRPr="00423A36" w14:paraId="728A9EDD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A96F" w14:textId="5313D097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A5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Военные профессии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</w:t>
            </w:r>
            <w:r w:rsidR="00A5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 путеводитель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D22D" w14:textId="25E0A613"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3CB" w14:textId="4958BCE6" w:rsidR="00AD0078" w:rsidRPr="00423A36" w:rsidRDefault="00A54F2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AD0078" w:rsidRPr="00423A36" w14:paraId="740BB6E8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91F" w14:textId="078DA762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060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Корнями дерево сильно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- информационный буклет (</w:t>
            </w:r>
            <w:r w:rsidR="00060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дню дружбы и единения славян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6930" w14:textId="2BF62821"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4B40" w14:textId="1D974534" w:rsidR="00AD0078" w:rsidRPr="00423A36" w:rsidRDefault="0006060B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AD0078" w:rsidRPr="00423A36" w14:paraId="65F78A53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5673" w14:textId="2F31F643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37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Годовой круг: православные праздники зимы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</w:t>
            </w:r>
            <w:r w:rsidR="00937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323" w14:textId="1AF4742A"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8E22" w14:textId="56722708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937C6B" w:rsidRPr="00423A36" w14:paraId="48477146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71A" w14:textId="6A92BD31" w:rsidR="00937C6B" w:rsidRDefault="00937C6B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«Годовой круг: православные праздники весны» - буклет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A42" w14:textId="6FC39AA0" w:rsidR="00937C6B" w:rsidRDefault="00937C6B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2717" w14:textId="6A9D5188" w:rsidR="00937C6B" w:rsidRDefault="00AC1FF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937C6B" w:rsidRPr="00423A36" w14:paraId="5400B452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061D" w14:textId="6F5142BE" w:rsidR="00937C6B" w:rsidRDefault="00937C6B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«Годовой круг: православные праздники лета» - буклет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476" w14:textId="71C21457" w:rsidR="00937C6B" w:rsidRDefault="00937C6B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A056" w14:textId="0135F043" w:rsidR="00937C6B" w:rsidRDefault="00AC1FF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937C6B" w:rsidRPr="00423A36" w14:paraId="686C54F5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971C" w14:textId="589CE96D" w:rsidR="00937C6B" w:rsidRDefault="00937C6B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«Годовой круг: православные праздники осени» - буклет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E059" w14:textId="112305CF" w:rsidR="00937C6B" w:rsidRDefault="00937C6B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5B46" w14:textId="29CC2B75" w:rsidR="00937C6B" w:rsidRDefault="00AC1FF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  <w:tr w:rsidR="00AD0078" w:rsidRPr="00423A36" w14:paraId="7012790F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07C5" w14:textId="064FA062"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37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Всё в жизни бывает»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 серия закладок</w:t>
            </w:r>
            <w:r w:rsidR="00937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AC1F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="00937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цитаты и афоризмы В. Шукшина)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CD43" w14:textId="6AC61EFA"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BC2" w14:textId="18761D52" w:rsidR="00AD0078" w:rsidRPr="00423A36" w:rsidRDefault="00AC1FF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C321FF" w:rsidRPr="00423A36" w14:paraId="3A963D10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3D88" w14:textId="10444022" w:rsidR="00C321FF" w:rsidRPr="00423A36" w:rsidRDefault="00AC1FF3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«Безопасность детей – забота родителей» - серия памяток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C2E" w14:textId="34CE5145" w:rsidR="00C321FF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1A2" w14:textId="7F158AFB" w:rsidR="00C321FF" w:rsidRPr="00423A36" w:rsidRDefault="00AC1FF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C321FF" w:rsidRPr="00423A36" w14:paraId="7AE368D4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4B9" w14:textId="3DC2F0A7"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CF52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верю, выстоит страна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- </w:t>
            </w:r>
            <w:r w:rsidR="00CF52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серия поэтических закладок о Донбассе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DF97" w14:textId="204F916F" w:rsidR="00C321FF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6A4A" w14:textId="110D9524" w:rsidR="00C321FF" w:rsidRPr="00423A36" w:rsidRDefault="00CF5203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C321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D2676D" w:rsidRPr="00423A36" w14:paraId="22AFF99A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DFA5" w14:textId="0292F637"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«Будем в армии служить» - рекомендательная памятка призывнику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611" w14:textId="3BE021FB"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ADF2" w14:textId="1897EBBD"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  <w:tr w:rsidR="00D2676D" w:rsidRPr="00423A36" w14:paraId="025C234C" w14:textId="77777777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811" w14:textId="00C975DE"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«Отцовская мудрость» - флаеры-цитаты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7834" w14:textId="19629A91"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4F89" w14:textId="1981BD81"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</w:tbl>
    <w:p w14:paraId="1D208734" w14:textId="77777777" w:rsidR="00423A36" w:rsidRP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FC5CF1A" w14:textId="77777777" w:rsidR="00846342" w:rsidRPr="00215B02" w:rsidRDefault="0084634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60EA16B" w14:textId="77777777"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Краеведческая деятельность библиотек</w:t>
      </w:r>
    </w:p>
    <w:p w14:paraId="1A534EA1" w14:textId="121F4DC9" w:rsidR="00D2676D" w:rsidRPr="00815A4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8.1. Реализация краеведческих проектов, в том числе корпоративных. </w:t>
      </w:r>
    </w:p>
    <w:p w14:paraId="55F7C161" w14:textId="5D4D11BF"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планирует активно продолжать краеведческую деятельность. В </w:t>
      </w:r>
      <w:r w:rsidR="009B7C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2024 году планируем принимать участие в муниципальных и краевых краеведческих проектах.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08FC3847" w14:textId="5E3F8019"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45221998" w14:textId="77B5CA88"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5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</w:t>
      </w:r>
      <w:r w:rsidR="009B7C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будет пополняться фонд краеведческих изданий по краевым программам, а также за счет периодических изданий. Оформлена подписка на краевые и местные газеты: «Каневские зори», «10 канал», «Кубанские новости», «Московский комсомолец на Кубани».</w:t>
      </w:r>
    </w:p>
    <w:p w14:paraId="4F07C1B3" w14:textId="3E12E7CC"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 xml:space="preserve">8.3. Формирование краеведческих баз данных и электронных библиотек. </w:t>
      </w:r>
    </w:p>
    <w:p w14:paraId="76535C7D" w14:textId="1B4B0E08" w:rsidR="00EC71FD" w:rsidRPr="00D2676D" w:rsidRDefault="00EC71F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работа по ведению краеведческих картотек и накопительных тематических папок: «Кубань в зеркале прессы», «Каневская – наш чистый дом», «Каневское обозрение».</w:t>
      </w:r>
    </w:p>
    <w:p w14:paraId="779EDBEC" w14:textId="77777777"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5354DAA6" w14:textId="77777777" w:rsidR="00D051D5" w:rsidRP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B53F7DD" w14:textId="77777777" w:rsidR="00B32FC1" w:rsidRPr="008622C0" w:rsidRDefault="00B32FC1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370"/>
        <w:gridCol w:w="1579"/>
        <w:gridCol w:w="840"/>
        <w:gridCol w:w="1854"/>
      </w:tblGrid>
      <w:tr w:rsidR="00EC71FD" w:rsidRPr="00EC71FD" w14:paraId="66B92A61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14F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09B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F380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</w:t>
            </w:r>
            <w:proofErr w:type="spellEnd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D1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E77B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1FD" w:rsidRPr="00EC71FD" w14:paraId="39B3786D" w14:textId="77777777" w:rsidTr="00A468CE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D21" w14:textId="77777777"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Историческое краеведение</w:t>
            </w:r>
          </w:p>
        </w:tc>
      </w:tr>
      <w:tr w:rsidR="00EC71FD" w:rsidRPr="00EC71FD" w14:paraId="534DCF5D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47B" w14:textId="4EE72A55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B7C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Помнят улицы и хаты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615" w14:textId="40AE1441" w:rsidR="00EC71FD" w:rsidRPr="00EC71FD" w:rsidRDefault="009B7CC2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Час-реквием</w:t>
            </w:r>
            <w:r w:rsid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дню </w:t>
            </w:r>
            <w:r w:rsid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освобождения Каневского района)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D7A" w14:textId="48221743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D7E" w14:textId="77777777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8C8" w14:textId="30EFB1C6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14:paraId="31D128D6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366" w14:textId="7FCE86A6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Доблесть казачья, и слава, и дух</w:t>
            </w: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7B" w14:textId="6A69982E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Час 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исторической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568" w14:textId="1C66C4AF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81C" w14:textId="4F876CFF" w:rsidR="00147AF5" w:rsidRPr="00EC71FD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6E" w14:textId="13D1B372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14:paraId="54B3042A" w14:textId="77777777" w:rsidTr="00EC71FD">
        <w:trPr>
          <w:trHeight w:val="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558" w14:textId="3D4EE5B3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Символика Кубани сквозь века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560" w14:textId="517F04C4" w:rsidR="00147AF5" w:rsidRPr="00EC71FD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Краеведческое обозрение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6A4" w14:textId="7A9F894B" w:rsidR="00147AF5" w:rsidRPr="00EC71FD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EFC" w14:textId="73D6BE1D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D3C" w14:textId="6EDDD788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14:paraId="134A2791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007" w14:textId="0D173967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Подвиг Кубани вечен и велик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566" w14:textId="127953DF" w:rsidR="00147AF5" w:rsidRPr="00EC71FD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9CF" w14:textId="52010B02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880" w14:textId="53B83FC3" w:rsidR="00147AF5" w:rsidRPr="00EC71FD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9929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938" w14:textId="4FA2624F"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929AC" w:rsidRPr="00EC71FD" w14:paraId="0340B8F1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BA9" w14:textId="7572155B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Трудовая слава Каневской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8A1" w14:textId="0D330341" w:rsidR="009929AC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галерея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A9B" w14:textId="55841267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84A" w14:textId="424B86AF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966" w14:textId="7C70A420" w:rsidR="009929AC" w:rsidRPr="00147AF5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929AC" w:rsidRPr="00EC71FD" w14:paraId="40FE1F9A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FD8" w14:textId="5CBE078E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Казацкая кровь на холмах не остыла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173" w14:textId="31F12E16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CC4" w14:textId="5C7E8E2B"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BEF" w14:textId="5F2BE7B9" w:rsidR="009929AC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9929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CC5" w14:textId="2F63B0D0" w:rsidR="009929AC" w:rsidRPr="00147AF5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36004" w:rsidRPr="00EC71FD" w14:paraId="6F7E62C1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751" w14:textId="52FA7832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«Здесь границу держать»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CCD" w14:textId="78C02926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кубанской истории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E29" w14:textId="6B547068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4FE" w14:textId="12342455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5E7" w14:textId="0198FB3B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36004" w:rsidRPr="00EC71FD" w14:paraId="53AE751E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5F7" w14:textId="48AA231D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«Кубани подвиг боевой»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ADA" w14:textId="14DDC1BC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беседа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C6D" w14:textId="332D07A9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CA2" w14:textId="0C2D8DEB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038" w14:textId="447F3653" w:rsidR="00736004" w:rsidRDefault="00736004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14:paraId="3AA8A86D" w14:textId="77777777" w:rsidTr="006C21DB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F96" w14:textId="29E8314F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Литературно</w:t>
            </w:r>
            <w:r w:rsidR="00147A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-эстетическое</w:t>
            </w: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краеведение</w:t>
            </w:r>
          </w:p>
        </w:tc>
      </w:tr>
      <w:tr w:rsidR="00EC71FD" w:rsidRPr="00EC71FD" w14:paraId="0E117ED4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F0F" w14:textId="29E4FCAB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B7C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Кубанская Масленица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FE3" w14:textId="321DB9E1" w:rsidR="00EC71FD" w:rsidRPr="00EC71FD" w:rsidRDefault="009B7CC2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Выставка-угощение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E59" w14:textId="1FEE3817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FBB" w14:textId="68775762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2C7" w14:textId="3CE69210"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8688A" w:rsidRPr="00EC71FD" w14:paraId="1646CCFA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B9F" w14:textId="1C9324B6" w:rsidR="0098688A" w:rsidRPr="00EC71FD" w:rsidRDefault="0098688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«Казачий летописец»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887" w14:textId="6923B37C" w:rsidR="0098688A" w:rsidRDefault="0098688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Книжная выставка (к 175-летию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Ф.Щербины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B80" w14:textId="50C71893" w:rsidR="0098688A" w:rsidRDefault="0098688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C8" w14:textId="73818EB7" w:rsidR="0098688A" w:rsidRDefault="0098688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DB0" w14:textId="06C19F37" w:rsidR="0098688A" w:rsidRDefault="0098688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02AFA" w:rsidRPr="00EC71FD" w14:paraId="6FEF5971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58B" w14:textId="13601DD5" w:rsidR="00E02AFA" w:rsidRDefault="00E02AF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«Казацкие сказки Татьяны Кулик»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82F" w14:textId="06EB0F72" w:rsidR="00E02AFA" w:rsidRDefault="00E02AF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FE1" w14:textId="4C0C0A9E" w:rsidR="00E02AFA" w:rsidRDefault="00E02AF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38C" w14:textId="54D7593F" w:rsidR="00E02AFA" w:rsidRDefault="00E02AF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D5" w14:textId="3A9ED82B" w:rsidR="00E02AFA" w:rsidRDefault="00E02AFA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14:paraId="78A0B687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7B" w14:textId="5A15A8CA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73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Талантами воспетая станица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759" w14:textId="273C2D30" w:rsidR="00EC71FD" w:rsidRPr="00EC71FD" w:rsidRDefault="00736004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Информационно-поэтическая акция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04D" w14:textId="0B4507CA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443" w14:textId="3477C325" w:rsidR="00EC71FD" w:rsidRPr="00EC71FD" w:rsidRDefault="00736004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375" w14:textId="46D28621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14:paraId="3FEAD5DC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BC3" w14:textId="59FC04DE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«Писатели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1E7" w14:textId="2CBC880C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Выставка-рекомендация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017F" w14:textId="5EAAAD28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22A" w14:textId="41A9D77D" w:rsidR="00EC71FD" w:rsidRPr="00EC71FD" w:rsidRDefault="00715B52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49B" w14:textId="5CFF33FE"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14:paraId="0881674F" w14:textId="77777777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5F4" w14:textId="365E587B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«Поклон тебе, казачка-мать»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527" w14:textId="5B86BA82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Краеведческие чтения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5E6" w14:textId="59F6D0AF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C07" w14:textId="18A4D855"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095" w14:textId="5CBC2FE6" w:rsidR="00147AF5" w:rsidRPr="00D24F9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14:paraId="3F81A34A" w14:textId="77777777"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0109094" w14:textId="77777777"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ED74267" w14:textId="77777777"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CDE6851" w14:textId="77777777"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B8E0628" w14:textId="60934582" w:rsidR="00955330" w:rsidRP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553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 xml:space="preserve">8.5. Выпуск краеведческих изданий, электронных презентаций. </w:t>
      </w:r>
    </w:p>
    <w:p w14:paraId="1BD55B31" w14:textId="77777777" w:rsidR="008622C0" w:rsidRPr="0038768D" w:rsidRDefault="008622C0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30F4455" w14:textId="77777777" w:rsidR="0038768D" w:rsidRPr="008D01E4" w:rsidRDefault="0038768D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20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955330" w:rsidRPr="00955330" w14:paraId="28C851AF" w14:textId="77777777" w:rsidTr="00A468CE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BDB5" w14:textId="77777777"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897" w14:textId="77777777"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7402" w14:textId="69241E90"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Библиотека, разработ</w:t>
            </w:r>
            <w:r w:rsidR="007B3302">
              <w:rPr>
                <w:rFonts w:ascii="Times New Roman" w:hAnsi="Times New Roman"/>
                <w:sz w:val="24"/>
                <w:szCs w:val="24"/>
              </w:rPr>
              <w:t>ч</w:t>
            </w:r>
            <w:r w:rsidRPr="00955330">
              <w:rPr>
                <w:rFonts w:ascii="Times New Roman" w:hAnsi="Times New Roman"/>
                <w:sz w:val="24"/>
                <w:szCs w:val="24"/>
              </w:rPr>
              <w:t>ик, ответственный</w:t>
            </w:r>
          </w:p>
        </w:tc>
      </w:tr>
      <w:tr w:rsidR="00955330" w:rsidRPr="00955330" w14:paraId="2A297222" w14:textId="77777777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8210" w14:textId="434140F0"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715B52">
              <w:rPr>
                <w:rFonts w:ascii="Times New Roman" w:hAnsi="Times New Roman"/>
                <w:bCs/>
                <w:iCs/>
                <w:sz w:val="24"/>
                <w:szCs w:val="24"/>
              </w:rPr>
              <w:t>У казаков обычай такой</w:t>
            </w: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серия </w:t>
            </w:r>
            <w:r w:rsidR="007B3302">
              <w:rPr>
                <w:rFonts w:ascii="Times New Roman" w:hAnsi="Times New Roman"/>
                <w:bCs/>
                <w:iCs/>
                <w:sz w:val="24"/>
                <w:szCs w:val="24"/>
              </w:rPr>
              <w:t>закладок (</w:t>
            </w:r>
            <w:r w:rsidR="00715B52">
              <w:rPr>
                <w:rFonts w:ascii="Times New Roman" w:hAnsi="Times New Roman"/>
                <w:bCs/>
                <w:iCs/>
                <w:sz w:val="24"/>
                <w:szCs w:val="24"/>
              </w:rPr>
              <w:t>пословицы и поговорки)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7156" w14:textId="77777777"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BB3" w14:textId="49204778" w:rsidR="00955330" w:rsidRPr="00955330" w:rsidRDefault="00955330" w:rsidP="00955330">
            <w:p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  <w:tr w:rsidR="00955330" w:rsidRPr="00955330" w14:paraId="18CE486A" w14:textId="77777777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D5C" w14:textId="6673DB82"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Героев наших помним имена</w:t>
            </w: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информационно-биографическое пособие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6F14" w14:textId="31DE95FD"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35FE" w14:textId="38D74C1A" w:rsidR="00955330" w:rsidRPr="00955330" w:rsidRDefault="00955330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Назаренко А.В.</w:t>
            </w:r>
          </w:p>
        </w:tc>
      </w:tr>
      <w:tr w:rsidR="0075497C" w:rsidRPr="00955330" w14:paraId="0DDA5054" w14:textId="77777777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572" w14:textId="0D0DE140" w:rsidR="0075497C" w:rsidRPr="00955330" w:rsidRDefault="0075497C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«Всё это – родная Кубань» - виртуальная выставка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694" w14:textId="44D463F3" w:rsidR="0075497C" w:rsidRDefault="0075497C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8BF" w14:textId="00097703" w:rsidR="0075497C" w:rsidRDefault="0075497C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  <w:tr w:rsidR="00955330" w:rsidRPr="00955330" w14:paraId="320C549D" w14:textId="77777777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5B44" w14:textId="0F00309B"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7B3302">
              <w:rPr>
                <w:rFonts w:ascii="Times New Roman" w:hAnsi="Times New Roman"/>
                <w:bCs/>
                <w:iCs/>
                <w:sz w:val="24"/>
                <w:szCs w:val="24"/>
              </w:rPr>
              <w:t>Делами славен человек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- 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биографическое пособие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A79" w14:textId="7CB516A5" w:rsidR="00955330" w:rsidRPr="00955330" w:rsidRDefault="00FA6EEC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B8" w14:textId="220E76A0" w:rsidR="00955330" w:rsidRPr="00955330" w:rsidRDefault="00FA6EEC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Назаренко А.В.</w:t>
            </w:r>
          </w:p>
        </w:tc>
      </w:tr>
      <w:tr w:rsidR="00955330" w:rsidRPr="00955330" w14:paraId="71629BC1" w14:textId="77777777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E7B9" w14:textId="2501CD3A" w:rsidR="00955330" w:rsidRPr="00955330" w:rsidRDefault="00FA6EEC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«Летопись Кубани в бронзе и граните» - виртуальная экскурсия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7221" w14:textId="59031A8E" w:rsidR="00955330" w:rsidRPr="00955330" w:rsidRDefault="00FA6EEC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5898" w14:textId="69DA60BC" w:rsidR="00955330" w:rsidRPr="00955330" w:rsidRDefault="00FA6EEC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</w:tbl>
    <w:p w14:paraId="04FBEBE0" w14:textId="572E9F04"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60004B7E" w14:textId="77777777" w:rsidR="00FA6EEC" w:rsidRPr="00FA6EEC" w:rsidRDefault="00FA6EEC" w:rsidP="00FA6EEC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8.6. Раскрытие и продвижение краеведческих фондов, в том числе создание виртуальных выставок и музеев. </w:t>
      </w:r>
    </w:p>
    <w:p w14:paraId="32E4C5E5" w14:textId="50AE5A66" w:rsidR="002649F3" w:rsidRDefault="00FA6EEC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Планируем обновить разделители на тематическом стеллаже «Сердцу милый край».</w:t>
      </w:r>
      <w:r w:rsid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детском абонементе планируется выделить книжную полку «Сказки Кубани». Для читателей всех возрастов будут организованы 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выставки, приуроченные к памятным датам и событиям, а также юбилеям деятелей Кубани, ветеранам войны и труда, поэтам и писателям.</w:t>
      </w:r>
    </w:p>
    <w:p w14:paraId="7A4B1F69" w14:textId="77777777" w:rsidR="00CD2113" w:rsidRP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9. Автоматизация библиотечных процессов</w:t>
      </w:r>
    </w:p>
    <w:p w14:paraId="2F010963" w14:textId="0C736A49"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14:paraId="42C12938" w14:textId="36692608"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имеется компьютер и ноутбук для работников, проектор с большим экраном, имеется черно-белый принтер и МФУ.  Библиотека подключена к высокоскоростной оптоволоконной сети Интернет.</w:t>
      </w:r>
      <w:r w:rsidR="00A92873">
        <w:rPr>
          <w:rFonts w:ascii="Times New Roman" w:hAnsi="Times New Roman" w:cs="Times New Roman"/>
          <w:sz w:val="28"/>
          <w:szCs w:val="28"/>
        </w:rPr>
        <w:t xml:space="preserve"> Е</w:t>
      </w:r>
      <w:r w:rsidR="00A92873" w:rsidRPr="00A92873">
        <w:rPr>
          <w:rFonts w:ascii="Times New Roman" w:hAnsi="Times New Roman" w:cs="Times New Roman"/>
          <w:sz w:val="28"/>
          <w:szCs w:val="28"/>
        </w:rPr>
        <w:t>сть зон</w:t>
      </w:r>
      <w:r w:rsidR="00A92873">
        <w:rPr>
          <w:rFonts w:ascii="Times New Roman" w:hAnsi="Times New Roman" w:cs="Times New Roman"/>
          <w:sz w:val="28"/>
          <w:szCs w:val="28"/>
        </w:rPr>
        <w:t>а</w:t>
      </w:r>
      <w:r w:rsidR="00A92873" w:rsidRPr="00A92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73" w:rsidRPr="00A92873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="00A92873" w:rsidRPr="00A92873">
        <w:rPr>
          <w:rFonts w:ascii="Times New Roman" w:hAnsi="Times New Roman" w:cs="Times New Roman"/>
          <w:sz w:val="28"/>
          <w:szCs w:val="28"/>
        </w:rPr>
        <w:t xml:space="preserve">-Fi, но без доступа к ней посетителей. </w:t>
      </w:r>
      <w:r w:rsidR="000350EA">
        <w:rPr>
          <w:rFonts w:ascii="Times New Roman" w:hAnsi="Times New Roman" w:cs="Times New Roman"/>
          <w:sz w:val="28"/>
          <w:szCs w:val="28"/>
        </w:rPr>
        <w:t>Имеется возможность доступа пользователям к ресурсам НЭБ</w:t>
      </w:r>
      <w:r w:rsidR="00A92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2435C" w14:textId="77777777" w:rsidR="00A92873" w:rsidRPr="00A92873" w:rsidRDefault="00A92873" w:rsidP="00A9287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9.2. Анализ состояния автоматизации библиотечных процессов в муниципальных библиотеках.</w:t>
      </w:r>
    </w:p>
    <w:p w14:paraId="44B6BF47" w14:textId="19BB235F" w:rsidR="00A92873" w:rsidRDefault="00A92873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Компьютерная техника и выход в Интернет позволяют создавать различные материалы: презентации, видеоролики, интерактивные плакаты, электронные пособия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Планируем продолжить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информационно-библиографическое обслуживание пользователей с использованием технических средств автоматизации и сети Интернет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предоставление удаленного доступа к электронным ресурсам, ведение 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аккаунтов в социальных сетях, а также размещение информации на 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платформе 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PRO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РФ</w:t>
      </w:r>
      <w:proofErr w:type="spellEnd"/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B48A0D8" w14:textId="6C4F542F"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A5D877C" w14:textId="312375FE"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275092F" w14:textId="427021B4" w:rsidR="00473FA2" w:rsidRPr="00A10452" w:rsidRDefault="00A10452" w:rsidP="00A1045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Заведующая библиотекой                                    И.В. Святная</w:t>
      </w:r>
    </w:p>
    <w:sectPr w:rsidR="00473FA2" w:rsidRPr="00A10452">
      <w:footerReference w:type="default" r:id="rId9"/>
      <w:pgSz w:w="11906" w:h="16838"/>
      <w:pgMar w:top="1134" w:right="850" w:bottom="147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2889" w14:textId="77777777" w:rsidR="00CC3D90" w:rsidRDefault="00CC3D90">
      <w:pPr>
        <w:spacing w:after="0"/>
      </w:pPr>
      <w:r>
        <w:separator/>
      </w:r>
    </w:p>
  </w:endnote>
  <w:endnote w:type="continuationSeparator" w:id="0">
    <w:p w14:paraId="4F532E4E" w14:textId="77777777" w:rsidR="00CC3D90" w:rsidRDefault="00CC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9A34" w14:textId="77777777" w:rsidR="00473166" w:rsidRDefault="004731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B643" w14:textId="77777777" w:rsidR="00CC3D90" w:rsidRDefault="00CC3D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0A4A4E" w14:textId="77777777" w:rsidR="00CC3D90" w:rsidRDefault="00CC3D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 w15:restartNumberingAfterBreak="0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9713460">
    <w:abstractNumId w:val="0"/>
  </w:num>
  <w:num w:numId="2" w16cid:durableId="99570581">
    <w:abstractNumId w:val="3"/>
  </w:num>
  <w:num w:numId="3" w16cid:durableId="1170410730">
    <w:abstractNumId w:val="2"/>
  </w:num>
  <w:num w:numId="4" w16cid:durableId="584144117">
    <w:abstractNumId w:val="4"/>
  </w:num>
  <w:num w:numId="5" w16cid:durableId="350379231">
    <w:abstractNumId w:val="1"/>
  </w:num>
  <w:num w:numId="6" w16cid:durableId="1270432026">
    <w:abstractNumId w:val="1"/>
  </w:num>
  <w:num w:numId="7" w16cid:durableId="1819421650">
    <w:abstractNumId w:val="2"/>
  </w:num>
  <w:num w:numId="8" w16cid:durableId="1734352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FA2"/>
    <w:rsid w:val="0000153E"/>
    <w:rsid w:val="00003EF6"/>
    <w:rsid w:val="00005CCE"/>
    <w:rsid w:val="0001162A"/>
    <w:rsid w:val="00012E42"/>
    <w:rsid w:val="0001621B"/>
    <w:rsid w:val="000305F7"/>
    <w:rsid w:val="0003242F"/>
    <w:rsid w:val="000350EA"/>
    <w:rsid w:val="00051C3E"/>
    <w:rsid w:val="00052F65"/>
    <w:rsid w:val="0006060B"/>
    <w:rsid w:val="000626BF"/>
    <w:rsid w:val="00063C79"/>
    <w:rsid w:val="00070D86"/>
    <w:rsid w:val="000771B9"/>
    <w:rsid w:val="000836EA"/>
    <w:rsid w:val="00094198"/>
    <w:rsid w:val="0009439A"/>
    <w:rsid w:val="00094EF9"/>
    <w:rsid w:val="000B43BD"/>
    <w:rsid w:val="000B6ADB"/>
    <w:rsid w:val="000D27D2"/>
    <w:rsid w:val="000E267C"/>
    <w:rsid w:val="000E30A3"/>
    <w:rsid w:val="000F0D2A"/>
    <w:rsid w:val="000F1C1D"/>
    <w:rsid w:val="000F269D"/>
    <w:rsid w:val="000F5920"/>
    <w:rsid w:val="001056EA"/>
    <w:rsid w:val="001235F6"/>
    <w:rsid w:val="00130C1E"/>
    <w:rsid w:val="00136D61"/>
    <w:rsid w:val="00147AF5"/>
    <w:rsid w:val="00160CBB"/>
    <w:rsid w:val="0016477E"/>
    <w:rsid w:val="00165120"/>
    <w:rsid w:val="00166436"/>
    <w:rsid w:val="00180399"/>
    <w:rsid w:val="00181634"/>
    <w:rsid w:val="001A7492"/>
    <w:rsid w:val="001B67F6"/>
    <w:rsid w:val="001C536B"/>
    <w:rsid w:val="001C7614"/>
    <w:rsid w:val="001D1049"/>
    <w:rsid w:val="001D4302"/>
    <w:rsid w:val="001E0C18"/>
    <w:rsid w:val="001E4290"/>
    <w:rsid w:val="001E5106"/>
    <w:rsid w:val="001E6BE6"/>
    <w:rsid w:val="001F56E7"/>
    <w:rsid w:val="00201918"/>
    <w:rsid w:val="00201E7B"/>
    <w:rsid w:val="00207A93"/>
    <w:rsid w:val="002118EC"/>
    <w:rsid w:val="00211F6C"/>
    <w:rsid w:val="00213AF3"/>
    <w:rsid w:val="00213BC5"/>
    <w:rsid w:val="002154DD"/>
    <w:rsid w:val="00215B02"/>
    <w:rsid w:val="0021693E"/>
    <w:rsid w:val="0023509C"/>
    <w:rsid w:val="002426B9"/>
    <w:rsid w:val="00245092"/>
    <w:rsid w:val="00247E6F"/>
    <w:rsid w:val="00252A84"/>
    <w:rsid w:val="00260E6A"/>
    <w:rsid w:val="00261AED"/>
    <w:rsid w:val="00261E43"/>
    <w:rsid w:val="002649F3"/>
    <w:rsid w:val="0027510D"/>
    <w:rsid w:val="00276E01"/>
    <w:rsid w:val="002777DE"/>
    <w:rsid w:val="0028140B"/>
    <w:rsid w:val="0028456F"/>
    <w:rsid w:val="00296E1C"/>
    <w:rsid w:val="002A3179"/>
    <w:rsid w:val="002B3D1E"/>
    <w:rsid w:val="002C11A8"/>
    <w:rsid w:val="002C4D5A"/>
    <w:rsid w:val="002C60A1"/>
    <w:rsid w:val="002D307F"/>
    <w:rsid w:val="002F5256"/>
    <w:rsid w:val="003025B6"/>
    <w:rsid w:val="003028B2"/>
    <w:rsid w:val="0031031A"/>
    <w:rsid w:val="003137F9"/>
    <w:rsid w:val="00314066"/>
    <w:rsid w:val="00315BD8"/>
    <w:rsid w:val="00325AE2"/>
    <w:rsid w:val="003303DC"/>
    <w:rsid w:val="003334C6"/>
    <w:rsid w:val="00340993"/>
    <w:rsid w:val="00347832"/>
    <w:rsid w:val="003619BA"/>
    <w:rsid w:val="00361B9F"/>
    <w:rsid w:val="0036350A"/>
    <w:rsid w:val="00366660"/>
    <w:rsid w:val="003727D1"/>
    <w:rsid w:val="003734FE"/>
    <w:rsid w:val="003768BB"/>
    <w:rsid w:val="00384159"/>
    <w:rsid w:val="0038768D"/>
    <w:rsid w:val="00390E21"/>
    <w:rsid w:val="00391248"/>
    <w:rsid w:val="003A36AA"/>
    <w:rsid w:val="003A56FF"/>
    <w:rsid w:val="003B2D4E"/>
    <w:rsid w:val="003B77FE"/>
    <w:rsid w:val="003B7ED5"/>
    <w:rsid w:val="003C1ABC"/>
    <w:rsid w:val="003D6230"/>
    <w:rsid w:val="003E3235"/>
    <w:rsid w:val="003F2810"/>
    <w:rsid w:val="00401CFC"/>
    <w:rsid w:val="00406015"/>
    <w:rsid w:val="00415D9C"/>
    <w:rsid w:val="00423A36"/>
    <w:rsid w:val="00425465"/>
    <w:rsid w:val="00435912"/>
    <w:rsid w:val="00441D9D"/>
    <w:rsid w:val="004425BD"/>
    <w:rsid w:val="0044509C"/>
    <w:rsid w:val="00445A90"/>
    <w:rsid w:val="00462CF9"/>
    <w:rsid w:val="004730F9"/>
    <w:rsid w:val="00473166"/>
    <w:rsid w:val="00473FA2"/>
    <w:rsid w:val="00480524"/>
    <w:rsid w:val="00481702"/>
    <w:rsid w:val="00482C7C"/>
    <w:rsid w:val="00485ABE"/>
    <w:rsid w:val="00487E3B"/>
    <w:rsid w:val="0049331C"/>
    <w:rsid w:val="004A2F36"/>
    <w:rsid w:val="004B012B"/>
    <w:rsid w:val="004C6FAF"/>
    <w:rsid w:val="004E3789"/>
    <w:rsid w:val="004F4341"/>
    <w:rsid w:val="00502A73"/>
    <w:rsid w:val="00502C32"/>
    <w:rsid w:val="00506549"/>
    <w:rsid w:val="00513943"/>
    <w:rsid w:val="00541348"/>
    <w:rsid w:val="00541790"/>
    <w:rsid w:val="00555AFF"/>
    <w:rsid w:val="00562676"/>
    <w:rsid w:val="005802F1"/>
    <w:rsid w:val="005806B1"/>
    <w:rsid w:val="00586C15"/>
    <w:rsid w:val="005915CD"/>
    <w:rsid w:val="00593099"/>
    <w:rsid w:val="00595CFE"/>
    <w:rsid w:val="00597A00"/>
    <w:rsid w:val="005A19FE"/>
    <w:rsid w:val="005A1F78"/>
    <w:rsid w:val="005C2DF2"/>
    <w:rsid w:val="005D143C"/>
    <w:rsid w:val="005D39F0"/>
    <w:rsid w:val="005E3CF8"/>
    <w:rsid w:val="0060064A"/>
    <w:rsid w:val="00600A55"/>
    <w:rsid w:val="00603457"/>
    <w:rsid w:val="0060427E"/>
    <w:rsid w:val="0061347A"/>
    <w:rsid w:val="00627FBF"/>
    <w:rsid w:val="00631DC4"/>
    <w:rsid w:val="0063629C"/>
    <w:rsid w:val="0063730C"/>
    <w:rsid w:val="006457A5"/>
    <w:rsid w:val="00664351"/>
    <w:rsid w:val="00665C08"/>
    <w:rsid w:val="00665F6B"/>
    <w:rsid w:val="00671C57"/>
    <w:rsid w:val="00680B6C"/>
    <w:rsid w:val="00690048"/>
    <w:rsid w:val="006B086F"/>
    <w:rsid w:val="006B5588"/>
    <w:rsid w:val="006B7644"/>
    <w:rsid w:val="006B79FB"/>
    <w:rsid w:val="006C632D"/>
    <w:rsid w:val="006C77F8"/>
    <w:rsid w:val="006D3445"/>
    <w:rsid w:val="006D5C8C"/>
    <w:rsid w:val="006D6CA0"/>
    <w:rsid w:val="006E5882"/>
    <w:rsid w:val="006E5C87"/>
    <w:rsid w:val="006F14FD"/>
    <w:rsid w:val="006F5C41"/>
    <w:rsid w:val="007114AD"/>
    <w:rsid w:val="0071333F"/>
    <w:rsid w:val="00715B52"/>
    <w:rsid w:val="007161C4"/>
    <w:rsid w:val="007305BF"/>
    <w:rsid w:val="00735F86"/>
    <w:rsid w:val="00736004"/>
    <w:rsid w:val="007471B0"/>
    <w:rsid w:val="00750693"/>
    <w:rsid w:val="0075497C"/>
    <w:rsid w:val="0076133A"/>
    <w:rsid w:val="00773DDD"/>
    <w:rsid w:val="007756A4"/>
    <w:rsid w:val="0077748E"/>
    <w:rsid w:val="00786054"/>
    <w:rsid w:val="007A51FF"/>
    <w:rsid w:val="007A5A92"/>
    <w:rsid w:val="007B3302"/>
    <w:rsid w:val="007C2681"/>
    <w:rsid w:val="007C3117"/>
    <w:rsid w:val="007D0865"/>
    <w:rsid w:val="007E5FB3"/>
    <w:rsid w:val="007F7212"/>
    <w:rsid w:val="007F7D90"/>
    <w:rsid w:val="008142B4"/>
    <w:rsid w:val="00815A4D"/>
    <w:rsid w:val="00815E84"/>
    <w:rsid w:val="00826934"/>
    <w:rsid w:val="008370C5"/>
    <w:rsid w:val="00841D63"/>
    <w:rsid w:val="008429CB"/>
    <w:rsid w:val="0084371E"/>
    <w:rsid w:val="00843D9D"/>
    <w:rsid w:val="00846342"/>
    <w:rsid w:val="0085134B"/>
    <w:rsid w:val="00860BA1"/>
    <w:rsid w:val="008622C0"/>
    <w:rsid w:val="0086698A"/>
    <w:rsid w:val="00872C0D"/>
    <w:rsid w:val="00890A6A"/>
    <w:rsid w:val="00897680"/>
    <w:rsid w:val="008A2FCC"/>
    <w:rsid w:val="008A405E"/>
    <w:rsid w:val="008A6ED1"/>
    <w:rsid w:val="008B2F80"/>
    <w:rsid w:val="008B4CEE"/>
    <w:rsid w:val="008C5A49"/>
    <w:rsid w:val="008C6309"/>
    <w:rsid w:val="008C7C95"/>
    <w:rsid w:val="008D01E4"/>
    <w:rsid w:val="008D4E25"/>
    <w:rsid w:val="008E0084"/>
    <w:rsid w:val="008E7B18"/>
    <w:rsid w:val="008F67D1"/>
    <w:rsid w:val="009021A4"/>
    <w:rsid w:val="00905361"/>
    <w:rsid w:val="009066DF"/>
    <w:rsid w:val="00934F3D"/>
    <w:rsid w:val="009361ED"/>
    <w:rsid w:val="00937C6B"/>
    <w:rsid w:val="009473BD"/>
    <w:rsid w:val="00955330"/>
    <w:rsid w:val="00956DB0"/>
    <w:rsid w:val="009574C6"/>
    <w:rsid w:val="00960866"/>
    <w:rsid w:val="00975723"/>
    <w:rsid w:val="00982A5F"/>
    <w:rsid w:val="009861FC"/>
    <w:rsid w:val="0098688A"/>
    <w:rsid w:val="00986AD2"/>
    <w:rsid w:val="009874A2"/>
    <w:rsid w:val="00987F5F"/>
    <w:rsid w:val="009929AC"/>
    <w:rsid w:val="009B2EC6"/>
    <w:rsid w:val="009B308A"/>
    <w:rsid w:val="009B3C4A"/>
    <w:rsid w:val="009B7CC2"/>
    <w:rsid w:val="009C462C"/>
    <w:rsid w:val="009C737D"/>
    <w:rsid w:val="009D38F3"/>
    <w:rsid w:val="009E2EE3"/>
    <w:rsid w:val="009E6FF3"/>
    <w:rsid w:val="009F3891"/>
    <w:rsid w:val="009F7E29"/>
    <w:rsid w:val="00A06D15"/>
    <w:rsid w:val="00A10452"/>
    <w:rsid w:val="00A124C9"/>
    <w:rsid w:val="00A15085"/>
    <w:rsid w:val="00A16D99"/>
    <w:rsid w:val="00A20EAA"/>
    <w:rsid w:val="00A227C6"/>
    <w:rsid w:val="00A27574"/>
    <w:rsid w:val="00A42191"/>
    <w:rsid w:val="00A50728"/>
    <w:rsid w:val="00A521A2"/>
    <w:rsid w:val="00A54F2D"/>
    <w:rsid w:val="00A57F74"/>
    <w:rsid w:val="00A645EC"/>
    <w:rsid w:val="00A658AD"/>
    <w:rsid w:val="00A67684"/>
    <w:rsid w:val="00A73417"/>
    <w:rsid w:val="00A74889"/>
    <w:rsid w:val="00A8658D"/>
    <w:rsid w:val="00A90F81"/>
    <w:rsid w:val="00A92873"/>
    <w:rsid w:val="00A97A8B"/>
    <w:rsid w:val="00AA2127"/>
    <w:rsid w:val="00AA4D21"/>
    <w:rsid w:val="00AA4FE5"/>
    <w:rsid w:val="00AC1FF3"/>
    <w:rsid w:val="00AC26FD"/>
    <w:rsid w:val="00AC71A9"/>
    <w:rsid w:val="00AC72B6"/>
    <w:rsid w:val="00AD0078"/>
    <w:rsid w:val="00AE52EB"/>
    <w:rsid w:val="00AF0599"/>
    <w:rsid w:val="00AF16BA"/>
    <w:rsid w:val="00B177EE"/>
    <w:rsid w:val="00B32FC1"/>
    <w:rsid w:val="00B42BDA"/>
    <w:rsid w:val="00B606D4"/>
    <w:rsid w:val="00B64A17"/>
    <w:rsid w:val="00B96AD1"/>
    <w:rsid w:val="00B97303"/>
    <w:rsid w:val="00BA4144"/>
    <w:rsid w:val="00BB0070"/>
    <w:rsid w:val="00BB156D"/>
    <w:rsid w:val="00BB1B2A"/>
    <w:rsid w:val="00BB5550"/>
    <w:rsid w:val="00BB6666"/>
    <w:rsid w:val="00BC5125"/>
    <w:rsid w:val="00BD25DE"/>
    <w:rsid w:val="00BD4E05"/>
    <w:rsid w:val="00BD61A7"/>
    <w:rsid w:val="00BE72E7"/>
    <w:rsid w:val="00BF4AF9"/>
    <w:rsid w:val="00BF701E"/>
    <w:rsid w:val="00C05F84"/>
    <w:rsid w:val="00C1195C"/>
    <w:rsid w:val="00C160BB"/>
    <w:rsid w:val="00C16A27"/>
    <w:rsid w:val="00C218B5"/>
    <w:rsid w:val="00C23A6E"/>
    <w:rsid w:val="00C320D6"/>
    <w:rsid w:val="00C321FF"/>
    <w:rsid w:val="00C33416"/>
    <w:rsid w:val="00C43213"/>
    <w:rsid w:val="00C46843"/>
    <w:rsid w:val="00C501F2"/>
    <w:rsid w:val="00C50239"/>
    <w:rsid w:val="00C51AB7"/>
    <w:rsid w:val="00C53DE1"/>
    <w:rsid w:val="00C73217"/>
    <w:rsid w:val="00C86075"/>
    <w:rsid w:val="00C93F98"/>
    <w:rsid w:val="00CA1308"/>
    <w:rsid w:val="00CA1B25"/>
    <w:rsid w:val="00CA22AA"/>
    <w:rsid w:val="00CB5F20"/>
    <w:rsid w:val="00CC0844"/>
    <w:rsid w:val="00CC2B53"/>
    <w:rsid w:val="00CC3D90"/>
    <w:rsid w:val="00CC3DEA"/>
    <w:rsid w:val="00CC7D26"/>
    <w:rsid w:val="00CC7E47"/>
    <w:rsid w:val="00CD012A"/>
    <w:rsid w:val="00CD0A6B"/>
    <w:rsid w:val="00CD2113"/>
    <w:rsid w:val="00CD6BA1"/>
    <w:rsid w:val="00CE7308"/>
    <w:rsid w:val="00CF5203"/>
    <w:rsid w:val="00D051D5"/>
    <w:rsid w:val="00D06C28"/>
    <w:rsid w:val="00D12829"/>
    <w:rsid w:val="00D14C2B"/>
    <w:rsid w:val="00D258A2"/>
    <w:rsid w:val="00D2676D"/>
    <w:rsid w:val="00D45F77"/>
    <w:rsid w:val="00D55251"/>
    <w:rsid w:val="00D57E83"/>
    <w:rsid w:val="00D62256"/>
    <w:rsid w:val="00D84A5B"/>
    <w:rsid w:val="00D96804"/>
    <w:rsid w:val="00DB0033"/>
    <w:rsid w:val="00DB680E"/>
    <w:rsid w:val="00DD0B78"/>
    <w:rsid w:val="00DD5A13"/>
    <w:rsid w:val="00DE4B64"/>
    <w:rsid w:val="00DE6176"/>
    <w:rsid w:val="00E02AFA"/>
    <w:rsid w:val="00E04162"/>
    <w:rsid w:val="00E05034"/>
    <w:rsid w:val="00E1141E"/>
    <w:rsid w:val="00E12776"/>
    <w:rsid w:val="00E245CE"/>
    <w:rsid w:val="00E32828"/>
    <w:rsid w:val="00E32A7A"/>
    <w:rsid w:val="00E35131"/>
    <w:rsid w:val="00E43843"/>
    <w:rsid w:val="00E55AD7"/>
    <w:rsid w:val="00E5720E"/>
    <w:rsid w:val="00E61D24"/>
    <w:rsid w:val="00E65030"/>
    <w:rsid w:val="00E76402"/>
    <w:rsid w:val="00E8104F"/>
    <w:rsid w:val="00E905CE"/>
    <w:rsid w:val="00E9610F"/>
    <w:rsid w:val="00EA0DAF"/>
    <w:rsid w:val="00EC5E86"/>
    <w:rsid w:val="00EC71FD"/>
    <w:rsid w:val="00ED0360"/>
    <w:rsid w:val="00ED41D2"/>
    <w:rsid w:val="00ED52B8"/>
    <w:rsid w:val="00EE4E57"/>
    <w:rsid w:val="00EF190C"/>
    <w:rsid w:val="00EF3305"/>
    <w:rsid w:val="00EF73E3"/>
    <w:rsid w:val="00EF7E24"/>
    <w:rsid w:val="00F01656"/>
    <w:rsid w:val="00F046EB"/>
    <w:rsid w:val="00F05E44"/>
    <w:rsid w:val="00F14F78"/>
    <w:rsid w:val="00F17687"/>
    <w:rsid w:val="00F22664"/>
    <w:rsid w:val="00F27CB6"/>
    <w:rsid w:val="00F350DB"/>
    <w:rsid w:val="00F41C73"/>
    <w:rsid w:val="00F465BE"/>
    <w:rsid w:val="00F47974"/>
    <w:rsid w:val="00F51306"/>
    <w:rsid w:val="00F528DB"/>
    <w:rsid w:val="00F54814"/>
    <w:rsid w:val="00F6398C"/>
    <w:rsid w:val="00F67F54"/>
    <w:rsid w:val="00F70C88"/>
    <w:rsid w:val="00F770CD"/>
    <w:rsid w:val="00F9263A"/>
    <w:rsid w:val="00FA0DA4"/>
    <w:rsid w:val="00FA2E63"/>
    <w:rsid w:val="00FA5F31"/>
    <w:rsid w:val="00FA6A78"/>
    <w:rsid w:val="00FA6EEC"/>
    <w:rsid w:val="00FB3317"/>
    <w:rsid w:val="00FB48E5"/>
    <w:rsid w:val="00FC67A9"/>
    <w:rsid w:val="00FC7803"/>
    <w:rsid w:val="00FD4EFF"/>
    <w:rsid w:val="00FE5E90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B8D6"/>
  <w15:docId w15:val="{4B6A0998-B806-4E34-B832-21A9104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01621B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0F1C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1C1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F1C1D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9"/>
    <w:uiPriority w:val="59"/>
    <w:rsid w:val="00955330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4687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001465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18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Святная</cp:lastModifiedBy>
  <cp:revision>65</cp:revision>
  <dcterms:created xsi:type="dcterms:W3CDTF">2016-11-03T17:25:00Z</dcterms:created>
  <dcterms:modified xsi:type="dcterms:W3CDTF">2023-11-07T10:46:00Z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