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F9" w:rsidRDefault="00F21E01">
      <w:pPr>
        <w:spacing w:line="240" w:lineRule="auto"/>
        <w:rPr>
          <w:b/>
        </w:rPr>
      </w:pPr>
      <w:r>
        <w:rPr>
          <w:b/>
        </w:rPr>
        <w:t>Меры поддержки участникам СВО:</w:t>
      </w:r>
    </w:p>
    <w:p w:rsidR="007745F9" w:rsidRDefault="00F21E01">
      <w:pPr>
        <w:spacing w:line="240" w:lineRule="auto"/>
        <w:rPr>
          <w:b/>
        </w:rPr>
      </w:pPr>
      <w:r>
        <w:rPr>
          <w:b/>
        </w:rPr>
        <w:t>Социальные выплаты и льготы по линии субъекта Российской Федерации:</w:t>
      </w:r>
    </w:p>
    <w:p w:rsidR="007745F9" w:rsidRDefault="00F21E01">
      <w:pPr>
        <w:spacing w:after="0" w:line="240" w:lineRule="auto"/>
        <w:rPr>
          <w:b/>
        </w:rPr>
      </w:pPr>
      <w:r>
        <w:rPr>
          <w:b/>
        </w:rPr>
        <w:t>По линии министерства труда и социального развития края предоставляются: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 xml:space="preserve">Единовременная материальная помощь за заключение контракта, а также дополнительная </w:t>
      </w:r>
      <w:r>
        <w:t>материальная помощь в зависимости от времени его заключения и места прохождения службы.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Материальная помощь в виде однократной оплаты стоимости санаторно-курортного лечения на территории края в размере не более 100 тыс. руб. (инвалидам 1 группы не более 13</w:t>
      </w:r>
      <w:r>
        <w:t>0 тыс. руб.).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 xml:space="preserve">Единовременная материальная помощь в связи с ранением при выполнении задач в ходе СВО, повлекшим инвалидность (1 группы – 500 тыс. </w:t>
      </w:r>
      <w:proofErr w:type="spellStart"/>
      <w:r>
        <w:t>руб</w:t>
      </w:r>
      <w:proofErr w:type="spellEnd"/>
      <w:r>
        <w:t>, 2 группы – 200 тыс. руб., 3 группы – 100 тыс. руб.).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Компенсация расходов на газификацию домовладений до 1</w:t>
      </w:r>
      <w:r>
        <w:t>19,8 тыс. руб.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Субсидия 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оборудования и объектов капитального строительства к газораспредел</w:t>
      </w:r>
      <w:r>
        <w:t>ительным сетям при газификации в крае не более 113,6 тыс. руб.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членам семей погибших участников СВО в размере 2</w:t>
      </w:r>
      <w:r>
        <w:rPr>
          <w:rFonts w:ascii="XO Thames" w:hAnsi="XO Thames"/>
        </w:rPr>
        <w:t> </w:t>
      </w:r>
      <w:r>
        <w:t>млн. руб. (выплачивается в равных долях членам семей).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детям участников СВ</w:t>
      </w:r>
      <w:r>
        <w:t xml:space="preserve">О, поступившим в 2022 году на </w:t>
      </w:r>
      <w:proofErr w:type="gramStart"/>
      <w:r>
        <w:t>обучение по</w:t>
      </w:r>
      <w:proofErr w:type="gramEnd"/>
      <w:r>
        <w:t xml:space="preserve"> очной форме по образовательным программам высшего образования (первокурсники).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Единовременная материальная помощь в размере по 20 тыс. руб. на несовершеннолетних детей мобилизованных, добровольцев и контрактников.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Дополнительная материальная помощь в размере по 20 тыс. руб. на несовершеннолетних детей мобилизованных, добровольцев и контрактников.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Компенсация расходов на ЖКУ ветеранам боевых действий и членам семей погибших ветеранов боевых действий.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Оказание содейст</w:t>
      </w:r>
      <w:r>
        <w:t>вия в трудоустройстве, в том числе на квотируемые рабочие места, прохождение профессионального обучения, получение дополнительного образования.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Целевая материальная помощь – 1 раз в 10 лет (на ремонт жилого помещения (до 50 тыс. руб.), на оперативное лечен</w:t>
      </w:r>
      <w:r>
        <w:t>ие и покупку лекарств (до 30 тыс. руб.), на оплату обучения детей в образовательных организациях (до 20 тыс. руб.), на покупку предметов быта (15 тыс. руб.)).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Материальная помощь 1 раз в год в размере 4 тыс. руб. (несовершеннолетним детям военнослужащих, п</w:t>
      </w:r>
      <w:r>
        <w:t>огибших при исполнении воинского долга).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 xml:space="preserve">Ежемесячная выплата вдовам военнослужащих, </w:t>
      </w:r>
      <w:r>
        <w:t xml:space="preserve">а также лиц рядового и начальствующего состава МВД РФ и ФСБ РФ, погибших при исполнении обязанностей службы </w:t>
      </w:r>
      <w:r>
        <w:t>– 857 руб. (ежегодно индексируется).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Ежемесячная выплата родител</w:t>
      </w:r>
      <w:r>
        <w:t xml:space="preserve">ям погибших военнослужащих, </w:t>
      </w:r>
      <w:r>
        <w:t xml:space="preserve">а также лиц рядового и начальствующего состава МВД РФ и ФСБ РФ, погибших при исполнении обязанностей службы </w:t>
      </w:r>
      <w:r>
        <w:t>– 857 руб. (ежегодно индексируется).</w:t>
      </w:r>
    </w:p>
    <w:p w:rsidR="007745F9" w:rsidRDefault="00F21E01">
      <w:pPr>
        <w:pStyle w:val="a4"/>
        <w:numPr>
          <w:ilvl w:val="0"/>
          <w:numId w:val="1"/>
        </w:numPr>
        <w:spacing w:line="240" w:lineRule="auto"/>
        <w:jc w:val="both"/>
      </w:pPr>
      <w:r>
        <w:t>Первоочередное право на получение путевок детям участников СВО.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0"/>
      </w:pPr>
      <w:r>
        <w:rPr>
          <w:b/>
        </w:rPr>
        <w:t>По линии министерс</w:t>
      </w:r>
      <w:r>
        <w:rPr>
          <w:b/>
        </w:rPr>
        <w:t>тва природных ресурсов края:</w:t>
      </w:r>
    </w:p>
    <w:p w:rsidR="007745F9" w:rsidRDefault="00F21E01">
      <w:pPr>
        <w:pStyle w:val="a4"/>
        <w:numPr>
          <w:ilvl w:val="0"/>
          <w:numId w:val="2"/>
        </w:numPr>
        <w:spacing w:line="240" w:lineRule="auto"/>
        <w:jc w:val="both"/>
      </w:pPr>
      <w:r>
        <w:t>Ветераны боевых действий и члены их семей имеют право в первоочередном порядке осуществлять заготовку древесины для собственных нужд, а также при заготовке древесины для указанной категории лиц к ставкам платы применяется корре</w:t>
      </w:r>
      <w:r>
        <w:t>ктирующий коэффициент 0,01.</w:t>
      </w:r>
    </w:p>
    <w:p w:rsidR="007745F9" w:rsidRDefault="007745F9">
      <w:pPr>
        <w:pStyle w:val="a4"/>
        <w:spacing w:line="240" w:lineRule="auto"/>
        <w:jc w:val="both"/>
      </w:pPr>
    </w:p>
    <w:p w:rsidR="007745F9" w:rsidRDefault="00F21E01">
      <w:pPr>
        <w:pStyle w:val="a4"/>
        <w:spacing w:line="240" w:lineRule="auto"/>
        <w:ind w:left="0"/>
        <w:jc w:val="both"/>
        <w:rPr>
          <w:b/>
        </w:rPr>
      </w:pPr>
      <w:r>
        <w:rPr>
          <w:b/>
        </w:rPr>
        <w:t>По линии министерства здравоохранения края: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Ветераны боевых действий </w:t>
      </w:r>
      <w:proofErr w:type="gramStart"/>
      <w:r>
        <w:t>-у</w:t>
      </w:r>
      <w:proofErr w:type="gramEnd"/>
      <w:r>
        <w:t xml:space="preserve">частники СВО имеют право на первоочередную медицинскую помощь. 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  <w:jc w:val="both"/>
      </w:pPr>
      <w:r>
        <w:t xml:space="preserve">Ветераны боевых действий имеют право на медико-психологическую, психотерапевтическую, психиатрическую и (или) наркологическую помощь. </w:t>
      </w:r>
    </w:p>
    <w:p w:rsidR="007745F9" w:rsidRDefault="00F21E01">
      <w:pPr>
        <w:pStyle w:val="a4"/>
        <w:numPr>
          <w:ilvl w:val="0"/>
          <w:numId w:val="3"/>
        </w:numPr>
        <w:spacing w:line="240" w:lineRule="auto"/>
      </w:pPr>
      <w:r>
        <w:lastRenderedPageBreak/>
        <w:t xml:space="preserve">Ветераны боевых действий имеют право на бесплатное изготовление, ремонт и установку зубных протезов (кроме изготовленных </w:t>
      </w:r>
      <w:r>
        <w:t>из драгоценных металлов и других дорогостоящих материалов).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284" w:hanging="284"/>
      </w:pPr>
      <w:r>
        <w:rPr>
          <w:b/>
        </w:rPr>
        <w:t>По линии министерства физической культуры и спорта края</w:t>
      </w:r>
    </w:p>
    <w:p w:rsidR="007745F9" w:rsidRDefault="00F21E01">
      <w:pPr>
        <w:pStyle w:val="a4"/>
        <w:numPr>
          <w:ilvl w:val="0"/>
          <w:numId w:val="4"/>
        </w:numPr>
        <w:spacing w:line="240" w:lineRule="auto"/>
      </w:pPr>
      <w:r>
        <w:t>Предусмотрено приоритетное зачисление в спортивные группы (секции) дет</w:t>
      </w:r>
      <w:bookmarkStart w:id="0" w:name="_GoBack"/>
      <w:bookmarkEnd w:id="0"/>
      <w:r>
        <w:t>ей участников СВО при отсутствии медицинских противопоказаний.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line="240" w:lineRule="auto"/>
        <w:ind w:left="284" w:hanging="284"/>
        <w:rPr>
          <w:rFonts w:ascii="Calibri" w:hAnsi="Calibri"/>
        </w:rPr>
      </w:pPr>
      <w:r>
        <w:rPr>
          <w:b/>
        </w:rPr>
        <w:t>По ли</w:t>
      </w:r>
      <w:r>
        <w:rPr>
          <w:b/>
        </w:rPr>
        <w:t>нии министерства ТЭК и ЖКХ края.</w:t>
      </w:r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  <w:sz w:val="24"/>
        </w:rPr>
        <w:t>М</w:t>
      </w:r>
      <w:r>
        <w:rPr>
          <w:rFonts w:ascii="Calibri" w:hAnsi="Calibri"/>
        </w:rPr>
        <w:t>олодым семьям, признанным органами местного самоуправления муниципальных образований участниками мероприятия по обеспечению жильем молодых семей государственной программы Российской Федерации «Обеспечение доступным и комфо</w:t>
      </w:r>
      <w:r>
        <w:rPr>
          <w:rFonts w:ascii="Calibri" w:hAnsi="Calibri"/>
        </w:rPr>
        <w:t>ртным жильем и коммунальными услугами граждан Российской Федерации», в которой один из членов семьи является (являлся) участником СВО, предоставляется социальная выплата на приобретение жилого помещения или создание объекта индивидуального жилищного строит</w:t>
      </w:r>
      <w:r>
        <w:rPr>
          <w:rFonts w:ascii="Calibri" w:hAnsi="Calibri"/>
        </w:rPr>
        <w:t>ельства.</w:t>
      </w:r>
      <w:proofErr w:type="gramEnd"/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Предоставление во внеочередном порядке единовременной денежной выплаты на приобретение жилого помещения семьям спасателей профессиональных аварийно-спасательных служб, созданных исполнительными органами края, погибших в ходе участия в СВО, состояв</w:t>
      </w:r>
      <w:r>
        <w:rPr>
          <w:rFonts w:ascii="Calibri" w:hAnsi="Calibri"/>
        </w:rPr>
        <w:t>шим совместно  на жилищном учете на дату их гибели.</w:t>
      </w:r>
    </w:p>
    <w:p w:rsidR="007745F9" w:rsidRDefault="00F21E01">
      <w:pPr>
        <w:pStyle w:val="a4"/>
        <w:numPr>
          <w:ilvl w:val="0"/>
          <w:numId w:val="5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Предоставление в первоочередном порядке  государственным гражданским служащим края единовременной субсидии на приобретение жилого помещения в случае учас</w:t>
      </w:r>
      <w:r>
        <w:rPr>
          <w:rFonts w:ascii="Calibri" w:hAnsi="Calibri"/>
        </w:rPr>
        <w:t xml:space="preserve">тия в СВО либо их супругу (супруге), в том числе в </w:t>
      </w:r>
      <w:r>
        <w:rPr>
          <w:rFonts w:ascii="Calibri" w:hAnsi="Calibri"/>
        </w:rPr>
        <w:t>случае их гибели.</w:t>
      </w:r>
    </w:p>
    <w:p w:rsidR="007745F9" w:rsidRDefault="007745F9">
      <w:pPr>
        <w:pStyle w:val="a4"/>
        <w:spacing w:line="240" w:lineRule="auto"/>
        <w:rPr>
          <w:rFonts w:ascii="Calibri" w:hAnsi="Calibri"/>
        </w:rPr>
      </w:pPr>
    </w:p>
    <w:p w:rsidR="007745F9" w:rsidRDefault="00F21E01">
      <w:pPr>
        <w:pStyle w:val="a4"/>
        <w:spacing w:line="240" w:lineRule="auto"/>
        <w:ind w:left="284" w:hanging="284"/>
        <w:rPr>
          <w:b/>
        </w:rPr>
      </w:pPr>
      <w:r>
        <w:rPr>
          <w:b/>
        </w:rPr>
        <w:t xml:space="preserve">По линии министерства образования и науки края и органов местного </w:t>
      </w:r>
      <w:proofErr w:type="spellStart"/>
      <w:r>
        <w:rPr>
          <w:b/>
        </w:rPr>
        <w:t>самоупралвения</w:t>
      </w:r>
      <w:proofErr w:type="spellEnd"/>
      <w:proofErr w:type="gramStart"/>
      <w:r>
        <w:rPr>
          <w:b/>
        </w:rPr>
        <w:t xml:space="preserve"> :</w:t>
      </w:r>
      <w:proofErr w:type="gramEnd"/>
    </w:p>
    <w:p w:rsidR="007745F9" w:rsidRDefault="00F21E01">
      <w:pPr>
        <w:pStyle w:val="a4"/>
        <w:numPr>
          <w:ilvl w:val="0"/>
          <w:numId w:val="6"/>
        </w:numPr>
        <w:spacing w:line="240" w:lineRule="auto"/>
        <w:jc w:val="both"/>
      </w:pPr>
      <w:r>
        <w:rPr>
          <w:rStyle w:val="1"/>
        </w:rPr>
        <w:t>Членам семей участников СВО: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 xml:space="preserve">- предоставление освобождения от платы за присмотр и уход за ребенком в муниципальных образовательных организациях, реализующих программы дошкольного образования;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внеочередного направления детей в муниципальные образовательные организации, </w:t>
      </w:r>
      <w:r>
        <w:rPr>
          <w:rStyle w:val="1"/>
        </w:rPr>
        <w:t xml:space="preserve">реализующие программы общего образования;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внеочередного права на перевод ребенка в другую наиболее приближенную к месту жительства семьи муниципальную образовательную организацию, предоставляющую общее образование;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бесплатного питания </w:t>
      </w:r>
      <w:proofErr w:type="gramStart"/>
      <w:r>
        <w:rPr>
          <w:rStyle w:val="1"/>
        </w:rPr>
        <w:t>обучающимся</w:t>
      </w:r>
      <w:proofErr w:type="gramEnd"/>
      <w:r>
        <w:rPr>
          <w:rStyle w:val="1"/>
        </w:rPr>
        <w:t xml:space="preserve"> 1-11 классов муниципальных общеобразовательных организаций; 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предоставление права бесплатного посещения занятий по дополнительным программам, преимущественное право зачисления в образовательную организацию на </w:t>
      </w:r>
      <w:proofErr w:type="gramStart"/>
      <w:r>
        <w:rPr>
          <w:rStyle w:val="1"/>
        </w:rPr>
        <w:t>обучение по</w:t>
      </w:r>
      <w:proofErr w:type="gramEnd"/>
      <w:r>
        <w:rPr>
          <w:rStyle w:val="1"/>
        </w:rPr>
        <w:t xml:space="preserve"> образовательным программам среднего профессионального образования.</w:t>
      </w:r>
    </w:p>
    <w:p w:rsidR="007745F9" w:rsidRDefault="00F21E01">
      <w:pPr>
        <w:pStyle w:val="a4"/>
        <w:numPr>
          <w:ilvl w:val="0"/>
          <w:numId w:val="7"/>
        </w:numPr>
        <w:spacing w:line="240" w:lineRule="auto"/>
        <w:jc w:val="both"/>
      </w:pPr>
      <w:r>
        <w:rPr>
          <w:rStyle w:val="1"/>
        </w:rPr>
        <w:t xml:space="preserve">бесплатное питание для обучающихся по очной форме обучения в государственных профессиональных образовательных </w:t>
      </w:r>
      <w:proofErr w:type="gramStart"/>
      <w:r>
        <w:rPr>
          <w:rStyle w:val="1"/>
        </w:rPr>
        <w:t>организациях</w:t>
      </w:r>
      <w:proofErr w:type="gramEnd"/>
      <w:r>
        <w:rPr>
          <w:rStyle w:val="1"/>
        </w:rPr>
        <w:t>, расположенных на территории края.</w:t>
      </w:r>
    </w:p>
    <w:p w:rsidR="007745F9" w:rsidRDefault="007745F9">
      <w:pPr>
        <w:pStyle w:val="a4"/>
        <w:spacing w:line="240" w:lineRule="auto"/>
      </w:pPr>
    </w:p>
    <w:p w:rsidR="007745F9" w:rsidRDefault="00F21E01">
      <w:pPr>
        <w:pStyle w:val="a4"/>
        <w:spacing w:after="0" w:line="240" w:lineRule="auto"/>
        <w:ind w:left="0"/>
        <w:rPr>
          <w:b/>
        </w:rPr>
      </w:pPr>
      <w:r>
        <w:rPr>
          <w:b/>
        </w:rPr>
        <w:t xml:space="preserve">Социальные льготы </w:t>
      </w:r>
      <w:r>
        <w:rPr>
          <w:b/>
        </w:rPr>
        <w:t>по линии Социального фонда России: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rPr>
          <w:rStyle w:val="1"/>
        </w:rPr>
        <w:t>Поддержка жен военнослужащих: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>- беременные женщины, чьи мужья проходят службу по призыву, имеют право на единовременное пособие размером 42 665 руб. (предоставляется, если срок беременности составляет более 180 дней);</w:t>
      </w:r>
    </w:p>
    <w:p w:rsidR="007745F9" w:rsidRDefault="00F21E01">
      <w:pPr>
        <w:pStyle w:val="a4"/>
        <w:spacing w:line="240" w:lineRule="auto"/>
        <w:jc w:val="both"/>
      </w:pPr>
      <w:r>
        <w:rPr>
          <w:rStyle w:val="1"/>
        </w:rPr>
        <w:t>- м</w:t>
      </w:r>
      <w:r>
        <w:rPr>
          <w:rStyle w:val="1"/>
        </w:rPr>
        <w:t>атерям и опекунам детей военнослужащих, проходящих военную службу по призыву, предоставляется ежемесячное пособие на ребенка в размере 18 285 руб. (предоставляется в течение службы отца по призыву с рождения ребенка до 3-летнего возраста).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Выплаты и компен</w:t>
      </w:r>
      <w:r>
        <w:t>сации:</w:t>
      </w:r>
    </w:p>
    <w:p w:rsidR="007745F9" w:rsidRDefault="00F21E01">
      <w:pPr>
        <w:pStyle w:val="a4"/>
        <w:spacing w:line="240" w:lineRule="auto"/>
        <w:jc w:val="both"/>
      </w:pPr>
      <w:proofErr w:type="gramStart"/>
      <w:r>
        <w:t xml:space="preserve">- ежемесячная денежная выплата (ветераны боевых действий – 4 582,04 руб., инвалиды по военной травме – 8 328,04 руб.,  граждане с инвалидностью по общему заболеванию (1 группы – 5 830,70 </w:t>
      </w:r>
      <w:proofErr w:type="spellStart"/>
      <w:r>
        <w:t>руб</w:t>
      </w:r>
      <w:proofErr w:type="spellEnd"/>
      <w:r>
        <w:t>, 2 группы - 4 164,04 руб., 3 группы – 3 333,34 руб.), Геро</w:t>
      </w:r>
      <w:r>
        <w:t>и России, семьи погибших Героев РФ – 98 194,128 руб., члены семьи погибших ветеранов боевых действий – 2 500, 01 руб.;</w:t>
      </w:r>
      <w:proofErr w:type="gramEnd"/>
    </w:p>
    <w:p w:rsidR="007745F9" w:rsidRDefault="00F21E01">
      <w:pPr>
        <w:pStyle w:val="a4"/>
        <w:spacing w:line="240" w:lineRule="auto"/>
        <w:jc w:val="both"/>
      </w:pPr>
      <w:r>
        <w:lastRenderedPageBreak/>
        <w:t>- государственная пенсия по инвалидности (выплачивается военнослужащим по призыву и гражданам, пребывавшим в добровольческих формирования</w:t>
      </w:r>
      <w:r>
        <w:t xml:space="preserve">х, в зависимости от группы инвалидности и количества иждивенцев); </w:t>
      </w:r>
    </w:p>
    <w:p w:rsidR="007745F9" w:rsidRDefault="00F21E01">
      <w:pPr>
        <w:pStyle w:val="a4"/>
        <w:spacing w:line="240" w:lineRule="auto"/>
        <w:jc w:val="both"/>
      </w:pPr>
      <w:r>
        <w:t>- ежемесячная денежная компенсация (выплачивается инвалидам по военной травме с учетом группы инвалидности);</w:t>
      </w:r>
    </w:p>
    <w:p w:rsidR="007745F9" w:rsidRDefault="00F21E01">
      <w:pPr>
        <w:pStyle w:val="a4"/>
        <w:spacing w:line="240" w:lineRule="auto"/>
        <w:jc w:val="both"/>
      </w:pPr>
      <w:r>
        <w:t>- дополнительное ежемесячное материальное обеспечение (выплачивается инвалидам п</w:t>
      </w:r>
      <w:r>
        <w:t>о военной травме).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Единое пособие (выплачивается беременным женщинам и семьям с детьми с невысоким уровнем дохода).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Пенсионные льготы:</w:t>
      </w:r>
    </w:p>
    <w:p w:rsidR="007745F9" w:rsidRDefault="00F21E01">
      <w:pPr>
        <w:pStyle w:val="a4"/>
        <w:spacing w:line="240" w:lineRule="auto"/>
        <w:jc w:val="both"/>
      </w:pPr>
      <w:r>
        <w:t>- повышенный пенсионный стаж (участие в СВО учитывается в стаж в двойном размере);</w:t>
      </w:r>
    </w:p>
    <w:p w:rsidR="007745F9" w:rsidRDefault="00F21E01">
      <w:pPr>
        <w:pStyle w:val="a4"/>
        <w:spacing w:line="240" w:lineRule="auto"/>
        <w:jc w:val="both"/>
      </w:pPr>
      <w:r>
        <w:t>- повышенный пенсионный коэффициент (к</w:t>
      </w:r>
      <w:r>
        <w:t>оэффициент 3,6 за 1 год участия в СВО);</w:t>
      </w:r>
    </w:p>
    <w:p w:rsidR="007745F9" w:rsidRDefault="00F21E01">
      <w:pPr>
        <w:pStyle w:val="a4"/>
        <w:spacing w:line="240" w:lineRule="auto"/>
        <w:jc w:val="both"/>
      </w:pPr>
      <w:r>
        <w:t>- стаж для досрочной пенсии (пенсию оформляют на 2 года раньше пенсионного возраста).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Поддержка семей военнослужащих, которые погибли или пропали без вести в ходе СВО:</w:t>
      </w:r>
    </w:p>
    <w:p w:rsidR="007745F9" w:rsidRDefault="00F21E01">
      <w:pPr>
        <w:pStyle w:val="a4"/>
        <w:spacing w:line="240" w:lineRule="auto"/>
        <w:jc w:val="both"/>
      </w:pPr>
      <w:r>
        <w:t>- ежемесячная денежная компенсация (24 076,96 ру</w:t>
      </w:r>
      <w:r>
        <w:t>б.);</w:t>
      </w:r>
    </w:p>
    <w:p w:rsidR="007745F9" w:rsidRDefault="00F21E01">
      <w:pPr>
        <w:pStyle w:val="a4"/>
        <w:spacing w:line="240" w:lineRule="auto"/>
        <w:jc w:val="both"/>
      </w:pPr>
      <w:r>
        <w:t>- компенсация услуг ЖКХ (60% расходов по оплате ЖКУ);</w:t>
      </w:r>
    </w:p>
    <w:p w:rsidR="007745F9" w:rsidRDefault="00F21E01">
      <w:pPr>
        <w:pStyle w:val="a4"/>
        <w:spacing w:line="240" w:lineRule="auto"/>
        <w:jc w:val="both"/>
      </w:pPr>
      <w:r>
        <w:t>- единовременная выплата на ремонт частного дома.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Ежемесячное пособие на детей (3 092,07 руб. на каждого ребенка).</w:t>
      </w:r>
    </w:p>
    <w:p w:rsidR="007745F9" w:rsidRDefault="00F21E01">
      <w:pPr>
        <w:pStyle w:val="a4"/>
        <w:numPr>
          <w:ilvl w:val="0"/>
          <w:numId w:val="8"/>
        </w:numPr>
        <w:spacing w:line="240" w:lineRule="auto"/>
        <w:jc w:val="both"/>
      </w:pPr>
      <w:r>
        <w:t>Средства реабилитации и санаторно-курортное лечение.</w:t>
      </w:r>
    </w:p>
    <w:p w:rsidR="007745F9" w:rsidRDefault="00F21E01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Налоговое</w:t>
      </w:r>
      <w:proofErr w:type="gramEnd"/>
      <w:r>
        <w:rPr>
          <w:b/>
        </w:rPr>
        <w:t xml:space="preserve"> льготы: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 xml:space="preserve">Налог на имущество (освобождаются участники СВО и члены их семей от налога на имущество физических лиц в отношении 1 квартиры или комнаты, жилого дома, гаража или </w:t>
      </w:r>
      <w:proofErr w:type="spellStart"/>
      <w:r>
        <w:t>машино-места</w:t>
      </w:r>
      <w:proofErr w:type="spellEnd"/>
      <w:r>
        <w:t>, хозяйственной постройки до 50 кв. м).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>Транспортный налог (освобождаются участни</w:t>
      </w:r>
      <w:r>
        <w:t>ки СВО от уплаты налога на 1 транспортное средство по выбору, за исключением транспортных сре</w:t>
      </w:r>
      <w:proofErr w:type="gramStart"/>
      <w:r>
        <w:t>дств ст</w:t>
      </w:r>
      <w:proofErr w:type="gramEnd"/>
      <w:r>
        <w:t xml:space="preserve">оимостью от 10 млн. </w:t>
      </w:r>
      <w:proofErr w:type="spellStart"/>
      <w:r>
        <w:t>руб</w:t>
      </w:r>
      <w:proofErr w:type="spellEnd"/>
      <w:r>
        <w:t>, водных и воздушных судов).</w:t>
      </w:r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proofErr w:type="gramStart"/>
      <w:r>
        <w:t>Земельный налог (для участников СВО - уменьшение налоговой базы на кадастровую стоимость 600 кв. м по од</w:t>
      </w:r>
      <w:r>
        <w:t>ному участку и полное освобождение, если площадь участка не превышает этого значения.</w:t>
      </w:r>
      <w:proofErr w:type="gramEnd"/>
      <w:r>
        <w:t xml:space="preserve"> </w:t>
      </w:r>
      <w:proofErr w:type="gramStart"/>
      <w:r>
        <w:t>Налоговый вычет в размере 6 соток распространяется на супругов, детей и родителей погибших участников СВО).</w:t>
      </w:r>
      <w:proofErr w:type="gramEnd"/>
    </w:p>
    <w:p w:rsidR="007745F9" w:rsidRDefault="00F21E01">
      <w:pPr>
        <w:pStyle w:val="a4"/>
        <w:numPr>
          <w:ilvl w:val="0"/>
          <w:numId w:val="9"/>
        </w:numPr>
        <w:spacing w:line="240" w:lineRule="auto"/>
        <w:jc w:val="both"/>
      </w:pPr>
      <w:r>
        <w:t>Иные льготы (в том числе для участников СВО, зарегистрированны</w:t>
      </w:r>
      <w:r>
        <w:t>х в качестве индивидуальных предпринимателей, предусмотрены пониженные тарифы страховых взносов и возможность получить отсрочку по их уплате).</w:t>
      </w:r>
    </w:p>
    <w:p w:rsidR="007745F9" w:rsidRDefault="007745F9">
      <w:pPr>
        <w:pStyle w:val="a4"/>
        <w:spacing w:line="240" w:lineRule="auto"/>
        <w:ind w:left="0"/>
        <w:jc w:val="both"/>
      </w:pPr>
    </w:p>
    <w:p w:rsidR="007745F9" w:rsidRDefault="00F21E01">
      <w:pPr>
        <w:pStyle w:val="a4"/>
        <w:spacing w:line="240" w:lineRule="auto"/>
        <w:ind w:left="0"/>
        <w:rPr>
          <w:b/>
        </w:rPr>
      </w:pPr>
      <w:r>
        <w:rPr>
          <w:b/>
        </w:rPr>
        <w:t xml:space="preserve">Льготы в сфере поддержки предпринимательской деятельности: 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bookmarkStart w:id="1" w:name="_Hlk226026006"/>
      <w:r>
        <w:t xml:space="preserve">УНО – </w:t>
      </w:r>
      <w:proofErr w:type="spellStart"/>
      <w:r>
        <w:t>микрокредитнаякомпания</w:t>
      </w:r>
      <w:proofErr w:type="spellEnd"/>
      <w:r>
        <w:t xml:space="preserve"> «Фонд </w:t>
      </w:r>
      <w:proofErr w:type="spellStart"/>
      <w:r>
        <w:t>микрофинансирован</w:t>
      </w:r>
      <w:r>
        <w:t>ия</w:t>
      </w:r>
      <w:proofErr w:type="spellEnd"/>
      <w:r>
        <w:t xml:space="preserve"> субъектов малого и среднего предпринимательства Краснодарского края» </w:t>
      </w:r>
      <w:bookmarkEnd w:id="1"/>
      <w:r>
        <w:t xml:space="preserve">для участников СВО, зарегистрированных в качестве ИП или являющихся учредителями юридического лица, предоставляет </w:t>
      </w:r>
      <w:proofErr w:type="spellStart"/>
      <w:r>
        <w:t>микрозайм</w:t>
      </w:r>
      <w:proofErr w:type="spellEnd"/>
      <w:r>
        <w:t xml:space="preserve"> в размере от 100 тыс. рублей до 5 млн. рублей на срок до 36 </w:t>
      </w:r>
      <w:r>
        <w:t>месяцев, процентной ставкой 2% годовых.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 xml:space="preserve">УНО – </w:t>
      </w:r>
      <w:proofErr w:type="spellStart"/>
      <w:r>
        <w:t>микрокредитнаякомпания</w:t>
      </w:r>
      <w:proofErr w:type="spellEnd"/>
      <w:r>
        <w:t xml:space="preserve"> «Фонд </w:t>
      </w:r>
      <w:proofErr w:type="spellStart"/>
      <w:r>
        <w:t>микрофинансирования</w:t>
      </w:r>
      <w:proofErr w:type="spellEnd"/>
      <w:r>
        <w:t xml:space="preserve"> субъектов малого и среднего предпринимательства Краснодарского края» для участников снижен размер вознаграждения за поручительство и рассчитывается исходя из ста</w:t>
      </w:r>
      <w:r>
        <w:t>вки 0,25% годовых от суммы поручительства.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>Министерством труда и социального развития края предоставляется государственная помощь в виде заключения социального контракта без учета среднедушевого дохода семьи либо одиноко проживающего гражданина.</w:t>
      </w:r>
    </w:p>
    <w:p w:rsidR="007745F9" w:rsidRDefault="00F21E01">
      <w:pPr>
        <w:pStyle w:val="a4"/>
        <w:numPr>
          <w:ilvl w:val="0"/>
          <w:numId w:val="10"/>
        </w:numPr>
        <w:spacing w:line="240" w:lineRule="auto"/>
        <w:jc w:val="both"/>
      </w:pPr>
      <w:r>
        <w:t>Министерст</w:t>
      </w:r>
      <w:r>
        <w:t>вом сельского хозяйства и перерабатывающей промышленности в рамках государственной программы «Развитие сельского хозяйства и регулирование рынков сельскохозяйственной продукции - сырья и продовольствия» предоставляются гранты «</w:t>
      </w:r>
      <w:proofErr w:type="spellStart"/>
      <w:r>
        <w:t>Агромотиватор</w:t>
      </w:r>
      <w:proofErr w:type="spellEnd"/>
      <w:r>
        <w:t>».</w:t>
      </w:r>
    </w:p>
    <w:p w:rsidR="007745F9" w:rsidRDefault="007745F9">
      <w:pPr>
        <w:pStyle w:val="a4"/>
        <w:spacing w:line="240" w:lineRule="auto"/>
        <w:jc w:val="both"/>
        <w:rPr>
          <w:b/>
        </w:rPr>
      </w:pPr>
    </w:p>
    <w:p w:rsidR="007745F9" w:rsidRDefault="00F21E01">
      <w:pPr>
        <w:pStyle w:val="a4"/>
        <w:spacing w:line="240" w:lineRule="auto"/>
        <w:jc w:val="both"/>
      </w:pPr>
      <w:r>
        <w:rPr>
          <w:b/>
        </w:rPr>
        <w:t>По линии орг</w:t>
      </w:r>
      <w:r>
        <w:rPr>
          <w:b/>
        </w:rPr>
        <w:t>анов местного самоуправления:</w:t>
      </w:r>
    </w:p>
    <w:p w:rsidR="007745F9" w:rsidRDefault="00F21E01">
      <w:pPr>
        <w:pStyle w:val="a4"/>
        <w:numPr>
          <w:ilvl w:val="0"/>
          <w:numId w:val="11"/>
        </w:numPr>
        <w:spacing w:line="240" w:lineRule="auto"/>
        <w:jc w:val="both"/>
      </w:pPr>
      <w:r>
        <w:t>Единовременная материальная помощь в связи с заключением контракта – 500 тыс. руб.</w:t>
      </w:r>
    </w:p>
    <w:p w:rsidR="007745F9" w:rsidRDefault="00F21E01">
      <w:pPr>
        <w:pStyle w:val="a4"/>
        <w:numPr>
          <w:ilvl w:val="0"/>
          <w:numId w:val="11"/>
        </w:numPr>
        <w:spacing w:line="240" w:lineRule="auto"/>
        <w:jc w:val="both"/>
      </w:pPr>
      <w:r>
        <w:t>Предоставление бесплатно в собственность земельных участков.</w:t>
      </w:r>
    </w:p>
    <w:p w:rsidR="007745F9" w:rsidRDefault="00F21E01">
      <w:pPr>
        <w:pStyle w:val="a4"/>
        <w:numPr>
          <w:ilvl w:val="0"/>
          <w:numId w:val="11"/>
        </w:numPr>
        <w:spacing w:after="0" w:line="240" w:lineRule="auto"/>
        <w:jc w:val="both"/>
      </w:pPr>
      <w:r>
        <w:lastRenderedPageBreak/>
        <w:t xml:space="preserve">Дополнительная материальная помощь. </w:t>
      </w:r>
    </w:p>
    <w:p w:rsidR="007745F9" w:rsidRDefault="00F21E01">
      <w:pPr>
        <w:pStyle w:val="a4"/>
        <w:numPr>
          <w:ilvl w:val="0"/>
          <w:numId w:val="11"/>
        </w:numPr>
        <w:spacing w:after="0" w:line="240" w:lineRule="auto"/>
        <w:jc w:val="both"/>
      </w:pPr>
      <w:r>
        <w:t>Иные.</w:t>
      </w:r>
    </w:p>
    <w:p w:rsidR="007745F9" w:rsidRDefault="007745F9">
      <w:pPr>
        <w:pStyle w:val="a4"/>
        <w:spacing w:after="0" w:line="240" w:lineRule="auto"/>
        <w:jc w:val="both"/>
      </w:pPr>
    </w:p>
    <w:p w:rsidR="007745F9" w:rsidRDefault="007745F9">
      <w:pPr>
        <w:pStyle w:val="a4"/>
        <w:spacing w:after="0" w:line="240" w:lineRule="auto"/>
        <w:jc w:val="both"/>
      </w:pPr>
    </w:p>
    <w:p w:rsidR="007745F9" w:rsidRDefault="007745F9">
      <w:pPr>
        <w:pStyle w:val="a4"/>
        <w:spacing w:after="0" w:line="240" w:lineRule="auto"/>
        <w:jc w:val="both"/>
      </w:pPr>
    </w:p>
    <w:p w:rsidR="007745F9" w:rsidRDefault="00F21E01">
      <w:pPr>
        <w:pStyle w:val="a4"/>
        <w:rPr>
          <w:b/>
        </w:rPr>
      </w:pPr>
      <w:r>
        <w:rPr>
          <w:b/>
        </w:rPr>
        <w:t xml:space="preserve">Существует еще целый ряд других  </w:t>
      </w:r>
      <w:r>
        <w:rPr>
          <w:b/>
        </w:rPr>
        <w:t>льгот:</w:t>
      </w:r>
    </w:p>
    <w:p w:rsidR="007745F9" w:rsidRDefault="00F21E01">
      <w:pPr>
        <w:pStyle w:val="a4"/>
        <w:numPr>
          <w:ilvl w:val="0"/>
          <w:numId w:val="12"/>
        </w:numPr>
      </w:pPr>
      <w:r>
        <w:t>Трудовые – восстановление на прежней должности при возвращении, льготное зачисление на переподготовку, дополнительные отпуска.</w:t>
      </w:r>
    </w:p>
    <w:p w:rsidR="007745F9" w:rsidRDefault="00F21E01">
      <w:pPr>
        <w:pStyle w:val="a4"/>
        <w:numPr>
          <w:ilvl w:val="0"/>
          <w:numId w:val="12"/>
        </w:numPr>
      </w:pPr>
      <w:r>
        <w:t>Кредитные – каникулы до завершения службы на СВО, до 6 месяцев после возврата, более низкие процентные ставки на кредиты.</w:t>
      </w:r>
    </w:p>
    <w:p w:rsidR="007745F9" w:rsidRDefault="00F21E01">
      <w:pPr>
        <w:pStyle w:val="a4"/>
        <w:numPr>
          <w:ilvl w:val="0"/>
          <w:numId w:val="12"/>
        </w:numPr>
        <w:spacing w:after="0" w:line="240" w:lineRule="auto"/>
        <w:jc w:val="both"/>
      </w:pPr>
      <w:r>
        <w:t>Приостановление взыскания с должников судебными приставами-исполнителями, списание имеющейся задолженности.</w:t>
      </w:r>
    </w:p>
    <w:p w:rsidR="007745F9" w:rsidRDefault="007745F9">
      <w:pPr>
        <w:rPr>
          <w:rFonts w:ascii="Carlito" w:hAnsi="Carlito"/>
        </w:rPr>
      </w:pPr>
    </w:p>
    <w:p w:rsidR="007745F9" w:rsidRDefault="00F21E01">
      <w:pPr>
        <w:pStyle w:val="a4"/>
        <w:ind w:left="0"/>
        <w:rPr>
          <w:b/>
        </w:rPr>
      </w:pPr>
      <w:proofErr w:type="gramStart"/>
      <w:r>
        <w:rPr>
          <w:b/>
        </w:rPr>
        <w:t>Приводимые  суммы выплат могут выплачиваться в увеличенным размере с учетом проводимых индексаций.</w:t>
      </w:r>
      <w:proofErr w:type="gramEnd"/>
    </w:p>
    <w:p w:rsidR="007745F9" w:rsidRDefault="007745F9">
      <w:pPr>
        <w:pStyle w:val="a4"/>
        <w:ind w:left="0"/>
        <w:rPr>
          <w:b/>
        </w:rPr>
      </w:pPr>
    </w:p>
    <w:p w:rsidR="007745F9" w:rsidRDefault="00F21E01">
      <w:pPr>
        <w:pStyle w:val="a4"/>
        <w:ind w:left="0"/>
        <w:rPr>
          <w:b/>
        </w:rPr>
      </w:pPr>
      <w:r>
        <w:rPr>
          <w:b/>
        </w:rPr>
        <w:t>Порядок получения</w:t>
      </w:r>
    </w:p>
    <w:p w:rsidR="007745F9" w:rsidRDefault="00F21E01">
      <w:pPr>
        <w:pStyle w:val="a4"/>
      </w:pPr>
      <w:r>
        <w:t>Чтобы получить выплаты и льго</w:t>
      </w:r>
      <w:r>
        <w:t>ты нужно подготовить пакет документов. Он включает, как правило:  заявление установленной формы, удостоверение ветерана боевых действий, справка об участии в СВО, справка о составе семьи, реквизиты банковского счета.</w:t>
      </w:r>
    </w:p>
    <w:p w:rsidR="007745F9" w:rsidRDefault="00F21E01">
      <w:pPr>
        <w:pStyle w:val="a4"/>
      </w:pPr>
      <w:r>
        <w:t>Обратиться можно в любое из ведомств:</w:t>
      </w:r>
    </w:p>
    <w:p w:rsidR="007745F9" w:rsidRDefault="00F21E01">
      <w:pPr>
        <w:pStyle w:val="a4"/>
        <w:numPr>
          <w:ilvl w:val="0"/>
          <w:numId w:val="13"/>
        </w:numPr>
      </w:pPr>
      <w:r>
        <w:t>в</w:t>
      </w:r>
      <w:r>
        <w:t>оенкомат;</w:t>
      </w:r>
    </w:p>
    <w:p w:rsidR="007745F9" w:rsidRDefault="00F21E01">
      <w:pPr>
        <w:pStyle w:val="a4"/>
        <w:numPr>
          <w:ilvl w:val="0"/>
          <w:numId w:val="14"/>
        </w:numPr>
      </w:pPr>
      <w:r>
        <w:t>МФЦ по месту пребывания;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социальной защиты населения;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занятости населения;</w:t>
      </w:r>
    </w:p>
    <w:p w:rsidR="007745F9" w:rsidRDefault="00F21E01">
      <w:pPr>
        <w:pStyle w:val="a4"/>
        <w:numPr>
          <w:ilvl w:val="0"/>
          <w:numId w:val="15"/>
        </w:numPr>
      </w:pPr>
      <w:r>
        <w:t>налоговые инспекции;</w:t>
      </w:r>
    </w:p>
    <w:p w:rsidR="007745F9" w:rsidRDefault="00F21E01">
      <w:pPr>
        <w:pStyle w:val="a4"/>
        <w:numPr>
          <w:ilvl w:val="0"/>
          <w:numId w:val="15"/>
        </w:numPr>
      </w:pPr>
      <w:r>
        <w:t>клиентские службы ОСФР России по краю;</w:t>
      </w:r>
    </w:p>
    <w:p w:rsidR="007745F9" w:rsidRDefault="00F21E01">
      <w:pPr>
        <w:pStyle w:val="a4"/>
        <w:numPr>
          <w:ilvl w:val="0"/>
          <w:numId w:val="15"/>
        </w:numPr>
      </w:pPr>
      <w:r>
        <w:t>органы местного самоуправления;</w:t>
      </w:r>
    </w:p>
    <w:p w:rsidR="007745F9" w:rsidRDefault="00F21E01">
      <w:pPr>
        <w:pStyle w:val="a4"/>
        <w:numPr>
          <w:ilvl w:val="0"/>
          <w:numId w:val="16"/>
        </w:numPr>
      </w:pPr>
      <w:r>
        <w:t xml:space="preserve">портал </w:t>
      </w:r>
      <w:proofErr w:type="spellStart"/>
      <w:r>
        <w:t>Госуслуг</w:t>
      </w:r>
      <w:proofErr w:type="spellEnd"/>
      <w:r>
        <w:t>;</w:t>
      </w:r>
    </w:p>
    <w:p w:rsidR="007745F9" w:rsidRDefault="00F21E01">
      <w:pPr>
        <w:pStyle w:val="a4"/>
        <w:numPr>
          <w:ilvl w:val="0"/>
          <w:numId w:val="16"/>
        </w:numPr>
      </w:pPr>
      <w:r>
        <w:t>– иные уполномоченные ведомства.</w:t>
      </w:r>
    </w:p>
    <w:p w:rsidR="007745F9" w:rsidRDefault="00F21E01">
      <w:pPr>
        <w:rPr>
          <w:rFonts w:ascii="Carlito" w:hAnsi="Carlito"/>
          <w:b/>
        </w:rPr>
      </w:pPr>
      <w:r>
        <w:rPr>
          <w:b/>
        </w:rPr>
        <w:t>Подробно сведен</w:t>
      </w:r>
      <w:r>
        <w:rPr>
          <w:b/>
        </w:rPr>
        <w:t>ия о порядках условиях получения  мер поддержки размещены в информационно-телекоммуникационной сети «Интернет», в том числе по адресам:</w:t>
      </w:r>
    </w:p>
    <w:p w:rsidR="007745F9" w:rsidRDefault="00F21E01">
      <w:pPr>
        <w:pStyle w:val="a4"/>
        <w:numPr>
          <w:ilvl w:val="0"/>
          <w:numId w:val="17"/>
        </w:numPr>
      </w:pPr>
      <w:r>
        <w:t>выплаты, льготы и меры социальной поддержки участникам СВО и членам их семей федерального и регионального значения</w:t>
      </w:r>
    </w:p>
    <w:p w:rsidR="007745F9" w:rsidRDefault="007745F9">
      <w:pPr>
        <w:pStyle w:val="a4"/>
      </w:pPr>
      <w:hyperlink r:id="rId5" w:history="1">
        <w:r w:rsidR="00F21E01">
          <w:t>https://admkrai.krasnodar.ru/content/3592/</w:t>
        </w:r>
      </w:hyperlink>
    </w:p>
    <w:p w:rsidR="007745F9" w:rsidRDefault="007745F9">
      <w:pPr>
        <w:pStyle w:val="a4"/>
      </w:pPr>
    </w:p>
    <w:p w:rsidR="007745F9" w:rsidRDefault="00F21E01">
      <w:pPr>
        <w:pStyle w:val="a4"/>
        <w:numPr>
          <w:ilvl w:val="0"/>
          <w:numId w:val="18"/>
        </w:numPr>
      </w:pPr>
      <w:r>
        <w:t>меры социальной поддержки на территории муниципальных образований</w:t>
      </w:r>
    </w:p>
    <w:p w:rsidR="007745F9" w:rsidRDefault="007745F9">
      <w:pPr>
        <w:pStyle w:val="a4"/>
      </w:pPr>
      <w:hyperlink r:id="rId6" w:history="1">
        <w:r w:rsidR="00F21E01">
          <w:t>https://admkrai.krasnodar.ru/conten</w:t>
        </w:r>
        <w:r w:rsidR="00F21E01">
          <w:t>t/4696/</w:t>
        </w:r>
      </w:hyperlink>
    </w:p>
    <w:p w:rsidR="007745F9" w:rsidRDefault="007745F9">
      <w:pPr>
        <w:pStyle w:val="a4"/>
      </w:pPr>
    </w:p>
    <w:p w:rsidR="007745F9" w:rsidRDefault="00F21E01">
      <w:pPr>
        <w:pStyle w:val="a4"/>
        <w:numPr>
          <w:ilvl w:val="0"/>
          <w:numId w:val="19"/>
        </w:numPr>
      </w:pPr>
      <w:r>
        <w:t xml:space="preserve">меры поддержки </w:t>
      </w:r>
      <w:hyperlink r:id="rId7" w:history="1">
        <w:r>
          <w:t>https://www.gosuslugi.ru/fzo?amp=&amp;amp=&amp;okato=03000000000&amp;regionId=25&amp;recipient=0&amp;directions=0&amp;level=0&amp;page</w:t>
        </w:r>
        <w:r>
          <w:t>Num=1</w:t>
        </w:r>
      </w:hyperlink>
    </w:p>
    <w:p w:rsidR="007745F9" w:rsidRDefault="007745F9">
      <w:pPr>
        <w:pStyle w:val="a4"/>
        <w:rPr>
          <w:b/>
        </w:rPr>
      </w:pPr>
    </w:p>
    <w:p w:rsidR="007745F9" w:rsidRDefault="007745F9">
      <w:pPr>
        <w:pStyle w:val="a4"/>
      </w:pPr>
    </w:p>
    <w:sectPr w:rsidR="007745F9" w:rsidSect="007745F9">
      <w:pgSz w:w="11908" w:h="16848"/>
      <w:pgMar w:top="1020" w:right="567" w:bottom="102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733B"/>
    <w:multiLevelType w:val="multilevel"/>
    <w:tmpl w:val="D7DA6E7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18A35B3E"/>
    <w:multiLevelType w:val="multilevel"/>
    <w:tmpl w:val="420A072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>
    <w:nsid w:val="199D5D59"/>
    <w:multiLevelType w:val="multilevel"/>
    <w:tmpl w:val="F40056E0"/>
    <w:lvl w:ilvl="0">
      <w:start w:val="1"/>
      <w:numFmt w:val="decimal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506" w:hanging="360"/>
      </w:pPr>
    </w:lvl>
    <w:lvl w:ilvl="2">
      <w:start w:val="1"/>
      <w:numFmt w:val="lowerRoman"/>
      <w:lvlText w:val="%3."/>
      <w:lvlJc w:val="right"/>
      <w:pPr>
        <w:widowControl/>
        <w:ind w:left="2226" w:hanging="180"/>
      </w:pPr>
    </w:lvl>
    <w:lvl w:ilvl="3">
      <w:start w:val="1"/>
      <w:numFmt w:val="decimal"/>
      <w:lvlText w:val="%4."/>
      <w:lvlJc w:val="left"/>
      <w:pPr>
        <w:widowControl/>
        <w:ind w:left="2946" w:hanging="360"/>
      </w:pPr>
    </w:lvl>
    <w:lvl w:ilvl="4">
      <w:start w:val="1"/>
      <w:numFmt w:val="lowerLetter"/>
      <w:lvlText w:val="%5."/>
      <w:lvlJc w:val="left"/>
      <w:pPr>
        <w:widowControl/>
        <w:ind w:left="3666" w:hanging="360"/>
      </w:pPr>
    </w:lvl>
    <w:lvl w:ilvl="5">
      <w:start w:val="1"/>
      <w:numFmt w:val="lowerRoman"/>
      <w:lvlText w:val="%6."/>
      <w:lvlJc w:val="right"/>
      <w:pPr>
        <w:widowControl/>
        <w:ind w:left="4386" w:hanging="180"/>
      </w:pPr>
    </w:lvl>
    <w:lvl w:ilvl="6">
      <w:start w:val="1"/>
      <w:numFmt w:val="decimal"/>
      <w:lvlText w:val="%7."/>
      <w:lvlJc w:val="left"/>
      <w:pPr>
        <w:widowControl/>
        <w:ind w:left="5106" w:hanging="360"/>
      </w:pPr>
    </w:lvl>
    <w:lvl w:ilvl="7">
      <w:start w:val="1"/>
      <w:numFmt w:val="lowerLetter"/>
      <w:lvlText w:val="%8."/>
      <w:lvlJc w:val="left"/>
      <w:pPr>
        <w:widowControl/>
        <w:ind w:left="5826" w:hanging="360"/>
      </w:pPr>
    </w:lvl>
    <w:lvl w:ilvl="8">
      <w:start w:val="1"/>
      <w:numFmt w:val="lowerRoman"/>
      <w:lvlText w:val="%9."/>
      <w:lvlJc w:val="right"/>
      <w:pPr>
        <w:widowControl/>
        <w:ind w:left="6546" w:hanging="180"/>
      </w:pPr>
    </w:lvl>
  </w:abstractNum>
  <w:abstractNum w:abstractNumId="3">
    <w:nsid w:val="20D82499"/>
    <w:multiLevelType w:val="multilevel"/>
    <w:tmpl w:val="91F62F5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21A44D8B"/>
    <w:multiLevelType w:val="multilevel"/>
    <w:tmpl w:val="3628F8D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>
    <w:nsid w:val="23B21C4A"/>
    <w:multiLevelType w:val="multilevel"/>
    <w:tmpl w:val="06B83D6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2428537E"/>
    <w:multiLevelType w:val="multilevel"/>
    <w:tmpl w:val="A8DCAA5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>
    <w:nsid w:val="29277313"/>
    <w:multiLevelType w:val="multilevel"/>
    <w:tmpl w:val="E230FB1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>
    <w:nsid w:val="2D6B2BF5"/>
    <w:multiLevelType w:val="multilevel"/>
    <w:tmpl w:val="130E86E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>
    <w:nsid w:val="39AF2E84"/>
    <w:multiLevelType w:val="multilevel"/>
    <w:tmpl w:val="601A5D7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>
    <w:nsid w:val="3C7B0608"/>
    <w:multiLevelType w:val="multilevel"/>
    <w:tmpl w:val="1ABE34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1">
    <w:nsid w:val="3FED28DE"/>
    <w:multiLevelType w:val="multilevel"/>
    <w:tmpl w:val="09A680C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2">
    <w:nsid w:val="50E10A45"/>
    <w:multiLevelType w:val="multilevel"/>
    <w:tmpl w:val="5B1EE7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3">
    <w:nsid w:val="5C254C43"/>
    <w:multiLevelType w:val="multilevel"/>
    <w:tmpl w:val="B45CC3A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4">
    <w:nsid w:val="60223D49"/>
    <w:multiLevelType w:val="multilevel"/>
    <w:tmpl w:val="B4C222B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>
    <w:nsid w:val="656F26DB"/>
    <w:multiLevelType w:val="multilevel"/>
    <w:tmpl w:val="AC1AE15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6">
    <w:nsid w:val="6A324AC2"/>
    <w:multiLevelType w:val="multilevel"/>
    <w:tmpl w:val="759E9A5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7">
    <w:nsid w:val="717C7DE3"/>
    <w:multiLevelType w:val="multilevel"/>
    <w:tmpl w:val="812E4CB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8">
    <w:nsid w:val="7C5105DC"/>
    <w:multiLevelType w:val="multilevel"/>
    <w:tmpl w:val="124892B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15"/>
  </w:num>
  <w:num w:numId="10">
    <w:abstractNumId w:val="2"/>
  </w:num>
  <w:num w:numId="11">
    <w:abstractNumId w:val="6"/>
  </w:num>
  <w:num w:numId="12">
    <w:abstractNumId w:val="17"/>
  </w:num>
  <w:num w:numId="13">
    <w:abstractNumId w:val="3"/>
  </w:num>
  <w:num w:numId="14">
    <w:abstractNumId w:val="8"/>
  </w:num>
  <w:num w:numId="15">
    <w:abstractNumId w:val="14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45F9"/>
    <w:rsid w:val="007745F9"/>
    <w:rsid w:val="00F2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45F9"/>
  </w:style>
  <w:style w:type="paragraph" w:styleId="10">
    <w:name w:val="heading 1"/>
    <w:next w:val="a"/>
    <w:link w:val="11"/>
    <w:uiPriority w:val="9"/>
    <w:qFormat/>
    <w:rsid w:val="007745F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45F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45F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45F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45F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45F9"/>
  </w:style>
  <w:style w:type="paragraph" w:styleId="21">
    <w:name w:val="toc 2"/>
    <w:next w:val="a"/>
    <w:link w:val="22"/>
    <w:uiPriority w:val="39"/>
    <w:rsid w:val="007745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45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45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45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45F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45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45F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45F9"/>
    <w:rPr>
      <w:rFonts w:ascii="XO Thames" w:hAnsi="XO Thames"/>
      <w:sz w:val="28"/>
    </w:rPr>
  </w:style>
  <w:style w:type="paragraph" w:customStyle="1" w:styleId="Endnote">
    <w:name w:val="Endnote"/>
    <w:link w:val="Endnote0"/>
    <w:rsid w:val="007745F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745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745F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45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45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45F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45F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45F9"/>
    <w:rPr>
      <w:color w:val="0000FF"/>
      <w:u w:val="single"/>
    </w:rPr>
  </w:style>
  <w:style w:type="character" w:styleId="a3">
    <w:name w:val="Hyperlink"/>
    <w:link w:val="12"/>
    <w:rsid w:val="007745F9"/>
    <w:rPr>
      <w:color w:val="0000FF"/>
      <w:u w:val="single"/>
    </w:rPr>
  </w:style>
  <w:style w:type="paragraph" w:customStyle="1" w:styleId="Footnote">
    <w:name w:val="Footnote"/>
    <w:link w:val="Footnote0"/>
    <w:rsid w:val="007745F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45F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45F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45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45F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745F9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745F9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745F9"/>
  </w:style>
  <w:style w:type="paragraph" w:styleId="9">
    <w:name w:val="toc 9"/>
    <w:next w:val="a"/>
    <w:link w:val="90"/>
    <w:uiPriority w:val="39"/>
    <w:rsid w:val="007745F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45F9"/>
    <w:rPr>
      <w:rFonts w:ascii="XO Thames" w:hAnsi="XO Thames"/>
      <w:sz w:val="28"/>
    </w:rPr>
  </w:style>
  <w:style w:type="paragraph" w:styleId="a6">
    <w:name w:val="Normal (Web)"/>
    <w:basedOn w:val="a"/>
    <w:link w:val="a7"/>
    <w:rsid w:val="007745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7745F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7745F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45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45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45F9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745F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745F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7745F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7745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45F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45F9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7745F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fzo?amp=&amp;amp=&amp;okato=03000000000&amp;regionId=25&amp;recipient=0&amp;directions=0&amp;level=0&amp;pageNum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i.krasnodar.ru/content/4696/" TargetMode="External"/><Relationship Id="rId5" Type="http://schemas.openxmlformats.org/officeDocument/2006/relationships/hyperlink" Target="https://admkrai.krasnodar.ru/content/3592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2026-06-10T13:00:00Z</dcterms:created>
  <dcterms:modified xsi:type="dcterms:W3CDTF">2026-06-10T13:00:00Z</dcterms:modified>
</cp:coreProperties>
</file>