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45" w:rsidRDefault="00740545" w:rsidP="00740545">
      <w:pPr>
        <w:spacing w:after="0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1102783" y="959556"/>
            <wp:positionH relativeFrom="margin">
              <wp:align>left</wp:align>
            </wp:positionH>
            <wp:positionV relativeFrom="margin">
              <wp:align>top</wp:align>
            </wp:positionV>
            <wp:extent cx="2322689" cy="1828800"/>
            <wp:effectExtent l="19050" t="0" r="1411" b="0"/>
            <wp:wrapSquare wrapText="bothSides"/>
            <wp:docPr id="2" name="Рисунок 1" descr="231-04-human-perception-of-the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-04-human-perception-of-the-worl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268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545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Восприятие</w:t>
      </w:r>
      <w:r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ведущий познавательный процесс дошкольного возраста, который выполняет объединяющую функцию: объединяет свойства предметов в целый образ предмета; все познавательные процессы в совместной согласованной работе по переработке и получению информации и весь полученный опыт об окружающем мире.</w:t>
      </w:r>
      <w:r w:rsidRPr="0074054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4054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Восприятие активно развивается на протяжении всего дошкольного периода под влиянием разнообразной деятельности ребенка: лепки, рисования, конструирования, чтения книг, просмотра фильмов, спортивных занятий, музыки, прогулок. Сущность процесса восприятия заключается в том, что оно обеспечивает получение и первичную переработку информации из внешнего мира: узнавание и различение отдельных свой</w:t>
      </w:r>
      <w:proofErr w:type="gramStart"/>
      <w:r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 пр</w:t>
      </w:r>
      <w:proofErr w:type="gramEnd"/>
      <w:r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едметов, самих предметов, их особенностей и назначения.</w:t>
      </w:r>
      <w:r w:rsidRPr="0074054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Восприятие ребенка тесно связано с игрой. В игре он моделирует все фрагменты окружающей жизни и новой информации, вызвавшей у него интерес, активно познает воспринятую информацию.</w:t>
      </w:r>
    </w:p>
    <w:p w:rsidR="00740545" w:rsidRDefault="0074005B" w:rsidP="00740545">
      <w:pPr>
        <w:spacing w:after="0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4675505</wp:posOffset>
            </wp:positionV>
            <wp:extent cx="2272030" cy="1512570"/>
            <wp:effectExtent l="19050" t="0" r="0" b="0"/>
            <wp:wrapSquare wrapText="bothSides"/>
            <wp:docPr id="5" name="Рисунок 2" descr="чудесный меш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десный мешоче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545" w:rsidRPr="00740545" w:rsidRDefault="0074005B" w:rsidP="0074054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054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40545" w:rsidRPr="0074005B"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«Волшебный мешочек»</w:t>
      </w:r>
      <w:proofErr w:type="gramStart"/>
      <w:r w:rsidR="00740545" w:rsidRPr="0074054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740545" w:rsidRPr="0074054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0545" w:rsidRPr="00740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Возьмите непрозрачный мешочек. Положите в него 5-6 игрушек, изготовленных из разных материалов. Предложите ребенку опустить руку в мешочек, потрогать предмет и назвать вслух те свойства, которые ему подсказывают тактильные ощущения. Мама отгадывает. После верного ответа поменяйтесь местами.</w:t>
      </w:r>
    </w:p>
    <w:p w:rsidR="00740545" w:rsidRPr="0074005B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C00000"/>
          <w:sz w:val="28"/>
          <w:szCs w:val="28"/>
        </w:rPr>
      </w:pPr>
      <w:r w:rsidRPr="0074005B">
        <w:rPr>
          <w:rStyle w:val="a5"/>
          <w:color w:val="C00000"/>
          <w:sz w:val="28"/>
          <w:szCs w:val="28"/>
        </w:rPr>
        <w:t>«Удивительные звуки»</w:t>
      </w:r>
      <w:r w:rsidR="0074005B">
        <w:rPr>
          <w:rStyle w:val="a5"/>
          <w:color w:val="C00000"/>
          <w:sz w:val="28"/>
          <w:szCs w:val="28"/>
        </w:rPr>
        <w:t>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color w:val="333333"/>
          <w:sz w:val="28"/>
          <w:szCs w:val="28"/>
        </w:rPr>
        <w:t>Данная игра развивает слуховое восприятие. Возьмите несколько предметов из разнообразного материала (дерево, стекло, металл и т.д.). Спрячьте предметы за ширмой. Взрослый постукивает палочкой из дерева по одному из предметов, а ребенок угадывает – какой материал издает этот удивительный звук.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rStyle w:val="a6"/>
          <w:b/>
          <w:bCs/>
          <w:color w:val="333333"/>
          <w:sz w:val="28"/>
          <w:szCs w:val="28"/>
        </w:rPr>
        <w:t>Усложняем задание</w:t>
      </w:r>
      <w:r w:rsidRPr="00740545">
        <w:rPr>
          <w:rStyle w:val="apple-converted-space"/>
          <w:color w:val="333333"/>
          <w:sz w:val="28"/>
          <w:szCs w:val="28"/>
        </w:rPr>
        <w:t> </w:t>
      </w:r>
      <w:r w:rsidRPr="00740545">
        <w:rPr>
          <w:color w:val="333333"/>
          <w:sz w:val="28"/>
          <w:szCs w:val="28"/>
        </w:rPr>
        <w:t>– как только малыш определили материал предмета, предложите ему назвать еще предметы, изготовленные из него.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rStyle w:val="a6"/>
          <w:b/>
          <w:bCs/>
          <w:color w:val="333333"/>
          <w:sz w:val="28"/>
          <w:szCs w:val="28"/>
        </w:rPr>
        <w:t>Еще сложнее</w:t>
      </w:r>
      <w:r w:rsidRPr="00740545">
        <w:rPr>
          <w:rStyle w:val="apple-converted-space"/>
          <w:color w:val="333333"/>
          <w:sz w:val="28"/>
          <w:szCs w:val="28"/>
        </w:rPr>
        <w:t> </w:t>
      </w:r>
      <w:r w:rsidRPr="00740545">
        <w:rPr>
          <w:color w:val="333333"/>
          <w:sz w:val="28"/>
          <w:szCs w:val="28"/>
        </w:rPr>
        <w:t>– назвать предметы или явления природы, которые издают звуки, подобные рукотворным изделиям. Например: звон стекла – звон капели.</w:t>
      </w:r>
    </w:p>
    <w:p w:rsidR="0074005B" w:rsidRDefault="0074005B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740545" w:rsidRPr="0074005B" w:rsidRDefault="0074005B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B050"/>
          <w:sz w:val="28"/>
          <w:szCs w:val="28"/>
        </w:rPr>
      </w:pPr>
      <w:r w:rsidRPr="0074005B">
        <w:rPr>
          <w:b/>
          <w:bCs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02890" cy="1862455"/>
            <wp:effectExtent l="19050" t="0" r="0" b="0"/>
            <wp:wrapSquare wrapText="bothSides"/>
            <wp:docPr id="6" name="Рисунок 5" descr="Презентация-Microsoft-Office-PowerPoi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-Microsoft-Office-PowerPoint1.png"/>
                    <pic:cNvPicPr/>
                  </pic:nvPicPr>
                  <pic:blipFill>
                    <a:blip r:embed="rId6" cstate="print"/>
                    <a:srcRect t="2674"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45" w:rsidRPr="0074005B">
        <w:rPr>
          <w:rStyle w:val="a5"/>
          <w:color w:val="00B050"/>
          <w:sz w:val="28"/>
          <w:szCs w:val="28"/>
        </w:rPr>
        <w:t>«Звуки природы»</w:t>
      </w:r>
      <w:r>
        <w:rPr>
          <w:rStyle w:val="a5"/>
          <w:color w:val="00B050"/>
          <w:sz w:val="28"/>
          <w:szCs w:val="28"/>
        </w:rPr>
        <w:t>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color w:val="333333"/>
          <w:sz w:val="28"/>
          <w:szCs w:val="28"/>
        </w:rPr>
        <w:t>Развить чувственное восприятие ребенка можно с помощью игры «</w:t>
      </w:r>
      <w:hyperlink r:id="rId7" w:tgtFrame="_blank" w:history="1">
        <w:r w:rsidRPr="0074005B">
          <w:rPr>
            <w:rStyle w:val="a3"/>
            <w:color w:val="auto"/>
            <w:sz w:val="28"/>
            <w:szCs w:val="28"/>
          </w:rPr>
          <w:t>Звуковое лото</w:t>
        </w:r>
      </w:hyperlink>
      <w:r w:rsidRPr="00740545">
        <w:rPr>
          <w:color w:val="333333"/>
          <w:sz w:val="28"/>
          <w:szCs w:val="28"/>
        </w:rPr>
        <w:t>». Предложите ребенку послушать запись шума ветра или голоса животных и рассказать о своих ощущениях. Если звук угадан, спросите у ребенка, где можно услышать такой звук.</w:t>
      </w:r>
    </w:p>
    <w:p w:rsidR="0074005B" w:rsidRDefault="0074005B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740545" w:rsidRPr="0074005B" w:rsidRDefault="0074005B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E36C0A" w:themeColor="accent6" w:themeShade="BF"/>
          <w:sz w:val="28"/>
          <w:szCs w:val="28"/>
        </w:rPr>
      </w:pPr>
      <w:r w:rsidRPr="0074005B">
        <w:rPr>
          <w:b/>
          <w:bCs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2169795</wp:posOffset>
            </wp:positionV>
            <wp:extent cx="2407920" cy="2404110"/>
            <wp:effectExtent l="19050" t="0" r="0" b="0"/>
            <wp:wrapSquare wrapText="bothSides"/>
            <wp:docPr id="7" name="Рисунок 6" descr="b07af3df1f9dd39fe99dbf99cc8d4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7af3df1f9dd39fe99dbf99cc8d4f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45" w:rsidRPr="0074005B">
        <w:rPr>
          <w:rStyle w:val="a5"/>
          <w:color w:val="E36C0A" w:themeColor="accent6" w:themeShade="BF"/>
          <w:sz w:val="28"/>
          <w:szCs w:val="28"/>
        </w:rPr>
        <w:t>«Угадай по запаху»</w:t>
      </w:r>
      <w:r>
        <w:rPr>
          <w:rStyle w:val="a5"/>
          <w:color w:val="E36C0A" w:themeColor="accent6" w:themeShade="BF"/>
          <w:sz w:val="28"/>
          <w:szCs w:val="28"/>
        </w:rPr>
        <w:t>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color w:val="333333"/>
          <w:sz w:val="28"/>
          <w:szCs w:val="28"/>
        </w:rPr>
        <w:t>Возьмите различные объекты с ярко выраженными запахами – духи, кофе, апельсин, различные пряности и т.д. Завяжите ребенку глаза плотным платком. Поднесите один из ароматов к носику малыша и предложите угадать, что это за запах. Пусть опишет характер своих ощущений. Дальше разложите предметы на два подноса – по принципу «</w:t>
      </w:r>
      <w:proofErr w:type="gramStart"/>
      <w:r w:rsidRPr="00740545">
        <w:rPr>
          <w:color w:val="333333"/>
          <w:sz w:val="28"/>
          <w:szCs w:val="28"/>
        </w:rPr>
        <w:t>съедобное</w:t>
      </w:r>
      <w:proofErr w:type="gramEnd"/>
      <w:r w:rsidRPr="00740545">
        <w:rPr>
          <w:color w:val="333333"/>
          <w:sz w:val="28"/>
          <w:szCs w:val="28"/>
        </w:rPr>
        <w:t xml:space="preserve"> и несъедобное».</w:t>
      </w:r>
    </w:p>
    <w:p w:rsidR="0074005B" w:rsidRDefault="0074005B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740545" w:rsidRPr="0074005B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943634" w:themeColor="accent2" w:themeShade="BF"/>
          <w:sz w:val="28"/>
          <w:szCs w:val="28"/>
        </w:rPr>
      </w:pPr>
      <w:r w:rsidRPr="0074005B">
        <w:rPr>
          <w:rStyle w:val="a5"/>
          <w:color w:val="943634" w:themeColor="accent2" w:themeShade="BF"/>
          <w:sz w:val="28"/>
          <w:szCs w:val="28"/>
        </w:rPr>
        <w:t>«Можно ли нарисовать запах?»</w:t>
      </w:r>
      <w:r w:rsidR="0074005B">
        <w:rPr>
          <w:rStyle w:val="a5"/>
          <w:color w:val="943634" w:themeColor="accent2" w:themeShade="BF"/>
          <w:sz w:val="28"/>
          <w:szCs w:val="28"/>
        </w:rPr>
        <w:t>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color w:val="333333"/>
          <w:sz w:val="28"/>
          <w:szCs w:val="28"/>
        </w:rPr>
        <w:t>Для развития обонятельного восприятия поиграйте с ребенком в следующую игру. Возьмите альбом, краски, кисточки, духи, разные эфирные масла. Дайте ребенку понюхать ароматы, пусть найдет один из самых любимых для себя. Предложите ребенку нарисовать этот запах, передавая его как в цвете, так и в форме.</w:t>
      </w:r>
    </w:p>
    <w:p w:rsidR="00740545" w:rsidRPr="0074005B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B050"/>
          <w:sz w:val="28"/>
          <w:szCs w:val="28"/>
        </w:rPr>
      </w:pPr>
      <w:r w:rsidRPr="0074005B">
        <w:rPr>
          <w:rStyle w:val="a5"/>
          <w:color w:val="00B050"/>
          <w:sz w:val="28"/>
          <w:szCs w:val="28"/>
        </w:rPr>
        <w:t>«Вкусная игра»</w:t>
      </w:r>
      <w:r w:rsidR="0074005B">
        <w:rPr>
          <w:rStyle w:val="a5"/>
          <w:color w:val="00B050"/>
          <w:sz w:val="28"/>
          <w:szCs w:val="28"/>
        </w:rPr>
        <w:t>.</w:t>
      </w:r>
    </w:p>
    <w:p w:rsidR="00740545" w:rsidRPr="00740545" w:rsidRDefault="0074005B" w:rsidP="00740545">
      <w:pPr>
        <w:pStyle w:val="a4"/>
        <w:shd w:val="clear" w:color="auto" w:fill="FFFFFF"/>
        <w:spacing w:before="0" w:beforeAutospacing="0" w:after="208" w:afterAutospacing="0" w:line="339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7396480</wp:posOffset>
            </wp:positionV>
            <wp:extent cx="2001520" cy="2020570"/>
            <wp:effectExtent l="19050" t="0" r="0" b="0"/>
            <wp:wrapSquare wrapText="bothSides"/>
            <wp:docPr id="8" name="Рисунок 7" descr="vremy_sutok_dly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my_sutok_dly_dete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45" w:rsidRPr="00740545">
        <w:rPr>
          <w:color w:val="333333"/>
          <w:sz w:val="28"/>
          <w:szCs w:val="28"/>
        </w:rPr>
        <w:t>Возьмите несколько фруктов и овощей. Нарежьте их небольшими кусочками и положите на тарелку. Предложите ребенку закрыть глаза. Положите один из кусков в рот малышу. Ребенок должен угадать по вкусу, что это такое. Усложнив задание, предложите ребенку назвать не только этот продукт, но и способ его обработки – вареный, соленый, сырой, жареный.</w:t>
      </w:r>
    </w:p>
    <w:p w:rsidR="00740545" w:rsidRPr="00C35F66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00B0F0"/>
          <w:sz w:val="28"/>
          <w:szCs w:val="28"/>
        </w:rPr>
      </w:pPr>
      <w:r w:rsidRPr="00C35F66">
        <w:rPr>
          <w:rStyle w:val="a5"/>
          <w:color w:val="00B0F0"/>
          <w:sz w:val="28"/>
          <w:szCs w:val="28"/>
        </w:rPr>
        <w:t>«Какое это время?»</w:t>
      </w:r>
      <w:r w:rsidR="00C35F66">
        <w:rPr>
          <w:rStyle w:val="a5"/>
          <w:color w:val="00B0F0"/>
          <w:sz w:val="28"/>
          <w:szCs w:val="28"/>
        </w:rPr>
        <w:t>.</w:t>
      </w:r>
    </w:p>
    <w:p w:rsidR="00740545" w:rsidRPr="00740545" w:rsidRDefault="00740545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40545">
        <w:rPr>
          <w:color w:val="333333"/>
          <w:sz w:val="28"/>
          <w:szCs w:val="28"/>
        </w:rPr>
        <w:t>Ребенок получает различные картинки с изображением персонажей с различное время суток. Задача – разложить картинки по коробочкам по частям суток (или временам года).</w:t>
      </w:r>
    </w:p>
    <w:p w:rsidR="00C35F66" w:rsidRDefault="00C35F66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C35F66" w:rsidRDefault="00C35F66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C35F66" w:rsidRDefault="00C35F66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rStyle w:val="a5"/>
          <w:color w:val="333333"/>
          <w:sz w:val="28"/>
          <w:szCs w:val="28"/>
        </w:rPr>
      </w:pPr>
    </w:p>
    <w:p w:rsidR="00740545" w:rsidRPr="00C35F66" w:rsidRDefault="00C35F66" w:rsidP="00740545">
      <w:pPr>
        <w:pStyle w:val="a4"/>
        <w:shd w:val="clear" w:color="auto" w:fill="FFFFFF"/>
        <w:spacing w:before="0" w:beforeAutospacing="0" w:after="0" w:afterAutospacing="0" w:line="339" w:lineRule="atLeast"/>
        <w:rPr>
          <w:color w:val="7030A0"/>
          <w:sz w:val="28"/>
          <w:szCs w:val="28"/>
        </w:rPr>
      </w:pPr>
      <w:r w:rsidRPr="00C35F66"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1102783" y="936978"/>
            <wp:positionH relativeFrom="margin">
              <wp:align>left</wp:align>
            </wp:positionH>
            <wp:positionV relativeFrom="margin">
              <wp:align>top</wp:align>
            </wp:positionV>
            <wp:extent cx="2073699" cy="2573866"/>
            <wp:effectExtent l="19050" t="0" r="2751" b="0"/>
            <wp:wrapSquare wrapText="bothSides"/>
            <wp:docPr id="9" name="Рисунок 8" descr="hello_html_m34bd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4bd232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699" cy="257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45" w:rsidRPr="00C35F66">
        <w:rPr>
          <w:rStyle w:val="a5"/>
          <w:color w:val="7030A0"/>
          <w:sz w:val="28"/>
          <w:szCs w:val="28"/>
        </w:rPr>
        <w:t>«Дорисуй»</w:t>
      </w:r>
      <w:r>
        <w:rPr>
          <w:rStyle w:val="a5"/>
          <w:color w:val="7030A0"/>
          <w:sz w:val="28"/>
          <w:szCs w:val="28"/>
        </w:rPr>
        <w:t>.</w:t>
      </w:r>
    </w:p>
    <w:p w:rsidR="00740545" w:rsidRPr="00740545" w:rsidRDefault="00C35F66" w:rsidP="00740545">
      <w:pPr>
        <w:pStyle w:val="a4"/>
        <w:shd w:val="clear" w:color="auto" w:fill="FFFFFF"/>
        <w:spacing w:before="0" w:beforeAutospacing="0" w:after="208" w:afterAutospacing="0" w:line="33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Задумайте</w:t>
      </w:r>
      <w:r w:rsidR="00740545" w:rsidRPr="00740545">
        <w:rPr>
          <w:color w:val="333333"/>
          <w:sz w:val="28"/>
          <w:szCs w:val="28"/>
        </w:rPr>
        <w:t xml:space="preserve"> какой-либ</w:t>
      </w:r>
      <w:r>
        <w:rPr>
          <w:color w:val="333333"/>
          <w:sz w:val="28"/>
          <w:szCs w:val="28"/>
        </w:rPr>
        <w:t>о предмет, а нарисуйте</w:t>
      </w:r>
      <w:r w:rsidR="00740545" w:rsidRPr="00740545">
        <w:rPr>
          <w:color w:val="333333"/>
          <w:sz w:val="28"/>
          <w:szCs w:val="28"/>
        </w:rPr>
        <w:t xml:space="preserve"> только его отдельную часть. Т</w:t>
      </w:r>
      <w:r>
        <w:rPr>
          <w:color w:val="333333"/>
          <w:sz w:val="28"/>
          <w:szCs w:val="28"/>
        </w:rPr>
        <w:t xml:space="preserve">еперь предложите ребенку </w:t>
      </w:r>
      <w:r w:rsidR="00740545" w:rsidRPr="00740545">
        <w:rPr>
          <w:color w:val="333333"/>
          <w:sz w:val="28"/>
          <w:szCs w:val="28"/>
        </w:rPr>
        <w:t xml:space="preserve"> дорисовать картину, опираясь на </w:t>
      </w:r>
      <w:proofErr w:type="gramStart"/>
      <w:r w:rsidR="00740545" w:rsidRPr="00740545">
        <w:rPr>
          <w:color w:val="333333"/>
          <w:sz w:val="28"/>
          <w:szCs w:val="28"/>
        </w:rPr>
        <w:t>увиденное</w:t>
      </w:r>
      <w:proofErr w:type="gramEnd"/>
      <w:r w:rsidR="00740545" w:rsidRPr="00740545">
        <w:rPr>
          <w:color w:val="333333"/>
          <w:sz w:val="28"/>
          <w:szCs w:val="28"/>
        </w:rPr>
        <w:t xml:space="preserve">. Игра развивает зрительное восприятие, способность узнавать отдельные детали, воссоздавая по </w:t>
      </w:r>
      <w:proofErr w:type="gramStart"/>
      <w:r w:rsidR="00740545" w:rsidRPr="00740545">
        <w:rPr>
          <w:color w:val="333333"/>
          <w:sz w:val="28"/>
          <w:szCs w:val="28"/>
        </w:rPr>
        <w:t>ним</w:t>
      </w:r>
      <w:proofErr w:type="gramEnd"/>
      <w:r w:rsidR="00740545" w:rsidRPr="00740545">
        <w:rPr>
          <w:color w:val="333333"/>
          <w:sz w:val="28"/>
          <w:szCs w:val="28"/>
        </w:rPr>
        <w:t xml:space="preserve"> целую картину.</w:t>
      </w:r>
    </w:p>
    <w:p w:rsidR="00000000" w:rsidRDefault="00C35F66"/>
    <w:p w:rsidR="00C35F66" w:rsidRDefault="00C35F66"/>
    <w:p w:rsidR="00C35F66" w:rsidRDefault="00C35F66"/>
    <w:p w:rsidR="00C35F66" w:rsidRDefault="00C35F66"/>
    <w:p w:rsidR="00C35F66" w:rsidRDefault="00C35F66"/>
    <w:p w:rsidR="00C35F66" w:rsidRDefault="00C35F66">
      <w:r>
        <w:rPr>
          <w:noProof/>
        </w:rPr>
        <w:drawing>
          <wp:inline distT="0" distB="0" distL="0" distR="0">
            <wp:extent cx="5791200" cy="1878193"/>
            <wp:effectExtent l="0" t="0" r="0" b="0"/>
            <wp:docPr id="10" name="Рисунок 9" descr="125635752_120461416__3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635752_120461416__30_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608" cy="187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F66" w:rsidSect="0074054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40545"/>
    <w:rsid w:val="0074005B"/>
    <w:rsid w:val="00740545"/>
    <w:rsid w:val="00C3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545"/>
  </w:style>
  <w:style w:type="character" w:styleId="a3">
    <w:name w:val="Hyperlink"/>
    <w:basedOn w:val="a0"/>
    <w:uiPriority w:val="99"/>
    <w:semiHidden/>
    <w:unhideWhenUsed/>
    <w:rsid w:val="007405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0545"/>
    <w:rPr>
      <w:b/>
      <w:bCs/>
    </w:rPr>
  </w:style>
  <w:style w:type="character" w:styleId="a6">
    <w:name w:val="Emphasis"/>
    <w:basedOn w:val="a0"/>
    <w:uiPriority w:val="20"/>
    <w:qFormat/>
    <w:rsid w:val="007405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ttik.ru/?p=448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2016-11-16T04:52:00Z</dcterms:created>
  <dcterms:modified xsi:type="dcterms:W3CDTF">2016-11-16T05:32:00Z</dcterms:modified>
</cp:coreProperties>
</file>