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A" w:rsidRDefault="00AE795A" w:rsidP="007D1FC4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день.</w:t>
      </w:r>
    </w:p>
    <w:p w:rsidR="00AE795A" w:rsidRDefault="00AE795A" w:rsidP="007D1FC4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E795A" w:rsidRDefault="00AE795A" w:rsidP="007D1FC4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Уважаемые присутствующие, Вашему вниманию представлен доклад о деятельности отрасли</w:t>
      </w:r>
      <w:r w:rsidR="00653255">
        <w:rPr>
          <w:rFonts w:ascii="Times New Roman" w:hAnsi="Times New Roman"/>
          <w:b/>
          <w:sz w:val="28"/>
          <w:szCs w:val="28"/>
        </w:rPr>
        <w:t>«Культура» города Туапсе за 2021</w:t>
      </w:r>
      <w:r w:rsidRPr="00D17A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795A" w:rsidRDefault="00AE795A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E795A" w:rsidRPr="00D17A5C" w:rsidRDefault="00AE795A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ФИНАНСИРОВАНИЕ ОТРАСЛИ</w:t>
      </w:r>
    </w:p>
    <w:p w:rsidR="00AE795A" w:rsidRPr="00C743D8" w:rsidRDefault="00762782" w:rsidP="00712B67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C743D8">
        <w:rPr>
          <w:rFonts w:ascii="Times New Roman" w:hAnsi="Times New Roman"/>
          <w:sz w:val="28"/>
          <w:szCs w:val="28"/>
        </w:rPr>
        <w:t xml:space="preserve"> году свою деятельность в области культуры, искусства и</w:t>
      </w:r>
      <w:r w:rsidR="00D51BCE">
        <w:rPr>
          <w:rFonts w:ascii="Times New Roman" w:hAnsi="Times New Roman"/>
          <w:sz w:val="28"/>
          <w:szCs w:val="28"/>
        </w:rPr>
        <w:t xml:space="preserve"> кинематографии  осуществляли 11</w:t>
      </w:r>
      <w:r w:rsidR="00AE795A" w:rsidRPr="00C743D8">
        <w:rPr>
          <w:rFonts w:ascii="Times New Roman" w:hAnsi="Times New Roman"/>
          <w:sz w:val="28"/>
          <w:szCs w:val="28"/>
        </w:rPr>
        <w:t xml:space="preserve"> муниципальных учреждений культуры: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- 2 учреждения культурно-досугового типа,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Централизованная библиотечная система, состоящая из 6 библиотек,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- 3 музея,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театр юного зрителя,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Центр кино и досуга «Россия», в который  входят 2кинотеатра,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парк культуры и отдыха, </w:t>
      </w:r>
    </w:p>
    <w:p w:rsidR="00AE795A" w:rsidRPr="00C743D8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- камерный оркестр, </w:t>
      </w:r>
    </w:p>
    <w:p w:rsidR="00EE2ABD" w:rsidRDefault="00AE795A" w:rsidP="00712B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>- орг</w:t>
      </w:r>
      <w:r w:rsidR="00EE2ABD">
        <w:rPr>
          <w:rFonts w:ascii="Times New Roman" w:hAnsi="Times New Roman"/>
          <w:sz w:val="28"/>
          <w:szCs w:val="28"/>
        </w:rPr>
        <w:t>анизационно-методический центр.</w:t>
      </w:r>
    </w:p>
    <w:p w:rsidR="00AE795A" w:rsidRDefault="00043B2B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C743D8">
        <w:rPr>
          <w:rFonts w:ascii="Times New Roman" w:hAnsi="Times New Roman"/>
          <w:sz w:val="28"/>
          <w:szCs w:val="28"/>
        </w:rPr>
        <w:t xml:space="preserve"> году на обеспечение деятельности учреждений культуры города Туапсе было выделено </w:t>
      </w:r>
      <w:r w:rsidR="00C4794D">
        <w:rPr>
          <w:rFonts w:ascii="Times New Roman" w:hAnsi="Times New Roman"/>
          <w:sz w:val="28"/>
          <w:szCs w:val="28"/>
        </w:rPr>
        <w:t>131080,5</w:t>
      </w:r>
      <w:r w:rsidR="00AE795A" w:rsidRPr="00C743D8">
        <w:rPr>
          <w:rFonts w:ascii="Times New Roman" w:hAnsi="Times New Roman"/>
          <w:sz w:val="28"/>
          <w:szCs w:val="28"/>
        </w:rPr>
        <w:t xml:space="preserve"> тысяч рублей, из них: местный бюджет </w:t>
      </w:r>
      <w:r w:rsidR="008D6286">
        <w:rPr>
          <w:rFonts w:ascii="Times New Roman" w:hAnsi="Times New Roman"/>
          <w:sz w:val="28"/>
          <w:szCs w:val="28"/>
        </w:rPr>
        <w:t>–112540,0</w:t>
      </w:r>
      <w:r w:rsidR="00AE795A" w:rsidRPr="00C743D8">
        <w:rPr>
          <w:rFonts w:ascii="Times New Roman" w:hAnsi="Times New Roman"/>
          <w:sz w:val="28"/>
          <w:szCs w:val="28"/>
        </w:rPr>
        <w:t xml:space="preserve">тысяч рублей, краевой бюджет </w:t>
      </w:r>
      <w:r w:rsidR="008D6286">
        <w:rPr>
          <w:rFonts w:ascii="Times New Roman" w:hAnsi="Times New Roman"/>
          <w:sz w:val="28"/>
          <w:szCs w:val="28"/>
        </w:rPr>
        <w:t>–18540,5</w:t>
      </w:r>
      <w:r w:rsidR="00AE795A" w:rsidRPr="00C743D8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E795A" w:rsidRDefault="00AE795A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Численность работников в учреждениях культуры </w:t>
      </w:r>
      <w:r w:rsidR="00B26556">
        <w:rPr>
          <w:rFonts w:ascii="Times New Roman" w:hAnsi="Times New Roman"/>
          <w:sz w:val="28"/>
          <w:szCs w:val="28"/>
        </w:rPr>
        <w:t>на конец 2021</w:t>
      </w:r>
      <w:r w:rsidR="00C47A4C">
        <w:rPr>
          <w:rFonts w:ascii="Times New Roman" w:hAnsi="Times New Roman"/>
          <w:sz w:val="28"/>
          <w:szCs w:val="28"/>
        </w:rPr>
        <w:t xml:space="preserve"> года составила 190 человек</w:t>
      </w:r>
      <w:r w:rsidRPr="00C743D8">
        <w:rPr>
          <w:rFonts w:ascii="Times New Roman" w:hAnsi="Times New Roman"/>
          <w:sz w:val="28"/>
          <w:szCs w:val="28"/>
        </w:rPr>
        <w:t xml:space="preserve">. Среднемесячная заработная плата работников учреждений в целом составила </w:t>
      </w:r>
      <w:r w:rsidR="002C1272">
        <w:rPr>
          <w:rFonts w:ascii="Times New Roman" w:hAnsi="Times New Roman"/>
          <w:sz w:val="28"/>
          <w:szCs w:val="28"/>
        </w:rPr>
        <w:t>30742 рублей.</w:t>
      </w:r>
    </w:p>
    <w:p w:rsidR="00AE795A" w:rsidRDefault="00FA19DD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EC2845">
        <w:rPr>
          <w:rFonts w:ascii="Times New Roman" w:hAnsi="Times New Roman"/>
          <w:sz w:val="28"/>
          <w:szCs w:val="28"/>
        </w:rPr>
        <w:t xml:space="preserve">  году  на  оплату   труда   работников   отрасли   «</w:t>
      </w:r>
      <w:r>
        <w:rPr>
          <w:rFonts w:ascii="Times New Roman" w:hAnsi="Times New Roman"/>
          <w:sz w:val="28"/>
          <w:szCs w:val="28"/>
        </w:rPr>
        <w:t xml:space="preserve">Культура»   направлено  </w:t>
      </w:r>
      <w:r w:rsidR="00956373">
        <w:rPr>
          <w:rFonts w:ascii="Times New Roman" w:hAnsi="Times New Roman"/>
          <w:sz w:val="28"/>
          <w:szCs w:val="28"/>
        </w:rPr>
        <w:t>64026,3</w:t>
      </w:r>
      <w:r w:rsidR="00AE795A" w:rsidRPr="00EC2845">
        <w:rPr>
          <w:rFonts w:ascii="Times New Roman" w:hAnsi="Times New Roman"/>
          <w:sz w:val="28"/>
          <w:szCs w:val="28"/>
        </w:rPr>
        <w:t xml:space="preserve"> тысяч рублей, из них за счет внебюджетных средств </w:t>
      </w:r>
      <w:r w:rsidR="00956373">
        <w:rPr>
          <w:rFonts w:ascii="Times New Roman" w:hAnsi="Times New Roman"/>
          <w:sz w:val="28"/>
          <w:szCs w:val="28"/>
        </w:rPr>
        <w:t>5575,9</w:t>
      </w:r>
      <w:r w:rsidR="00AE795A" w:rsidRPr="00EC2845">
        <w:rPr>
          <w:rFonts w:ascii="Times New Roman" w:hAnsi="Times New Roman"/>
          <w:sz w:val="28"/>
          <w:szCs w:val="28"/>
        </w:rPr>
        <w:t xml:space="preserve"> тысяч рублей. Сумма страховых  взносов   на  фонд  оплаты   труда   во   внебюджетные</w:t>
      </w:r>
      <w:r>
        <w:rPr>
          <w:rFonts w:ascii="Times New Roman" w:hAnsi="Times New Roman"/>
          <w:sz w:val="28"/>
          <w:szCs w:val="28"/>
        </w:rPr>
        <w:t xml:space="preserve">    фонды     составил 19382,0 </w:t>
      </w:r>
      <w:r w:rsidR="00AE795A" w:rsidRPr="00EC2845">
        <w:rPr>
          <w:rFonts w:ascii="Times New Roman" w:hAnsi="Times New Roman"/>
          <w:sz w:val="28"/>
          <w:szCs w:val="28"/>
        </w:rPr>
        <w:t xml:space="preserve">тысяч рублей из них за счет внебюджетных средств </w:t>
      </w:r>
      <w:r>
        <w:rPr>
          <w:rFonts w:ascii="Times New Roman" w:hAnsi="Times New Roman"/>
          <w:sz w:val="28"/>
          <w:szCs w:val="28"/>
        </w:rPr>
        <w:t>1666,2</w:t>
      </w:r>
      <w:r w:rsidR="00AE795A" w:rsidRPr="00EC2845">
        <w:rPr>
          <w:rFonts w:ascii="Times New Roman" w:hAnsi="Times New Roman"/>
          <w:sz w:val="28"/>
          <w:szCs w:val="28"/>
        </w:rPr>
        <w:t xml:space="preserve"> тысяч рублей. Всего фонд оплаты труда с на</w:t>
      </w:r>
      <w:r>
        <w:rPr>
          <w:rFonts w:ascii="Times New Roman" w:hAnsi="Times New Roman"/>
          <w:sz w:val="28"/>
          <w:szCs w:val="28"/>
        </w:rPr>
        <w:t>числениями в 2021</w:t>
      </w:r>
      <w:r w:rsidR="00AE795A" w:rsidRPr="00EC2845">
        <w:rPr>
          <w:rFonts w:ascii="Times New Roman" w:hAnsi="Times New Roman"/>
          <w:sz w:val="28"/>
          <w:szCs w:val="28"/>
        </w:rPr>
        <w:t xml:space="preserve"> году составил </w:t>
      </w:r>
      <w:r w:rsidR="00956373">
        <w:rPr>
          <w:rFonts w:ascii="Times New Roman" w:hAnsi="Times New Roman"/>
          <w:sz w:val="28"/>
          <w:szCs w:val="28"/>
        </w:rPr>
        <w:t>83408,3</w:t>
      </w:r>
      <w:r w:rsidR="00AE795A" w:rsidRPr="00EC2845">
        <w:rPr>
          <w:rFonts w:ascii="Times New Roman" w:hAnsi="Times New Roman"/>
          <w:sz w:val="28"/>
          <w:szCs w:val="28"/>
        </w:rPr>
        <w:t xml:space="preserve"> тысяч рублей, в том числе за счет внебюджетных средств </w:t>
      </w:r>
      <w:r w:rsidR="00956373">
        <w:rPr>
          <w:rFonts w:ascii="Times New Roman" w:hAnsi="Times New Roman"/>
          <w:sz w:val="28"/>
          <w:szCs w:val="28"/>
        </w:rPr>
        <w:t>7242,1</w:t>
      </w:r>
      <w:r w:rsidR="00AE795A" w:rsidRPr="00EC2845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E795A" w:rsidRDefault="009F1793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курсы повышения квалификации прошли обучение 108</w:t>
      </w:r>
      <w:r w:rsidR="00AE795A" w:rsidRPr="00C743D8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>дников учреждений культуры.</w:t>
      </w:r>
    </w:p>
    <w:p w:rsidR="00685F1A" w:rsidRDefault="00AE795A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>На приобретение книжного фонда общедоступных городских библиотек было</w:t>
      </w:r>
      <w:r w:rsidR="00685F1A">
        <w:rPr>
          <w:rFonts w:ascii="Times New Roman" w:hAnsi="Times New Roman"/>
          <w:sz w:val="28"/>
          <w:szCs w:val="28"/>
        </w:rPr>
        <w:t xml:space="preserve"> направлено 300,0 тысяч рублей (кол-во книг – 1083 экз.), на подписку периодических изданий 560 тысяч (кол-во изданий – 330 комплектов).</w:t>
      </w:r>
    </w:p>
    <w:p w:rsidR="00AE795A" w:rsidRDefault="00AE795A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За счет средств </w:t>
      </w:r>
      <w:r w:rsidR="00C82DB0">
        <w:rPr>
          <w:rFonts w:ascii="Times New Roman" w:hAnsi="Times New Roman"/>
          <w:sz w:val="28"/>
          <w:szCs w:val="28"/>
        </w:rPr>
        <w:t xml:space="preserve">муниципальной программы «Развитие культуры, искусства и кинематографии города Туапсе» </w:t>
      </w:r>
      <w:r w:rsidRPr="00C743D8">
        <w:rPr>
          <w:rFonts w:ascii="Times New Roman" w:hAnsi="Times New Roman"/>
          <w:sz w:val="28"/>
          <w:szCs w:val="28"/>
        </w:rPr>
        <w:t xml:space="preserve">для </w:t>
      </w:r>
      <w:r w:rsidR="00725E02">
        <w:rPr>
          <w:rFonts w:ascii="Times New Roman" w:hAnsi="Times New Roman"/>
          <w:sz w:val="28"/>
          <w:szCs w:val="28"/>
        </w:rPr>
        <w:t xml:space="preserve">Городского парка культуры и отдыха и Централизованной библиотечной системы </w:t>
      </w:r>
      <w:r w:rsidR="00695CC1">
        <w:rPr>
          <w:rFonts w:ascii="Times New Roman" w:hAnsi="Times New Roman"/>
          <w:sz w:val="28"/>
          <w:szCs w:val="28"/>
        </w:rPr>
        <w:t xml:space="preserve">было приобретено информационно-техническое оборудование </w:t>
      </w:r>
      <w:r w:rsidRPr="00C743D8">
        <w:rPr>
          <w:rFonts w:ascii="Times New Roman" w:hAnsi="Times New Roman"/>
          <w:sz w:val="28"/>
          <w:szCs w:val="28"/>
        </w:rPr>
        <w:t>на сум</w:t>
      </w:r>
      <w:r w:rsidR="00695CC1">
        <w:rPr>
          <w:rFonts w:ascii="Times New Roman" w:hAnsi="Times New Roman"/>
          <w:sz w:val="28"/>
          <w:szCs w:val="28"/>
        </w:rPr>
        <w:t>му 243754,34 тысяч рублей.</w:t>
      </w:r>
    </w:p>
    <w:p w:rsidR="007C2547" w:rsidRDefault="009A5E5C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C743D8">
        <w:rPr>
          <w:rFonts w:ascii="Times New Roman" w:hAnsi="Times New Roman"/>
          <w:sz w:val="28"/>
          <w:szCs w:val="28"/>
        </w:rPr>
        <w:t xml:space="preserve"> году Ту</w:t>
      </w:r>
      <w:r>
        <w:rPr>
          <w:rFonts w:ascii="Times New Roman" w:hAnsi="Times New Roman"/>
          <w:sz w:val="28"/>
          <w:szCs w:val="28"/>
        </w:rPr>
        <w:t>апсинскому театру юного зрителя</w:t>
      </w:r>
      <w:r w:rsidR="00AE795A" w:rsidRPr="00C743D8">
        <w:rPr>
          <w:rFonts w:ascii="Times New Roman" w:hAnsi="Times New Roman"/>
          <w:sz w:val="28"/>
          <w:szCs w:val="28"/>
        </w:rPr>
        <w:t xml:space="preserve"> в рамках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программы Краснодарского</w:t>
      </w:r>
      <w:r w:rsidR="0011795A">
        <w:rPr>
          <w:rFonts w:ascii="Times New Roman" w:hAnsi="Times New Roman"/>
          <w:sz w:val="28"/>
          <w:szCs w:val="28"/>
        </w:rPr>
        <w:t xml:space="preserve"> края «Развития культуры» на со</w:t>
      </w:r>
      <w:r>
        <w:rPr>
          <w:rFonts w:ascii="Times New Roman" w:hAnsi="Times New Roman"/>
          <w:sz w:val="28"/>
          <w:szCs w:val="28"/>
        </w:rPr>
        <w:t>финансирование выделено 4332,4 тысяч рублей на укрепление материально-технической базы и постановку двух спектаклей, а также 11743,4 тысяч рублей на капитальный ремонт большого зрительного зала.</w:t>
      </w:r>
    </w:p>
    <w:p w:rsidR="00015B03" w:rsidRDefault="007C2547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Городскому парку культуры и отдыха на капитальный ремонт здания летнего теат</w:t>
      </w:r>
      <w:r w:rsidR="00015B03">
        <w:rPr>
          <w:rFonts w:ascii="Times New Roman" w:hAnsi="Times New Roman"/>
          <w:sz w:val="28"/>
          <w:szCs w:val="28"/>
        </w:rPr>
        <w:t>ра выделено 3137,0 тысяч рублей. За счет сложившейся экономии в сумме 953,3 тысячи рублей было приобретено звуковое оборудование.</w:t>
      </w:r>
    </w:p>
    <w:p w:rsidR="00EE2ABD" w:rsidRDefault="00EE2ABD" w:rsidP="00712B6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A" w:rsidRDefault="00AE795A" w:rsidP="009A554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743D8">
        <w:rPr>
          <w:rFonts w:ascii="Times New Roman" w:hAnsi="Times New Roman"/>
          <w:sz w:val="28"/>
          <w:szCs w:val="28"/>
        </w:rPr>
        <w:t xml:space="preserve">Доход от </w:t>
      </w:r>
      <w:r w:rsidR="00BD3246">
        <w:rPr>
          <w:rFonts w:ascii="Times New Roman" w:hAnsi="Times New Roman"/>
          <w:sz w:val="28"/>
          <w:szCs w:val="28"/>
        </w:rPr>
        <w:t xml:space="preserve">внебюджетной деятельности учреждений культуры </w:t>
      </w:r>
      <w:r w:rsidR="000E3AF2">
        <w:rPr>
          <w:rFonts w:ascii="Times New Roman" w:hAnsi="Times New Roman"/>
          <w:sz w:val="28"/>
          <w:szCs w:val="28"/>
        </w:rPr>
        <w:t xml:space="preserve">в 2021 году </w:t>
      </w:r>
      <w:r w:rsidR="00BD3246">
        <w:rPr>
          <w:rFonts w:ascii="Times New Roman" w:hAnsi="Times New Roman"/>
          <w:sz w:val="28"/>
          <w:szCs w:val="28"/>
        </w:rPr>
        <w:t>составил 17610,5 тысяч рублей, что больше на 9972,1 тысячи рублей</w:t>
      </w:r>
      <w:r w:rsidR="00192A15">
        <w:rPr>
          <w:rFonts w:ascii="Times New Roman" w:hAnsi="Times New Roman"/>
          <w:sz w:val="28"/>
          <w:szCs w:val="28"/>
        </w:rPr>
        <w:t xml:space="preserve"> по сравнению с показателем 2020 </w:t>
      </w:r>
      <w:r w:rsidR="00BD3246">
        <w:rPr>
          <w:rFonts w:ascii="Times New Roman" w:hAnsi="Times New Roman"/>
          <w:sz w:val="28"/>
          <w:szCs w:val="28"/>
        </w:rPr>
        <w:t xml:space="preserve">года. </w:t>
      </w:r>
      <w:r w:rsidRPr="00C743D8">
        <w:rPr>
          <w:rFonts w:ascii="Times New Roman" w:hAnsi="Times New Roman"/>
          <w:sz w:val="28"/>
          <w:szCs w:val="28"/>
        </w:rPr>
        <w:t>В основном это арендная плата, возмещение коммунальных услуг, платная концертная деятельность, работа аттракционного парка и др.</w:t>
      </w:r>
    </w:p>
    <w:p w:rsidR="002A56FC" w:rsidRDefault="002A56FC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E795A" w:rsidRDefault="00AE795A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D17A5C">
        <w:rPr>
          <w:rFonts w:ascii="Times New Roman" w:hAnsi="Times New Roman"/>
          <w:b/>
          <w:sz w:val="28"/>
          <w:szCs w:val="28"/>
          <w:lang w:eastAsia="ru-RU"/>
        </w:rPr>
        <w:t xml:space="preserve">ГОД </w:t>
      </w:r>
      <w:r w:rsidR="00E95E34">
        <w:rPr>
          <w:rFonts w:ascii="Times New Roman" w:hAnsi="Times New Roman"/>
          <w:b/>
          <w:sz w:val="28"/>
          <w:szCs w:val="28"/>
          <w:lang w:eastAsia="ru-RU"/>
        </w:rPr>
        <w:t>НАУКИ ИТЕХНОЛОГИЙ</w:t>
      </w:r>
    </w:p>
    <w:p w:rsidR="00AE795A" w:rsidRPr="00D17A5C" w:rsidRDefault="00AE795A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4C0EE0" w:rsidRDefault="004C0EE0" w:rsidP="004C0EE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был объявлен Годом науки и технологий. Учреждениями культуры был проведен цикл мероприятий: мастер-классы, лекции, презентации, открытые уроки, выставки, публикации.</w:t>
      </w:r>
    </w:p>
    <w:p w:rsidR="00AE795A" w:rsidRDefault="00AE795A" w:rsidP="00A67FD9">
      <w:pPr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94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жителей и гостей города </w:t>
      </w:r>
      <w:r w:rsidRPr="00997949">
        <w:rPr>
          <w:rFonts w:ascii="Times New Roman" w:hAnsi="Times New Roman"/>
          <w:sz w:val="28"/>
          <w:szCs w:val="28"/>
        </w:rPr>
        <w:t>Туапсе и Туапсинского района проведено</w:t>
      </w:r>
      <w:r w:rsidR="004666E3">
        <w:rPr>
          <w:rFonts w:ascii="Times New Roman" w:hAnsi="Times New Roman"/>
          <w:sz w:val="28"/>
          <w:szCs w:val="28"/>
        </w:rPr>
        <w:t xml:space="preserve"> более </w:t>
      </w:r>
      <w:r w:rsidR="004666E3" w:rsidRPr="004666E3">
        <w:rPr>
          <w:rFonts w:ascii="Times New Roman" w:hAnsi="Times New Roman"/>
          <w:b/>
          <w:sz w:val="28"/>
          <w:szCs w:val="28"/>
        </w:rPr>
        <w:t>3</w:t>
      </w:r>
      <w:r w:rsidR="004666E3">
        <w:rPr>
          <w:rFonts w:ascii="Times New Roman" w:hAnsi="Times New Roman"/>
          <w:sz w:val="28"/>
          <w:szCs w:val="28"/>
        </w:rPr>
        <w:t xml:space="preserve"> тысяч</w:t>
      </w:r>
      <w:r w:rsidRPr="00997949">
        <w:rPr>
          <w:rFonts w:ascii="Times New Roman" w:hAnsi="Times New Roman"/>
          <w:sz w:val="28"/>
          <w:szCs w:val="28"/>
        </w:rPr>
        <w:t xml:space="preserve">разноплановых мероприятий, которые посетило </w:t>
      </w:r>
      <w:r w:rsidR="00666172">
        <w:rPr>
          <w:rFonts w:ascii="Times New Roman" w:hAnsi="Times New Roman"/>
          <w:b/>
          <w:sz w:val="28"/>
          <w:szCs w:val="28"/>
        </w:rPr>
        <w:t>590559</w:t>
      </w:r>
      <w:r w:rsidRPr="00997949">
        <w:rPr>
          <w:rFonts w:ascii="Times New Roman" w:hAnsi="Times New Roman"/>
          <w:sz w:val="28"/>
          <w:szCs w:val="28"/>
        </w:rPr>
        <w:t xml:space="preserve"> тысяч человек,</w:t>
      </w:r>
      <w:r>
        <w:rPr>
          <w:rFonts w:ascii="Times New Roman" w:hAnsi="Times New Roman"/>
          <w:sz w:val="28"/>
          <w:szCs w:val="28"/>
        </w:rPr>
        <w:t xml:space="preserve"> в режиме</w:t>
      </w:r>
      <w:r w:rsidRPr="00997949">
        <w:rPr>
          <w:rFonts w:ascii="Times New Roman" w:hAnsi="Times New Roman"/>
          <w:sz w:val="28"/>
          <w:szCs w:val="28"/>
        </w:rPr>
        <w:t xml:space="preserve">  онлайн </w:t>
      </w:r>
      <w:r>
        <w:rPr>
          <w:rFonts w:ascii="Times New Roman" w:hAnsi="Times New Roman"/>
          <w:sz w:val="28"/>
          <w:szCs w:val="28"/>
        </w:rPr>
        <w:t xml:space="preserve">опубликовано </w:t>
      </w:r>
      <w:r w:rsidR="0048360D">
        <w:rPr>
          <w:rFonts w:ascii="Times New Roman" w:hAnsi="Times New Roman"/>
          <w:b/>
          <w:sz w:val="28"/>
          <w:szCs w:val="28"/>
        </w:rPr>
        <w:t>3016</w:t>
      </w:r>
      <w:r w:rsidR="0048360D">
        <w:rPr>
          <w:rFonts w:ascii="Times New Roman" w:hAnsi="Times New Roman"/>
          <w:sz w:val="28"/>
          <w:szCs w:val="28"/>
        </w:rPr>
        <w:t xml:space="preserve"> мероприятий, которые посетило </w:t>
      </w:r>
      <w:r w:rsidR="0048360D" w:rsidRPr="0048360D">
        <w:rPr>
          <w:rFonts w:ascii="Times New Roman" w:hAnsi="Times New Roman"/>
          <w:b/>
          <w:sz w:val="28"/>
          <w:szCs w:val="28"/>
        </w:rPr>
        <w:t>889023</w:t>
      </w:r>
      <w:r w:rsidR="0048360D">
        <w:rPr>
          <w:rFonts w:ascii="Times New Roman" w:hAnsi="Times New Roman"/>
          <w:sz w:val="28"/>
          <w:szCs w:val="28"/>
        </w:rPr>
        <w:t xml:space="preserve"> человека.</w:t>
      </w:r>
    </w:p>
    <w:p w:rsidR="002A56FC" w:rsidRDefault="002A56FC" w:rsidP="002A56F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B7A68" w:rsidRDefault="00BB7A68" w:rsidP="00A67FD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Одним из ярких событий стало участие библиотек г. Туапсе в Всероссийской акции «Библионочь-2021» которая прошла под девизом «Книга-путь к звездам». Тема акции была посвящена</w:t>
      </w:r>
      <w:r w:rsidR="00537206">
        <w:rPr>
          <w:rFonts w:ascii="Times New Roman" w:eastAsia="Times New Roman" w:hAnsi="Times New Roman"/>
          <w:sz w:val="28"/>
          <w:szCs w:val="28"/>
          <w:lang w:eastAsia="ru-RU"/>
        </w:rPr>
        <w:t xml:space="preserve"> 60-летию полёта Юрия Гагарина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приурочена к празднованию Года науки и технологий. Для участия в акции был подготовлен челлендж #Человек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_Вселенная_Космос.</w:t>
      </w:r>
    </w:p>
    <w:p w:rsidR="00BB7A68" w:rsidRDefault="00537206" w:rsidP="00A67FD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B7A68">
        <w:rPr>
          <w:rFonts w:ascii="Times New Roman" w:eastAsia="Times New Roman" w:hAnsi="Times New Roman"/>
          <w:sz w:val="28"/>
          <w:szCs w:val="28"/>
          <w:lang w:eastAsia="ru-RU"/>
        </w:rPr>
        <w:t>акже Туапсинский историко-краеведческий музей имени Н.Г. Полетаева в рамках  Всероссийской акции «Ночь музеев», которая проходила в онлайн-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режиме, на страницах музея представ</w:t>
      </w:r>
      <w:r w:rsidR="002A56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BB7A6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видео-экскурсы «Армавир-Туапси</w:t>
      </w:r>
      <w:r w:rsidR="002A56F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B7A68"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железная дорога», «Загадки строительства Туапсинского порта», в которых рассказывалось о важных технических и научных достижениях, способствовавших развитию города Туапсе. </w:t>
      </w:r>
    </w:p>
    <w:p w:rsidR="00525BDA" w:rsidRDefault="00525BDA" w:rsidP="00A67FD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B58" w:rsidRDefault="00524B58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КУЛЬТУРНО-ДОСУГОВЫЕ УЧРЕЖДЕНИЯ КУЛЬТУРЫ </w:t>
      </w:r>
    </w:p>
    <w:p w:rsidR="00AE795A" w:rsidRPr="00D17A5C" w:rsidRDefault="00524B58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ТУАПСЕ</w:t>
      </w:r>
    </w:p>
    <w:p w:rsidR="00AE795A" w:rsidRPr="00D17A5C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A" w:rsidRDefault="00AE795A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>В настоящее время культурно-досуговое обслуживание населения обеспечивают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D17A5C">
        <w:rPr>
          <w:rFonts w:ascii="Times New Roman" w:hAnsi="Times New Roman"/>
          <w:sz w:val="28"/>
          <w:szCs w:val="28"/>
        </w:rPr>
        <w:t xml:space="preserve"> учреждение культуры</w:t>
      </w:r>
      <w:r>
        <w:rPr>
          <w:rFonts w:ascii="Times New Roman" w:hAnsi="Times New Roman"/>
          <w:sz w:val="28"/>
          <w:szCs w:val="28"/>
        </w:rPr>
        <w:t>:</w:t>
      </w:r>
    </w:p>
    <w:p w:rsidR="00AE795A" w:rsidRPr="00D17A5C" w:rsidRDefault="00AE795A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«Городской Д</w:t>
      </w:r>
      <w:r w:rsidRPr="00D17A5C">
        <w:rPr>
          <w:rFonts w:ascii="Times New Roman" w:hAnsi="Times New Roman"/>
          <w:sz w:val="28"/>
          <w:szCs w:val="28"/>
        </w:rPr>
        <w:t>ворец культуры»;</w:t>
      </w:r>
    </w:p>
    <w:p w:rsidR="00AE795A" w:rsidRDefault="00AE795A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 xml:space="preserve">- «Дворец культуры </w:t>
      </w:r>
      <w:r>
        <w:rPr>
          <w:rFonts w:ascii="Times New Roman" w:hAnsi="Times New Roman"/>
          <w:sz w:val="28"/>
          <w:szCs w:val="28"/>
        </w:rPr>
        <w:t>н</w:t>
      </w:r>
      <w:r w:rsidRPr="00D17A5C">
        <w:rPr>
          <w:rFonts w:ascii="Times New Roman" w:hAnsi="Times New Roman"/>
          <w:sz w:val="28"/>
          <w:szCs w:val="28"/>
        </w:rPr>
        <w:t>ефтяников».</w:t>
      </w:r>
    </w:p>
    <w:p w:rsidR="00AE795A" w:rsidRPr="00D17A5C" w:rsidRDefault="00D013B1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D17A5C">
        <w:rPr>
          <w:rFonts w:ascii="Times New Roman" w:hAnsi="Times New Roman"/>
          <w:sz w:val="28"/>
          <w:szCs w:val="28"/>
        </w:rPr>
        <w:t xml:space="preserve"> годуна базе дворцов культуры продолжили </w:t>
      </w:r>
      <w:r>
        <w:rPr>
          <w:rFonts w:ascii="Times New Roman" w:hAnsi="Times New Roman"/>
          <w:sz w:val="28"/>
          <w:szCs w:val="28"/>
        </w:rPr>
        <w:t xml:space="preserve">работу 36 клубных формирований </w:t>
      </w:r>
      <w:r w:rsidR="00AE795A" w:rsidRPr="00D17A5C">
        <w:rPr>
          <w:rFonts w:ascii="Times New Roman" w:hAnsi="Times New Roman"/>
          <w:sz w:val="28"/>
          <w:szCs w:val="28"/>
        </w:rPr>
        <w:t>разных жанров и направлен</w:t>
      </w:r>
      <w:r>
        <w:rPr>
          <w:rFonts w:ascii="Times New Roman" w:hAnsi="Times New Roman"/>
          <w:sz w:val="28"/>
          <w:szCs w:val="28"/>
        </w:rPr>
        <w:t>ий с количеством участников 775 человек</w:t>
      </w:r>
      <w:r w:rsidR="00AE795A" w:rsidRPr="00D17A5C">
        <w:rPr>
          <w:rFonts w:ascii="Times New Roman" w:hAnsi="Times New Roman"/>
          <w:sz w:val="28"/>
          <w:szCs w:val="28"/>
        </w:rPr>
        <w:t>.</w:t>
      </w:r>
    </w:p>
    <w:p w:rsidR="00AE795A" w:rsidRDefault="00AE795A" w:rsidP="00A67FD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lastRenderedPageBreak/>
        <w:t>Не смотря на введ</w:t>
      </w:r>
      <w:r w:rsidR="005A3AE5">
        <w:rPr>
          <w:rFonts w:ascii="Times New Roman" w:hAnsi="Times New Roman"/>
          <w:sz w:val="28"/>
          <w:szCs w:val="28"/>
        </w:rPr>
        <w:t xml:space="preserve">ение ограничительных мер связанных с распространением короновирусной инфекции </w:t>
      </w:r>
      <w:r w:rsidRPr="00D17A5C">
        <w:rPr>
          <w:rFonts w:ascii="Times New Roman" w:hAnsi="Times New Roman"/>
          <w:sz w:val="28"/>
          <w:szCs w:val="28"/>
        </w:rPr>
        <w:t xml:space="preserve">и перехода работы учреждений культуры в онлайн-режим, во Дворцах культуры </w:t>
      </w:r>
      <w:r w:rsidR="005A3AE5">
        <w:rPr>
          <w:rFonts w:ascii="Times New Roman" w:hAnsi="Times New Roman"/>
          <w:sz w:val="28"/>
          <w:szCs w:val="28"/>
        </w:rPr>
        <w:t>увеличилось</w:t>
      </w:r>
      <w:r w:rsidRPr="00D17A5C">
        <w:rPr>
          <w:rFonts w:ascii="Times New Roman" w:hAnsi="Times New Roman"/>
          <w:sz w:val="28"/>
          <w:szCs w:val="28"/>
        </w:rPr>
        <w:t xml:space="preserve"> число участнико</w:t>
      </w:r>
      <w:r w:rsidR="005A3AE5">
        <w:rPr>
          <w:rFonts w:ascii="Times New Roman" w:hAnsi="Times New Roman"/>
          <w:sz w:val="28"/>
          <w:szCs w:val="28"/>
        </w:rPr>
        <w:t>в клубных формирований.</w:t>
      </w:r>
    </w:p>
    <w:p w:rsidR="00570A01" w:rsidRDefault="00570A01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состоялся краевой смотр творческих коллективов на подтверждение (присвоение) званий «Народный самодеятельный коллектив», «Образцовый художественный коллектив». Театральной студии «Карнавал» и коллективу современной хореографии 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ечное движение» Городского дворца культуры было присвоено звание «Образцовый художественный коллектив». </w:t>
      </w:r>
    </w:p>
    <w:p w:rsidR="00570A01" w:rsidRDefault="00570A01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 коллективов имеющих звание «Образцовый художественный коллектив» - 7. Количество коллективов имеющих звание  «Народный самодеятельный коллектив» - 7. </w:t>
      </w:r>
    </w:p>
    <w:p w:rsidR="00AE795A" w:rsidRDefault="00570A01" w:rsidP="00A67FD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AE795A" w:rsidRPr="00D17A5C">
        <w:rPr>
          <w:rFonts w:ascii="Times New Roman" w:hAnsi="Times New Roman"/>
          <w:sz w:val="28"/>
          <w:szCs w:val="28"/>
        </w:rPr>
        <w:t xml:space="preserve"> году творческие коллективы </w:t>
      </w:r>
      <w:r w:rsidR="00AE795A">
        <w:rPr>
          <w:rFonts w:ascii="Times New Roman" w:hAnsi="Times New Roman"/>
          <w:sz w:val="28"/>
          <w:szCs w:val="28"/>
        </w:rPr>
        <w:t>Дворц</w:t>
      </w:r>
      <w:r>
        <w:rPr>
          <w:rFonts w:ascii="Times New Roman" w:hAnsi="Times New Roman"/>
          <w:sz w:val="28"/>
          <w:szCs w:val="28"/>
        </w:rPr>
        <w:t>ов культуры приняли участие в 67</w:t>
      </w:r>
      <w:r w:rsidR="00AE795A">
        <w:rPr>
          <w:rFonts w:ascii="Times New Roman" w:hAnsi="Times New Roman"/>
          <w:sz w:val="28"/>
          <w:szCs w:val="28"/>
        </w:rPr>
        <w:t xml:space="preserve"> конкурсах</w:t>
      </w:r>
      <w:r w:rsidR="00AE795A" w:rsidRPr="00D17A5C">
        <w:rPr>
          <w:rFonts w:ascii="Times New Roman" w:hAnsi="Times New Roman"/>
          <w:sz w:val="28"/>
          <w:szCs w:val="28"/>
        </w:rPr>
        <w:t xml:space="preserve"> и фестивал</w:t>
      </w:r>
      <w:r w:rsidR="00AE795A">
        <w:rPr>
          <w:rFonts w:ascii="Times New Roman" w:hAnsi="Times New Roman"/>
          <w:sz w:val="28"/>
          <w:szCs w:val="28"/>
        </w:rPr>
        <w:t>ях</w:t>
      </w:r>
      <w:r w:rsidR="00AE795A" w:rsidRPr="00D17A5C">
        <w:rPr>
          <w:rFonts w:ascii="Times New Roman" w:hAnsi="Times New Roman"/>
          <w:sz w:val="28"/>
          <w:szCs w:val="28"/>
        </w:rPr>
        <w:t xml:space="preserve"> различных уровней и жанров, награждены дипломами Лауреатов </w:t>
      </w:r>
      <w:r w:rsidR="00AE795A" w:rsidRPr="00D17A5C">
        <w:rPr>
          <w:rFonts w:ascii="Times New Roman" w:hAnsi="Times New Roman"/>
          <w:sz w:val="28"/>
          <w:szCs w:val="28"/>
          <w:lang w:val="en-US"/>
        </w:rPr>
        <w:t>I</w:t>
      </w:r>
      <w:r w:rsidR="00AE795A" w:rsidRPr="00D17A5C">
        <w:rPr>
          <w:rFonts w:ascii="Times New Roman" w:hAnsi="Times New Roman"/>
          <w:sz w:val="28"/>
          <w:szCs w:val="28"/>
        </w:rPr>
        <w:t xml:space="preserve">, </w:t>
      </w:r>
      <w:r w:rsidR="00AE795A" w:rsidRPr="00D17A5C">
        <w:rPr>
          <w:rFonts w:ascii="Times New Roman" w:hAnsi="Times New Roman"/>
          <w:sz w:val="28"/>
          <w:szCs w:val="28"/>
          <w:lang w:val="en-US"/>
        </w:rPr>
        <w:t>II</w:t>
      </w:r>
      <w:r w:rsidR="00AE795A" w:rsidRPr="00D17A5C">
        <w:rPr>
          <w:rFonts w:ascii="Times New Roman" w:hAnsi="Times New Roman"/>
          <w:sz w:val="28"/>
          <w:szCs w:val="28"/>
        </w:rPr>
        <w:t xml:space="preserve">, </w:t>
      </w:r>
      <w:r w:rsidR="00AE795A" w:rsidRPr="00D17A5C">
        <w:rPr>
          <w:rFonts w:ascii="Times New Roman" w:hAnsi="Times New Roman"/>
          <w:sz w:val="28"/>
          <w:szCs w:val="28"/>
          <w:lang w:val="en-US"/>
        </w:rPr>
        <w:t>III</w:t>
      </w:r>
      <w:r w:rsidR="00AE795A" w:rsidRPr="00D17A5C">
        <w:rPr>
          <w:rFonts w:ascii="Times New Roman" w:hAnsi="Times New Roman"/>
          <w:sz w:val="28"/>
          <w:szCs w:val="28"/>
        </w:rPr>
        <w:t xml:space="preserve"> степени, </w:t>
      </w:r>
      <w:r>
        <w:rPr>
          <w:rFonts w:ascii="Times New Roman" w:hAnsi="Times New Roman"/>
          <w:sz w:val="28"/>
          <w:szCs w:val="28"/>
        </w:rPr>
        <w:t>3</w:t>
      </w:r>
      <w:r w:rsidR="00AE795A" w:rsidRPr="00D17A5C">
        <w:rPr>
          <w:rFonts w:ascii="Times New Roman" w:hAnsi="Times New Roman"/>
          <w:sz w:val="28"/>
          <w:szCs w:val="28"/>
        </w:rPr>
        <w:t>Гран-при и дипломами за участие.</w:t>
      </w:r>
    </w:p>
    <w:p w:rsidR="00AE795A" w:rsidRDefault="00AE795A" w:rsidP="00A67FD9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ab/>
      </w:r>
      <w:r w:rsidR="00510C3B">
        <w:rPr>
          <w:rFonts w:ascii="Times New Roman" w:hAnsi="Times New Roman"/>
          <w:sz w:val="28"/>
          <w:szCs w:val="28"/>
        </w:rPr>
        <w:t>За 2021</w:t>
      </w:r>
      <w:r w:rsidRPr="00510C3B">
        <w:rPr>
          <w:rFonts w:ascii="Times New Roman" w:hAnsi="Times New Roman"/>
          <w:sz w:val="28"/>
          <w:szCs w:val="28"/>
        </w:rPr>
        <w:t xml:space="preserve"> год  культурно-досуговыми учреждениями проведено</w:t>
      </w:r>
      <w:r w:rsidR="00DA1DAA">
        <w:rPr>
          <w:rFonts w:ascii="Times New Roman" w:hAnsi="Times New Roman"/>
          <w:b/>
          <w:sz w:val="28"/>
          <w:szCs w:val="28"/>
        </w:rPr>
        <w:t>665</w:t>
      </w:r>
      <w:r w:rsidR="00655184">
        <w:rPr>
          <w:rFonts w:ascii="Times New Roman" w:hAnsi="Times New Roman"/>
          <w:sz w:val="28"/>
          <w:szCs w:val="28"/>
        </w:rPr>
        <w:t xml:space="preserve">мероприятий, которые посетило </w:t>
      </w:r>
      <w:r w:rsidR="00655184" w:rsidRPr="00655184">
        <w:rPr>
          <w:rFonts w:ascii="Times New Roman" w:hAnsi="Times New Roman"/>
          <w:b/>
          <w:sz w:val="28"/>
          <w:szCs w:val="28"/>
        </w:rPr>
        <w:t>394 285</w:t>
      </w:r>
      <w:r w:rsidR="00655184">
        <w:rPr>
          <w:rFonts w:ascii="Times New Roman" w:hAnsi="Times New Roman"/>
          <w:sz w:val="28"/>
          <w:szCs w:val="28"/>
        </w:rPr>
        <w:t xml:space="preserve"> человек. </w:t>
      </w:r>
      <w:r w:rsidRPr="00DA1DAA">
        <w:rPr>
          <w:rFonts w:ascii="Times New Roman" w:hAnsi="Times New Roman"/>
          <w:sz w:val="28"/>
          <w:szCs w:val="28"/>
        </w:rPr>
        <w:t>Мероприятий на платной основе организованно</w:t>
      </w:r>
      <w:r w:rsidRPr="00D17A5C">
        <w:rPr>
          <w:rFonts w:ascii="Times New Roman" w:hAnsi="Times New Roman"/>
          <w:sz w:val="28"/>
          <w:szCs w:val="28"/>
        </w:rPr>
        <w:t xml:space="preserve"> и проведено – </w:t>
      </w:r>
      <w:r w:rsidR="00DA1DAA">
        <w:rPr>
          <w:rFonts w:ascii="Times New Roman" w:hAnsi="Times New Roman"/>
          <w:b/>
          <w:sz w:val="28"/>
          <w:szCs w:val="28"/>
        </w:rPr>
        <w:t>86</w:t>
      </w:r>
      <w:r w:rsidR="00655184">
        <w:rPr>
          <w:rFonts w:ascii="Times New Roman" w:hAnsi="Times New Roman"/>
          <w:sz w:val="28"/>
          <w:szCs w:val="28"/>
        </w:rPr>
        <w:t xml:space="preserve">, с количеством присутствующих </w:t>
      </w:r>
      <w:r w:rsidR="00DA1DAA">
        <w:rPr>
          <w:rFonts w:ascii="Times New Roman" w:hAnsi="Times New Roman"/>
          <w:b/>
          <w:sz w:val="28"/>
          <w:szCs w:val="28"/>
        </w:rPr>
        <w:t>18 824</w:t>
      </w:r>
      <w:r w:rsidR="00DA1DAA">
        <w:rPr>
          <w:rFonts w:ascii="Times New Roman" w:hAnsi="Times New Roman"/>
          <w:sz w:val="28"/>
          <w:szCs w:val="28"/>
        </w:rPr>
        <w:t xml:space="preserve"> человека.</w:t>
      </w:r>
    </w:p>
    <w:p w:rsidR="0059212F" w:rsidRDefault="00390FC1" w:rsidP="00A67FD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Городском Дворце культуры о</w:t>
      </w:r>
      <w:r w:rsidRPr="00390FC1">
        <w:rPr>
          <w:rFonts w:ascii="Times New Roman" w:hAnsi="Times New Roman"/>
          <w:sz w:val="28"/>
          <w:szCs w:val="28"/>
        </w:rPr>
        <w:t>дними из ярких мероприятий</w:t>
      </w:r>
      <w:r w:rsidR="001F1830">
        <w:rPr>
          <w:rFonts w:ascii="Times New Roman" w:hAnsi="Times New Roman"/>
          <w:sz w:val="28"/>
          <w:szCs w:val="28"/>
        </w:rPr>
        <w:t xml:space="preserve"> стали:</w:t>
      </w:r>
      <w:r w:rsidR="001F1830">
        <w:rPr>
          <w:rFonts w:ascii="Times New Roman" w:hAnsi="Times New Roman"/>
          <w:sz w:val="28"/>
          <w:szCs w:val="28"/>
          <w:shd w:val="clear" w:color="auto" w:fill="F4F4F4"/>
        </w:rPr>
        <w:t xml:space="preserve"> театральные поздравления (проведенные в онлайн формате) </w:t>
      </w:r>
      <w:r w:rsidRPr="00390FC1">
        <w:rPr>
          <w:rFonts w:ascii="Times New Roman" w:hAnsi="Times New Roman"/>
          <w:sz w:val="28"/>
          <w:szCs w:val="28"/>
          <w:shd w:val="clear" w:color="auto" w:fill="F4F4F4"/>
        </w:rPr>
        <w:t xml:space="preserve">русских сказочных персонажей «С Новым годом 2021» </w:t>
      </w:r>
      <w:r w:rsidR="00637657">
        <w:rPr>
          <w:rFonts w:ascii="Times New Roman" w:hAnsi="Times New Roman"/>
          <w:sz w:val="28"/>
          <w:szCs w:val="28"/>
          <w:shd w:val="clear" w:color="auto" w:fill="F4F4F4"/>
        </w:rPr>
        <w:t>жителей</w:t>
      </w:r>
      <w:r w:rsidRPr="00390FC1">
        <w:rPr>
          <w:rFonts w:ascii="Times New Roman" w:hAnsi="Times New Roman"/>
          <w:sz w:val="28"/>
          <w:szCs w:val="28"/>
          <w:shd w:val="clear" w:color="auto" w:fill="F4F4F4"/>
        </w:rPr>
        <w:t xml:space="preserve"> г.Туапсе и Туапсинского района</w:t>
      </w:r>
      <w:r w:rsidR="001F1830">
        <w:rPr>
          <w:rFonts w:ascii="Times New Roman" w:hAnsi="Times New Roman"/>
          <w:sz w:val="28"/>
          <w:szCs w:val="28"/>
          <w:shd w:val="clear" w:color="auto" w:fill="F4F4F4"/>
        </w:rPr>
        <w:t xml:space="preserve">. </w:t>
      </w:r>
      <w:r w:rsidR="00637657">
        <w:rPr>
          <w:rFonts w:ascii="Times New Roman" w:hAnsi="Times New Roman"/>
          <w:sz w:val="28"/>
          <w:szCs w:val="28"/>
          <w:shd w:val="clear" w:color="auto" w:fill="F4F4F4"/>
        </w:rPr>
        <w:t>Также</w:t>
      </w:r>
      <w:r w:rsidRPr="00390FC1">
        <w:rPr>
          <w:rFonts w:ascii="Times New Roman" w:hAnsi="Times New Roman"/>
          <w:sz w:val="28"/>
          <w:szCs w:val="28"/>
          <w:shd w:val="clear" w:color="auto" w:fill="F4F4F4"/>
        </w:rPr>
        <w:t xml:space="preserve"> был подготовлен телевизионный онлайн-спектакль «</w:t>
      </w:r>
      <w:r w:rsidRPr="00390FC1">
        <w:rPr>
          <w:rFonts w:ascii="Times New Roman" w:hAnsi="Times New Roman"/>
          <w:sz w:val="28"/>
          <w:szCs w:val="28"/>
        </w:rPr>
        <w:t xml:space="preserve">Новогодние приключения Маши и Вити» по мотивам </w:t>
      </w:r>
      <w:r w:rsidRPr="00390FC1">
        <w:rPr>
          <w:rFonts w:ascii="Times New Roman" w:hAnsi="Times New Roman"/>
          <w:sz w:val="28"/>
          <w:szCs w:val="28"/>
          <w:shd w:val="clear" w:color="auto" w:fill="FFFFFF"/>
        </w:rPr>
        <w:t xml:space="preserve">пьесы </w:t>
      </w:r>
      <w:hyperlink r:id="rId8" w:history="1">
        <w:r w:rsidRPr="00390FC1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Павла Финна</w:t>
        </w:r>
      </w:hyperlink>
      <w:r w:rsidR="006376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B2F" w:rsidRDefault="009F1B2F" w:rsidP="00A67FD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Знаковым событием во Дворце культуры нефтяников стало открытие мемориальной доски</w:t>
      </w:r>
      <w:r w:rsidR="002B6278">
        <w:rPr>
          <w:rFonts w:ascii="Times New Roman" w:hAnsi="Times New Roman"/>
          <w:sz w:val="28"/>
          <w:szCs w:val="28"/>
          <w:shd w:val="clear" w:color="auto" w:fill="FFFFFF"/>
        </w:rPr>
        <w:t xml:space="preserve"> и музейной экспозиции,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посвящённой жизненному и трудовому пути  депутата Законодательного Собрания Краснодарского края, генеральному директору ООО «РН-Туапсенефтепродукт», почетного гражданина города Туапсе, Туапсинского района и города Курганинска – Александра Савельевича Яровенко.  </w:t>
      </w:r>
    </w:p>
    <w:p w:rsidR="0059212F" w:rsidRPr="009B78B2" w:rsidRDefault="00D94286" w:rsidP="00A67FD9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9212F">
        <w:rPr>
          <w:rFonts w:ascii="Times New Roman" w:hAnsi="Times New Roman"/>
          <w:color w:val="000000"/>
          <w:sz w:val="28"/>
          <w:szCs w:val="28"/>
        </w:rPr>
        <w:t xml:space="preserve"> преддверии Дня молодежи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9212F" w:rsidRPr="0059212F">
        <w:rPr>
          <w:rFonts w:ascii="Times New Roman" w:hAnsi="Times New Roman"/>
          <w:color w:val="000000"/>
          <w:sz w:val="28"/>
          <w:szCs w:val="28"/>
        </w:rPr>
        <w:t>о Дворце культуры нефтяников города Туапсе сос</w:t>
      </w:r>
      <w:r w:rsidR="00637657">
        <w:rPr>
          <w:rFonts w:ascii="Times New Roman" w:hAnsi="Times New Roman"/>
          <w:color w:val="000000"/>
          <w:sz w:val="28"/>
          <w:szCs w:val="28"/>
        </w:rPr>
        <w:t>тоялся рок-фестиваль «Грани».</w:t>
      </w:r>
    </w:p>
    <w:p w:rsidR="002A56FC" w:rsidRDefault="0022450A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50A">
        <w:rPr>
          <w:rFonts w:ascii="Times New Roman" w:hAnsi="Times New Roman"/>
          <w:sz w:val="28"/>
          <w:szCs w:val="28"/>
        </w:rPr>
        <w:t>В рамках празднования Дня Победы, участники творческих коллективов</w:t>
      </w:r>
      <w:r w:rsidR="00180203">
        <w:rPr>
          <w:rFonts w:ascii="Times New Roman" w:hAnsi="Times New Roman"/>
          <w:sz w:val="28"/>
          <w:szCs w:val="28"/>
        </w:rPr>
        <w:t xml:space="preserve"> городского Дворца культуры и Дворца культуры нефтяников</w:t>
      </w:r>
      <w:r w:rsidRPr="0022450A">
        <w:rPr>
          <w:rFonts w:ascii="Times New Roman" w:hAnsi="Times New Roman"/>
          <w:sz w:val="28"/>
          <w:szCs w:val="28"/>
        </w:rPr>
        <w:t xml:space="preserve"> приняли участие </w:t>
      </w:r>
      <w:r w:rsidR="00180203">
        <w:rPr>
          <w:rFonts w:ascii="Times New Roman" w:hAnsi="Times New Roman"/>
          <w:sz w:val="28"/>
          <w:szCs w:val="28"/>
        </w:rPr>
        <w:t xml:space="preserve">в </w:t>
      </w:r>
      <w:r w:rsidRPr="0022450A">
        <w:rPr>
          <w:rFonts w:ascii="Times New Roman" w:hAnsi="Times New Roman"/>
          <w:sz w:val="28"/>
          <w:szCs w:val="28"/>
        </w:rPr>
        <w:t xml:space="preserve">городской онлайн </w:t>
      </w:r>
      <w:r w:rsidR="00180203">
        <w:rPr>
          <w:rFonts w:ascii="Times New Roman" w:hAnsi="Times New Roman"/>
          <w:sz w:val="28"/>
          <w:szCs w:val="28"/>
        </w:rPr>
        <w:t>–</w:t>
      </w:r>
      <w:r w:rsidRPr="0022450A">
        <w:rPr>
          <w:rFonts w:ascii="Times New Roman" w:hAnsi="Times New Roman"/>
          <w:sz w:val="28"/>
          <w:szCs w:val="28"/>
        </w:rPr>
        <w:t xml:space="preserve"> акции«76 мелодий Победы», которая с успехом проходила в социальных сетях. </w:t>
      </w:r>
    </w:p>
    <w:p w:rsidR="00E56D98" w:rsidRDefault="0022450A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50A">
        <w:rPr>
          <w:rFonts w:ascii="Times New Roman" w:hAnsi="Times New Roman"/>
          <w:sz w:val="28"/>
          <w:szCs w:val="28"/>
          <w:shd w:val="clear" w:color="auto" w:fill="FFFFFF"/>
        </w:rPr>
        <w:t xml:space="preserve">С 04 по 07 мая в концертном зале Городского Дворца культуры состоялся показ музыкального спектакля «Война. Победа. Память», подготовленного творческой группой Городского Дворца культуры. </w:t>
      </w:r>
    </w:p>
    <w:p w:rsidR="002A4077" w:rsidRDefault="002A4077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Культурно-досуговыми учреждениями г. Туапсе </w:t>
      </w:r>
      <w:r w:rsidR="001254E2">
        <w:rPr>
          <w:rFonts w:ascii="Times New Roman" w:hAnsi="Times New Roman"/>
          <w:sz w:val="28"/>
          <w:szCs w:val="28"/>
          <w:shd w:val="clear" w:color="auto" w:fill="FFFFFF"/>
        </w:rPr>
        <w:t>в рамках акции «Песни Победного Мая звучат для Вас, фронтовики» состоялись мини концерты у подъездов ветеранов и тружеников тыла</w:t>
      </w:r>
      <w:r w:rsidR="009070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070DC" w:rsidRDefault="009070DC" w:rsidP="00A67FD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0A72" w:rsidRDefault="002A4077" w:rsidP="002A4077">
      <w:pPr>
        <w:pStyle w:val="TableContents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 Впервые </w:t>
      </w:r>
      <w:r w:rsidR="005B0A72">
        <w:rPr>
          <w:rFonts w:ascii="Times New Roman" w:hAnsi="Times New Roman"/>
          <w:sz w:val="28"/>
          <w:szCs w:val="28"/>
          <w:shd w:val="clear" w:color="auto" w:fill="F4F4F4"/>
        </w:rPr>
        <w:t xml:space="preserve">были проведены </w:t>
      </w:r>
      <w:r w:rsidRPr="005B0A72">
        <w:rPr>
          <w:rFonts w:ascii="Times New Roman" w:hAnsi="Times New Roman"/>
          <w:sz w:val="28"/>
          <w:szCs w:val="28"/>
          <w:shd w:val="clear" w:color="auto" w:fill="F4F4F4"/>
        </w:rPr>
        <w:t>меропри</w:t>
      </w: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ятия </w:t>
      </w:r>
      <w:r w:rsidR="005B0A72">
        <w:rPr>
          <w:rFonts w:ascii="Times New Roman" w:hAnsi="Times New Roman"/>
          <w:sz w:val="28"/>
          <w:szCs w:val="28"/>
          <w:shd w:val="clear" w:color="auto" w:fill="F4F4F4"/>
        </w:rPr>
        <w:t xml:space="preserve">в День отца. </w:t>
      </w:r>
      <w:r w:rsidR="005B0A72" w:rsidRPr="005B0A72">
        <w:rPr>
          <w:rFonts w:ascii="Times New Roman" w:hAnsi="Times New Roman"/>
          <w:sz w:val="28"/>
          <w:szCs w:val="28"/>
          <w:shd w:val="clear" w:color="auto" w:fill="F4F4F4"/>
        </w:rPr>
        <w:t xml:space="preserve">В этот день в социальных сетях </w:t>
      </w:r>
      <w:r w:rsidR="00AE625D">
        <w:rPr>
          <w:rFonts w:ascii="Times New Roman" w:hAnsi="Times New Roman"/>
          <w:sz w:val="28"/>
          <w:szCs w:val="28"/>
          <w:shd w:val="clear" w:color="auto" w:fill="F4F4F4"/>
        </w:rPr>
        <w:t>жители города</w:t>
      </w:r>
      <w:r w:rsidR="005B0A72" w:rsidRPr="005B0A72">
        <w:rPr>
          <w:rFonts w:ascii="Times New Roman" w:hAnsi="Times New Roman"/>
          <w:sz w:val="28"/>
          <w:szCs w:val="28"/>
          <w:shd w:val="clear" w:color="auto" w:fill="F4F4F4"/>
        </w:rPr>
        <w:t xml:space="preserve"> приняли участие в акциях «</w:t>
      </w:r>
      <w:r w:rsidR="005B0A72" w:rsidRPr="005B0A72">
        <w:rPr>
          <w:rFonts w:ascii="Times New Roman" w:hAnsi="Times New Roman"/>
          <w:sz w:val="28"/>
          <w:szCs w:val="28"/>
        </w:rPr>
        <w:t>Отец – герой экрана», «Профессия моего папы», «Мой папа самый лучший»</w:t>
      </w:r>
      <w:r w:rsidR="00233238">
        <w:rPr>
          <w:rFonts w:ascii="Times New Roman" w:hAnsi="Times New Roman"/>
          <w:sz w:val="28"/>
          <w:szCs w:val="28"/>
        </w:rPr>
        <w:t>, «Селфи с папой»</w:t>
      </w:r>
      <w:r w:rsidR="005B0A72" w:rsidRPr="005B0A72">
        <w:rPr>
          <w:rFonts w:ascii="Times New Roman" w:hAnsi="Times New Roman"/>
          <w:sz w:val="28"/>
          <w:szCs w:val="28"/>
        </w:rPr>
        <w:t>. Была подготовлена театральная постановка «Мног</w:t>
      </w:r>
      <w:r w:rsidR="009070DC">
        <w:rPr>
          <w:rFonts w:ascii="Times New Roman" w:hAnsi="Times New Roman"/>
          <w:sz w:val="28"/>
          <w:szCs w:val="28"/>
        </w:rPr>
        <w:t>одетный отец театральной семьи».</w:t>
      </w:r>
    </w:p>
    <w:p w:rsidR="0070519F" w:rsidRDefault="0070519F" w:rsidP="00A968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9F">
        <w:rPr>
          <w:rFonts w:ascii="Times New Roman" w:hAnsi="Times New Roman"/>
          <w:sz w:val="28"/>
          <w:szCs w:val="28"/>
        </w:rPr>
        <w:t>Прошел ряд праздничных мероприятий посвященных Дню</w:t>
      </w:r>
      <w:r w:rsidR="00435EC1" w:rsidRPr="0070519F">
        <w:rPr>
          <w:rFonts w:ascii="Times New Roman" w:hAnsi="Times New Roman"/>
          <w:sz w:val="28"/>
          <w:szCs w:val="28"/>
        </w:rPr>
        <w:t xml:space="preserve"> матери.</w:t>
      </w:r>
      <w:r w:rsidRPr="0070519F">
        <w:rPr>
          <w:rFonts w:ascii="Times New Roman" w:hAnsi="Times New Roman"/>
          <w:sz w:val="28"/>
          <w:szCs w:val="28"/>
        </w:rPr>
        <w:t xml:space="preserve"> Были организованны выставки худ</w:t>
      </w:r>
      <w:r>
        <w:rPr>
          <w:rFonts w:ascii="Times New Roman" w:hAnsi="Times New Roman"/>
          <w:sz w:val="28"/>
          <w:szCs w:val="28"/>
        </w:rPr>
        <w:t>ожественных работ разных жанров, концертные программы и акции.</w:t>
      </w:r>
    </w:p>
    <w:p w:rsidR="00B3700E" w:rsidRPr="0070519F" w:rsidRDefault="00B3700E" w:rsidP="00A968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Календарный год завершился праздничной новогодней компанией, Дворцами культуры были подготовленные спектакль «Дедушкина сказка» и музыкальный спектакль «В поисках Деда Мороза», которые смогли посетить дети разных социальных категорий. </w:t>
      </w:r>
    </w:p>
    <w:p w:rsidR="009B78B2" w:rsidRDefault="009B78B2" w:rsidP="002A56FC">
      <w:pPr>
        <w:ind w:right="-31" w:firstLine="851"/>
        <w:rPr>
          <w:rFonts w:ascii="Times New Roman" w:hAnsi="Times New Roman"/>
          <w:color w:val="000000"/>
          <w:sz w:val="28"/>
          <w:szCs w:val="28"/>
        </w:rPr>
      </w:pPr>
    </w:p>
    <w:p w:rsidR="00AE795A" w:rsidRPr="00412842" w:rsidRDefault="00AE795A" w:rsidP="00D17A5C">
      <w:pPr>
        <w:spacing w:line="276" w:lineRule="auto"/>
        <w:ind w:firstLine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12842">
        <w:rPr>
          <w:rFonts w:ascii="Times New Roman" w:hAnsi="Times New Roman"/>
          <w:b/>
          <w:sz w:val="28"/>
          <w:szCs w:val="28"/>
          <w:lang w:eastAsia="ru-RU"/>
        </w:rPr>
        <w:t>КИНО</w:t>
      </w:r>
    </w:p>
    <w:p w:rsidR="00AE795A" w:rsidRPr="00412842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795A" w:rsidRDefault="00B552A9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42">
        <w:rPr>
          <w:rFonts w:ascii="Times New Roman" w:hAnsi="Times New Roman"/>
          <w:sz w:val="28"/>
          <w:szCs w:val="28"/>
        </w:rPr>
        <w:t>В 2021 году «Центр кино и досуга «Россия»»</w:t>
      </w:r>
      <w:r w:rsidR="00A425A1" w:rsidRPr="00412842">
        <w:rPr>
          <w:rFonts w:ascii="Times New Roman" w:hAnsi="Times New Roman"/>
          <w:sz w:val="28"/>
          <w:szCs w:val="28"/>
        </w:rPr>
        <w:t xml:space="preserve"> провели 103 мероприятия в очном формате, с охватом 3464 человека и 156 мероприятия в онлайн режиме с количеством просмотров 20326. За отчетный период было проведено 7260 киносеансов, которые посетило 31111человек.</w:t>
      </w:r>
    </w:p>
    <w:p w:rsidR="00412842" w:rsidRPr="00412842" w:rsidRDefault="00412842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Кинотеатром в течение года активно ведется работа по продвижению отечественных фильмов в рамках краевых киноакций.</w:t>
      </w:r>
    </w:p>
    <w:p w:rsidR="006E7663" w:rsidRPr="00412842" w:rsidRDefault="004F1D83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проводятся встречи с ветеранами киноотрасли, продолжает работу клубное любительское объединение «Милосердие»</w:t>
      </w:r>
    </w:p>
    <w:p w:rsidR="00EC787C" w:rsidRDefault="00EC787C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42">
        <w:rPr>
          <w:rFonts w:ascii="Times New Roman" w:hAnsi="Times New Roman"/>
          <w:sz w:val="28"/>
          <w:szCs w:val="28"/>
        </w:rPr>
        <w:t>Одним из самых значимых мероприятий для кинотеатра стала акция «Почта Деда Мороза»</w:t>
      </w:r>
      <w:r w:rsidR="007174BB" w:rsidRPr="00412842">
        <w:rPr>
          <w:rFonts w:ascii="Times New Roman" w:hAnsi="Times New Roman"/>
          <w:sz w:val="28"/>
          <w:szCs w:val="28"/>
        </w:rPr>
        <w:t>.</w:t>
      </w:r>
    </w:p>
    <w:p w:rsidR="00AE795A" w:rsidRPr="00D17A5C" w:rsidRDefault="00AE795A" w:rsidP="00D17A5C">
      <w:pPr>
        <w:pStyle w:val="1"/>
        <w:spacing w:before="0" w:line="276" w:lineRule="auto"/>
        <w:ind w:firstLine="709"/>
        <w:rPr>
          <w:rFonts w:ascii="Times New Roman" w:hAnsi="Times New Roman"/>
          <w:b w:val="0"/>
          <w:bCs w:val="0"/>
          <w:color w:val="auto"/>
        </w:rPr>
      </w:pPr>
      <w:r w:rsidRPr="00D17A5C">
        <w:rPr>
          <w:rFonts w:ascii="Times New Roman" w:hAnsi="Times New Roman"/>
          <w:color w:val="auto"/>
        </w:rPr>
        <w:t>ПРОФЕССИОНАЛЬНОЕ ИСКУССТВО</w:t>
      </w:r>
    </w:p>
    <w:p w:rsidR="00AE795A" w:rsidRPr="00D17A5C" w:rsidRDefault="00AE795A" w:rsidP="00D17A5C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AE795A" w:rsidRDefault="00AE795A" w:rsidP="00A9686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>Профессиональное искусство представлено Туапсинским Театром юного зрителя и Туапсинским камерным оркестром</w:t>
      </w:r>
      <w:r w:rsidR="009941D1">
        <w:rPr>
          <w:rFonts w:ascii="Times New Roman" w:hAnsi="Times New Roman"/>
          <w:sz w:val="28"/>
          <w:szCs w:val="28"/>
        </w:rPr>
        <w:t>.</w:t>
      </w:r>
    </w:p>
    <w:p w:rsidR="002A56FC" w:rsidRDefault="00AE795A" w:rsidP="002A56FC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 xml:space="preserve">Оркестр занимает очень важную нишу по сохранению и продвижению Русской и Зарубежной классической музыки среди детей, жителей и гостей нашего города, сохраняя великие традиции Русской исполнительской школы. </w:t>
      </w:r>
    </w:p>
    <w:p w:rsidR="00EF1AFC" w:rsidRDefault="00EF1AFC" w:rsidP="00A9686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 Туапсинским камерным оркестром проведено 72 мероприятия, из них 24 платных концерта которые посетили 930 человек и 48 бесплатных с </w:t>
      </w:r>
      <w:r w:rsidR="001E74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хватом зрителей 3566.</w:t>
      </w:r>
    </w:p>
    <w:p w:rsidR="002A56FC" w:rsidRDefault="008C2CAF" w:rsidP="00A9686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ярким событие</w:t>
      </w:r>
      <w:r w:rsidR="007174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был концерт посвященный Дню города,</w:t>
      </w:r>
      <w:r w:rsidR="00A43C76">
        <w:rPr>
          <w:rFonts w:ascii="Times New Roman" w:hAnsi="Times New Roman"/>
          <w:sz w:val="28"/>
          <w:szCs w:val="28"/>
        </w:rPr>
        <w:t xml:space="preserve"> впервые</w:t>
      </w:r>
      <w:r>
        <w:rPr>
          <w:rFonts w:ascii="Times New Roman" w:hAnsi="Times New Roman"/>
          <w:sz w:val="28"/>
          <w:szCs w:val="28"/>
        </w:rPr>
        <w:t xml:space="preserve"> с победителем Всероссийского телевизионного конкурса </w:t>
      </w:r>
      <w:r w:rsidR="001669A6">
        <w:rPr>
          <w:rFonts w:ascii="Times New Roman" w:hAnsi="Times New Roman"/>
          <w:sz w:val="28"/>
          <w:szCs w:val="28"/>
        </w:rPr>
        <w:t>юных талантов, солистом Московской филармонии Матвеем Блюминым</w:t>
      </w:r>
      <w:r w:rsidR="00E82A6C">
        <w:rPr>
          <w:rFonts w:ascii="Times New Roman" w:hAnsi="Times New Roman"/>
          <w:sz w:val="28"/>
          <w:szCs w:val="28"/>
        </w:rPr>
        <w:t xml:space="preserve"> (скрипка) и юными участниками международной скрипичной мастерской под руководством лауреата международных конкурсов Федора Белугина, основателя и участника</w:t>
      </w:r>
      <w:r w:rsidR="005B7C42">
        <w:rPr>
          <w:rFonts w:ascii="Times New Roman" w:hAnsi="Times New Roman"/>
          <w:sz w:val="28"/>
          <w:szCs w:val="28"/>
        </w:rPr>
        <w:t xml:space="preserve"> всемирно известного квартета Давида</w:t>
      </w:r>
      <w:r w:rsidR="00E82A6C">
        <w:rPr>
          <w:rFonts w:ascii="Times New Roman" w:hAnsi="Times New Roman"/>
          <w:sz w:val="28"/>
          <w:szCs w:val="28"/>
        </w:rPr>
        <w:t xml:space="preserve"> Ойстраха.</w:t>
      </w:r>
    </w:p>
    <w:p w:rsidR="00EF1AFC" w:rsidRDefault="00C7469B" w:rsidP="00A9686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состоялся концерт с Лауреатом Международных конкурсах Алексеем Балашовым, который входит в десятку лучших гобоистов Европы. </w:t>
      </w:r>
    </w:p>
    <w:p w:rsidR="003D6282" w:rsidRDefault="003D6282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Туапсинский театр юного зрителя способствует формированию и удовлетворению потребностей жителей и гостей города Туапсе и Туапсинского района в сценическом искусстве. Подготовка и показ спектаклей - основная деятельность театра. В репертуаре театра есть как детские, так и взрослые спектакли. Артисты так же проводят и принимают участие в мероприятиях, по календарю памятных и знаменательных дат. </w:t>
      </w:r>
    </w:p>
    <w:p w:rsidR="00B751A2" w:rsidRDefault="003D6282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Репертуар театра пополнился рекордным количеством новых спектаклей как для юных театралов, так и для взрослых - это 13 спектаклей, пять из которых были сда</w:t>
      </w:r>
      <w:r w:rsidR="009C0E9B">
        <w:rPr>
          <w:rFonts w:ascii="Times New Roman" w:hAnsi="Times New Roman"/>
          <w:sz w:val="28"/>
          <w:szCs w:val="28"/>
          <w:shd w:val="clear" w:color="auto" w:fill="FFFFFF"/>
        </w:rPr>
        <w:t>ны в 2020 году, но на зрителя сы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граны только в 2021 году.  Две постановки были выполнены </w:t>
      </w:r>
      <w:r w:rsidR="00FC08A3">
        <w:rPr>
          <w:rFonts w:ascii="Times New Roman" w:hAnsi="Times New Roman"/>
          <w:sz w:val="28"/>
          <w:szCs w:val="28"/>
        </w:rPr>
        <w:t>в рамках федерального партийного проекта "Культура малой Родины" по направлению "Театры малых городов". Комедия для взрослых «Любовь и голуби» и яркий, современный спектакльдля детей «Буратино». Оба спектакля поставили приглашенные режиссеры из Москвы.</w:t>
      </w:r>
    </w:p>
    <w:p w:rsidR="00B751A2" w:rsidRDefault="00B751A2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наиболее значимых мероприятий стал совместный проект Туапсинского театра юного зрителя и Туапсинского камерного оркестра в честь 800-летия Великого Новгородского князя, была представлена музыкально-драматическая композиция «Александр Невский - Воин и Победитель!»</w:t>
      </w:r>
      <w:r w:rsidR="002262E5">
        <w:rPr>
          <w:rFonts w:ascii="Times New Roman" w:hAnsi="Times New Roman"/>
          <w:sz w:val="28"/>
          <w:szCs w:val="28"/>
        </w:rPr>
        <w:t>.А также в мероприятие приняли участие хореографические коллек</w:t>
      </w:r>
      <w:r w:rsidR="00247152">
        <w:rPr>
          <w:rFonts w:ascii="Times New Roman" w:hAnsi="Times New Roman"/>
          <w:sz w:val="28"/>
          <w:szCs w:val="28"/>
        </w:rPr>
        <w:t>тивы Дворца культуры нефтяников.</w:t>
      </w:r>
    </w:p>
    <w:p w:rsidR="00AE795A" w:rsidRPr="00D17A5C" w:rsidRDefault="00AE795A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C36F0">
        <w:rPr>
          <w:rFonts w:ascii="Times New Roman" w:hAnsi="Times New Roman"/>
          <w:b/>
          <w:sz w:val="28"/>
          <w:szCs w:val="28"/>
        </w:rPr>
        <w:t>ЛИТЕРАТУРНОЕ ТВОРЧЕСТВО</w:t>
      </w:r>
    </w:p>
    <w:p w:rsidR="00AE795A" w:rsidRPr="00D17A5C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394" w:rsidRDefault="00302394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2021году не смотря на введение ограничительных мер, работа библиотек города Туапсе продолжилась в полном объеме, с очным обслуживанием абонемента и применением различных форм дистанционной работы.</w:t>
      </w:r>
    </w:p>
    <w:p w:rsidR="00B11079" w:rsidRDefault="00B11079" w:rsidP="00A96862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2021 год  в  библиотеки города Туапсе:</w:t>
      </w:r>
    </w:p>
    <w:p w:rsidR="00B11079" w:rsidRDefault="00B11079" w:rsidP="00A96862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21473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</w:t>
      </w:r>
      <w:r w:rsidR="00D25CC2">
        <w:rPr>
          <w:sz w:val="28"/>
          <w:szCs w:val="28"/>
          <w:shd w:val="clear" w:color="auto" w:fill="FFFFFF"/>
        </w:rPr>
        <w:t>регистрировались  14723 жителя;</w:t>
      </w:r>
    </w:p>
    <w:p w:rsidR="00B11079" w:rsidRDefault="00721473" w:rsidP="00A96862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11079">
        <w:rPr>
          <w:sz w:val="28"/>
          <w:szCs w:val="28"/>
          <w:shd w:val="clear" w:color="auto" w:fill="FFFFFF"/>
        </w:rPr>
        <w:t xml:space="preserve">выдано литературы всего  285 358 экземпляров, в </w:t>
      </w:r>
      <w:r w:rsidR="00D25CC2">
        <w:rPr>
          <w:sz w:val="28"/>
          <w:szCs w:val="28"/>
          <w:shd w:val="clear" w:color="auto" w:fill="FFFFFF"/>
        </w:rPr>
        <w:t>том числе 25 в удаленном режиме.</w:t>
      </w:r>
    </w:p>
    <w:p w:rsidR="00B11079" w:rsidRDefault="00721473" w:rsidP="00A96862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фондах библиотек находится </w:t>
      </w:r>
      <w:r w:rsidR="00B11079">
        <w:rPr>
          <w:sz w:val="28"/>
          <w:szCs w:val="28"/>
          <w:shd w:val="clear" w:color="auto" w:fill="FFFFFF"/>
        </w:rPr>
        <w:t>340 435 экземпляров документов.</w:t>
      </w:r>
      <w:r>
        <w:rPr>
          <w:sz w:val="28"/>
          <w:szCs w:val="28"/>
          <w:shd w:val="clear" w:color="auto" w:fill="FFFFFF"/>
        </w:rPr>
        <w:t xml:space="preserve"> За 2021 год  поступило </w:t>
      </w:r>
      <w:r w:rsidR="00D25CC2">
        <w:rPr>
          <w:sz w:val="28"/>
          <w:szCs w:val="28"/>
          <w:shd w:val="clear" w:color="auto" w:fill="FFFFFF"/>
        </w:rPr>
        <w:t>всего 4463 экземпляра.</w:t>
      </w:r>
    </w:p>
    <w:p w:rsidR="00B30565" w:rsidRDefault="00B30565" w:rsidP="00B30565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Библиотеки города Туапсе занимают достойное  место среди  российских  библиотек</w:t>
      </w:r>
      <w:r>
        <w:rPr>
          <w:color w:val="333333"/>
          <w:sz w:val="28"/>
          <w:szCs w:val="28"/>
        </w:rPr>
        <w:t xml:space="preserve"> с высоким  имиджем у читающей публики</w:t>
      </w:r>
      <w:r>
        <w:rPr>
          <w:sz w:val="28"/>
          <w:szCs w:val="28"/>
          <w:shd w:val="clear" w:color="auto" w:fill="FFFFFF"/>
        </w:rPr>
        <w:t xml:space="preserve">, развернувших </w:t>
      </w:r>
      <w:r>
        <w:rPr>
          <w:color w:val="333333"/>
          <w:sz w:val="28"/>
          <w:szCs w:val="28"/>
        </w:rPr>
        <w:t xml:space="preserve">активную просветительскую деятельность в сети: </w:t>
      </w:r>
      <w:r>
        <w:rPr>
          <w:sz w:val="28"/>
          <w:szCs w:val="28"/>
        </w:rPr>
        <w:t xml:space="preserve"> активная разнообразная  </w:t>
      </w:r>
      <w:r>
        <w:rPr>
          <w:spacing w:val="-2"/>
          <w:sz w:val="28"/>
          <w:szCs w:val="28"/>
        </w:rPr>
        <w:t>со</w:t>
      </w:r>
      <w:r>
        <w:rPr>
          <w:rFonts w:ascii="Noto Serif" w:hAnsi="Noto Serif"/>
          <w:spacing w:val="-2"/>
          <w:sz w:val="28"/>
          <w:szCs w:val="28"/>
        </w:rPr>
        <w:t>циокультурная деятельность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информационно-аналитическая работа по продвижению книги и чтения  велась на нескольких крупных направлениях: размещение информации о событиях, связанных с книжной культурой; размещение публикаций, направленных на популяризацию  книги; информирование об электронных книжных ресурсах,  отдельных книгах, о людях, связанных с книгой и чтением. На трех официальных сайтах и на пяти </w:t>
      </w:r>
      <w:r>
        <w:rPr>
          <w:sz w:val="28"/>
          <w:szCs w:val="28"/>
        </w:rPr>
        <w:lastRenderedPageBreak/>
        <w:t xml:space="preserve">страницах в социальных сетях в 2021 году было размещено более 11 тысяч различной социокультурной информации и мероприятий, пользовались  которой 1217 подписчиков. </w:t>
      </w:r>
    </w:p>
    <w:p w:rsidR="00EE0C94" w:rsidRDefault="00EE0C94" w:rsidP="00FB6A80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FB6A80" w:rsidRDefault="00FB6A80" w:rsidP="00FB6A80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Наряду с активным участием в разнообразных международных, общероссийских, краевых, районных и городских конкурсах,  акциях, флешмобах, челленджах, с целью привлечения пользователей к книге и чтению библиотеки города   запустили и провели  свои акции и конкурсы:«Пляжный бум»,  «Книга выходного дня»,  «Открой свою книгу», «Читающий Туапсе: книгу выбирает молодежь».</w:t>
      </w:r>
    </w:p>
    <w:p w:rsidR="00BC7A53" w:rsidRDefault="00BC7A53" w:rsidP="00BF7D82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Внимание российских и зарубежных  читателей привлек проект  ЦБС  - литературная гостиная «Живое слово поэзии и прозы»,  продолживший знакомство с туапсинскими авторами, писателями, чье творчество представлено на страницах книг и различных журналов.</w:t>
      </w:r>
    </w:p>
    <w:p w:rsidR="00BF7D82" w:rsidRDefault="00BF7D82" w:rsidP="00BF7D8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>
        <w:rPr>
          <w:sz w:val="28"/>
          <w:szCs w:val="28"/>
          <w:shd w:val="clear" w:color="auto" w:fill="FFFFFF"/>
        </w:rPr>
        <w:t xml:space="preserve">#НОВОГОДНЯЯ ФОТООХОТА: пойманы за чтением» и конкурсе детских поделок «Новогодний фейерверк», </w:t>
      </w:r>
      <w:r>
        <w:rPr>
          <w:sz w:val="28"/>
          <w:szCs w:val="28"/>
        </w:rPr>
        <w:t xml:space="preserve">объявленных библиотеками ЦБС, приняли участие более 60 человек различного возраста. </w:t>
      </w:r>
    </w:p>
    <w:p w:rsidR="00BC7A53" w:rsidRDefault="00BC7A53" w:rsidP="00FB6A80">
      <w:pPr>
        <w:pStyle w:val="a8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AE795A" w:rsidRPr="00D17A5C" w:rsidRDefault="00AE795A" w:rsidP="00D17A5C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МУЗЕЙНОЕ ДЕЛО</w:t>
      </w:r>
    </w:p>
    <w:p w:rsidR="0068266A" w:rsidRDefault="0068266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95A" w:rsidRDefault="00AE795A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 xml:space="preserve">В городе Туапсе работают 3 муниципальных музея: </w:t>
      </w:r>
      <w:r>
        <w:rPr>
          <w:rFonts w:ascii="Times New Roman" w:hAnsi="Times New Roman"/>
          <w:sz w:val="28"/>
          <w:szCs w:val="28"/>
          <w:lang w:eastAsia="ru-RU"/>
        </w:rPr>
        <w:t>Туапсинский и</w:t>
      </w:r>
      <w:r w:rsidRPr="00D17A5C">
        <w:rPr>
          <w:rFonts w:ascii="Times New Roman" w:hAnsi="Times New Roman"/>
          <w:sz w:val="28"/>
          <w:szCs w:val="28"/>
          <w:lang w:eastAsia="ru-RU"/>
        </w:rPr>
        <w:t>сторико-краеведческий музей им. Н.Г.Полетаева, Дом-музей им. А.А.Киселева и историко-краеведческий музей</w:t>
      </w:r>
      <w:r w:rsidRPr="00D17A5C">
        <w:rPr>
          <w:rFonts w:ascii="Times New Roman" w:hAnsi="Times New Roman"/>
          <w:sz w:val="28"/>
          <w:szCs w:val="28"/>
          <w:lang w:eastAsia="zh-CN"/>
        </w:rPr>
        <w:t xml:space="preserve"> обороны Туапсе. </w:t>
      </w:r>
    </w:p>
    <w:p w:rsidR="00AE44F4" w:rsidRDefault="009056BD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Доходы от основных видов деятельности музеев составили 1208,6 тысяч рублей.</w:t>
      </w:r>
    </w:p>
    <w:p w:rsidR="007A3545" w:rsidRDefault="0074703A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 отчетный период музеями было проведено: экскурсий – 1746, лекций- 94, выставок – 132.</w:t>
      </w:r>
      <w:r w:rsidR="007A3545">
        <w:rPr>
          <w:rFonts w:ascii="Times New Roman" w:hAnsi="Times New Roman"/>
          <w:sz w:val="28"/>
          <w:szCs w:val="28"/>
          <w:lang w:eastAsia="zh-CN"/>
        </w:rPr>
        <w:t xml:space="preserve"> В музеях и вне музеев проведено 166 мероприятий.</w:t>
      </w:r>
    </w:p>
    <w:p w:rsidR="009056BD" w:rsidRDefault="003E5BBB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Комплектование основного фонда музеев по приобретению музейных предметов и </w:t>
      </w:r>
      <w:r w:rsidR="003268E3">
        <w:rPr>
          <w:rFonts w:ascii="Times New Roman" w:hAnsi="Times New Roman"/>
          <w:sz w:val="28"/>
          <w:szCs w:val="28"/>
          <w:lang w:eastAsia="zh-CN"/>
        </w:rPr>
        <w:t>музейных коллекций составило 305 предмета.</w:t>
      </w:r>
      <w:r w:rsidR="00A551F1">
        <w:rPr>
          <w:rFonts w:ascii="Times New Roman" w:hAnsi="Times New Roman"/>
          <w:sz w:val="28"/>
          <w:szCs w:val="28"/>
          <w:lang w:eastAsia="zh-CN"/>
        </w:rPr>
        <w:t xml:space="preserve"> Общий фонд 54515.</w:t>
      </w:r>
      <w:r w:rsidR="001D2857">
        <w:rPr>
          <w:rFonts w:ascii="Times New Roman" w:hAnsi="Times New Roman"/>
          <w:sz w:val="28"/>
          <w:szCs w:val="28"/>
          <w:lang w:eastAsia="zh-CN"/>
        </w:rPr>
        <w:t xml:space="preserve"> Своевременно без нарушений ведется работа о внесении музейных предметов в Государственный каталог РФ. </w:t>
      </w:r>
      <w:r w:rsidR="009E4A94">
        <w:rPr>
          <w:rFonts w:ascii="Times New Roman" w:hAnsi="Times New Roman"/>
          <w:sz w:val="28"/>
          <w:szCs w:val="28"/>
          <w:lang w:eastAsia="zh-CN"/>
        </w:rPr>
        <w:t xml:space="preserve">Согласно плана введены сведения о 6755 предметах, что составляет 101% от запланированного. Всего внесено 21041, работа будет завершена в 2026 году. </w:t>
      </w:r>
    </w:p>
    <w:p w:rsidR="00FB2C51" w:rsidRDefault="00FB2C51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Важнейшей составляющей </w:t>
      </w:r>
      <w:r w:rsidR="00A77ED6">
        <w:rPr>
          <w:rFonts w:ascii="Times New Roman" w:hAnsi="Times New Roman"/>
          <w:sz w:val="28"/>
          <w:szCs w:val="28"/>
          <w:lang w:eastAsia="zh-CN"/>
        </w:rPr>
        <w:t>деятельности музеев</w:t>
      </w:r>
      <w:r>
        <w:rPr>
          <w:rFonts w:ascii="Times New Roman" w:hAnsi="Times New Roman"/>
          <w:sz w:val="28"/>
          <w:szCs w:val="28"/>
          <w:lang w:eastAsia="zh-CN"/>
        </w:rPr>
        <w:t xml:space="preserve"> является комплектование, учет и хранение фондов. Благодаря публичности работы </w:t>
      </w:r>
      <w:r w:rsidR="00582581" w:rsidRPr="00582581">
        <w:rPr>
          <w:rFonts w:ascii="Times New Roman" w:hAnsi="Times New Roman"/>
          <w:b/>
          <w:sz w:val="28"/>
          <w:szCs w:val="28"/>
          <w:lang w:eastAsia="zh-CN"/>
        </w:rPr>
        <w:t>Историко-краеведческого</w:t>
      </w:r>
      <w:r w:rsidRPr="0030460D">
        <w:rPr>
          <w:rFonts w:ascii="Times New Roman" w:hAnsi="Times New Roman"/>
          <w:b/>
          <w:sz w:val="28"/>
          <w:szCs w:val="28"/>
          <w:lang w:eastAsia="zh-CN"/>
        </w:rPr>
        <w:t>музея им. Н.Г. Полетаева</w:t>
      </w:r>
      <w:r>
        <w:rPr>
          <w:rFonts w:ascii="Times New Roman" w:hAnsi="Times New Roman"/>
          <w:sz w:val="28"/>
          <w:szCs w:val="28"/>
          <w:lang w:eastAsia="zh-CN"/>
        </w:rPr>
        <w:t>, активизировалась передача ценных экспонатов от жителей города. Особо ценным приобретением стала коллекция картин известного туапсинского художника А.П. Крамника.</w:t>
      </w:r>
    </w:p>
    <w:p w:rsidR="00E467B1" w:rsidRDefault="00E467B1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2021 году музеем им. Н.Г. Полетаева было проведено несколько значим</w:t>
      </w:r>
      <w:r w:rsidR="0093012C">
        <w:rPr>
          <w:rFonts w:ascii="Times New Roman" w:hAnsi="Times New Roman"/>
          <w:sz w:val="28"/>
          <w:szCs w:val="28"/>
          <w:lang w:eastAsia="zh-CN"/>
        </w:rPr>
        <w:t>ых</w:t>
      </w:r>
      <w:r>
        <w:rPr>
          <w:rFonts w:ascii="Times New Roman" w:hAnsi="Times New Roman"/>
          <w:sz w:val="28"/>
          <w:szCs w:val="28"/>
          <w:lang w:eastAsia="zh-CN"/>
        </w:rPr>
        <w:t xml:space="preserve"> совместных проектов.</w:t>
      </w:r>
      <w:r w:rsidR="00EA4C26">
        <w:rPr>
          <w:rFonts w:ascii="Times New Roman" w:hAnsi="Times New Roman"/>
          <w:sz w:val="28"/>
          <w:szCs w:val="28"/>
          <w:lang w:eastAsia="zh-CN"/>
        </w:rPr>
        <w:t xml:space="preserve">Совместно с Краснодарским государственным историко-археологическим музеем-заповедником им. Е.Д. Фелицына в музеи был реализован передвижной проект, в рамках которой была представлена выставка «Без срока давности», на которой были представлены рассекреченные документы времен Великой </w:t>
      </w:r>
      <w:r w:rsidR="00EA4C26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Отечественной войны. </w:t>
      </w:r>
      <w:r w:rsidR="008A1A40">
        <w:rPr>
          <w:rFonts w:ascii="Times New Roman" w:hAnsi="Times New Roman"/>
          <w:sz w:val="28"/>
          <w:szCs w:val="28"/>
          <w:lang w:eastAsia="zh-CN"/>
        </w:rPr>
        <w:t>Совместно с Туапсинской межрайонной прокуратурой организована выставка «На страже справедливости», посвященная 300-летию прокуратуры России. Также сотрудники музея приняли участие в оформлении выставки во Дворце культуры нефтяников, посвященную почётному гражданину города Туапсе А.С. Яровенко.</w:t>
      </w:r>
    </w:p>
    <w:p w:rsidR="008A1A40" w:rsidRPr="008A1A40" w:rsidRDefault="008A1A40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8A1A40">
        <w:rPr>
          <w:rFonts w:ascii="Times New Roman" w:hAnsi="Times New Roman"/>
          <w:sz w:val="28"/>
          <w:szCs w:val="28"/>
        </w:rPr>
        <w:t xml:space="preserve">Музей  получил дипломы за активное участие в районном этапе ежегодного краевого конкурса оборонно-массовой и военно-патриотической работы памяти маршала Жукова Г.К., краевом заочном смотре на лучший культурно-познавательный проект для детей </w:t>
      </w:r>
      <w:r w:rsidR="00EE0C94">
        <w:rPr>
          <w:rFonts w:ascii="Times New Roman" w:hAnsi="Times New Roman"/>
          <w:sz w:val="28"/>
          <w:szCs w:val="28"/>
        </w:rPr>
        <w:t>«</w:t>
      </w:r>
      <w:r w:rsidRPr="008A1A40">
        <w:rPr>
          <w:rFonts w:ascii="Times New Roman" w:hAnsi="Times New Roman"/>
          <w:sz w:val="28"/>
          <w:szCs w:val="28"/>
        </w:rPr>
        <w:t>Ruтине.НЕТ</w:t>
      </w:r>
      <w:r w:rsidR="00EE0C94">
        <w:rPr>
          <w:rFonts w:ascii="Times New Roman" w:hAnsi="Times New Roman"/>
          <w:sz w:val="28"/>
          <w:szCs w:val="28"/>
        </w:rPr>
        <w:t>»</w:t>
      </w:r>
      <w:r w:rsidRPr="008A1A40">
        <w:rPr>
          <w:rFonts w:ascii="Times New Roman" w:hAnsi="Times New Roman"/>
          <w:sz w:val="28"/>
          <w:szCs w:val="28"/>
        </w:rPr>
        <w:t>, в краевом конкурсе на лучший онлайн-проект музейного учреждения.</w:t>
      </w:r>
    </w:p>
    <w:p w:rsidR="008A1A40" w:rsidRDefault="008A1A40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A40">
        <w:rPr>
          <w:rFonts w:ascii="Times New Roman" w:hAnsi="Times New Roman"/>
          <w:sz w:val="28"/>
          <w:szCs w:val="28"/>
        </w:rPr>
        <w:t>Директор музея Ирина Викторовна Банько удостоена звания «Почетный работник культуры Туапсинского района».</w:t>
      </w:r>
    </w:p>
    <w:p w:rsidR="00F3538F" w:rsidRDefault="00F3538F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интерес у посетителей </w:t>
      </w:r>
      <w:r w:rsidRPr="001B481A">
        <w:rPr>
          <w:rFonts w:ascii="Times New Roman" w:hAnsi="Times New Roman"/>
          <w:b/>
          <w:sz w:val="28"/>
          <w:szCs w:val="28"/>
        </w:rPr>
        <w:t>Дома-музея А.А. Киселёва</w:t>
      </w:r>
      <w:r>
        <w:rPr>
          <w:rFonts w:ascii="Times New Roman" w:hAnsi="Times New Roman"/>
          <w:sz w:val="28"/>
          <w:szCs w:val="28"/>
        </w:rPr>
        <w:t xml:space="preserve"> вызвали выставки картин с изображением скалы Киселёва, выставки графических работ, выставки детских рисунков, участников конкурса «Я рисую как Киселёв».</w:t>
      </w:r>
    </w:p>
    <w:p w:rsidR="00F3538F" w:rsidRDefault="00F3538F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Самыми запоминающимися мероприятиями стали «Пасхальные традиции», «От иероглифа до классики» и мероприятие в рамках Дня пожилого человека.</w:t>
      </w:r>
    </w:p>
    <w:p w:rsidR="001B481A" w:rsidRDefault="00F3538F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дом-музей А.А. Киселёва активно принимал участие в работе летних школьных площадках, был успешно реализован творческий проект «Занимательный музей».  </w:t>
      </w:r>
    </w:p>
    <w:p w:rsidR="00F3538F" w:rsidRDefault="001B481A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улучшения материально-технической базы Дома-музея А..А. Киселёва заказана печатная и сувенирная продукция: карманные календари, магниты, пазлы. Издан сборник А.А. Киселёва. </w:t>
      </w:r>
    </w:p>
    <w:p w:rsidR="003D79BF" w:rsidRDefault="003D79BF" w:rsidP="003D79BF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направлений в работе музея в 2021 году стала поисковая деятельность. </w:t>
      </w:r>
    </w:p>
    <w:p w:rsidR="004C268A" w:rsidRDefault="004C268A" w:rsidP="003D79BF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9BF">
        <w:rPr>
          <w:rFonts w:ascii="Times New Roman" w:hAnsi="Times New Roman"/>
          <w:sz w:val="28"/>
          <w:szCs w:val="28"/>
        </w:rPr>
        <w:t>Музей обороны Туапсе</w:t>
      </w:r>
      <w:r w:rsidRPr="004C268A">
        <w:rPr>
          <w:rFonts w:ascii="Times New Roman" w:hAnsi="Times New Roman"/>
          <w:sz w:val="28"/>
          <w:szCs w:val="28"/>
        </w:rPr>
        <w:t xml:space="preserve">совместно с Туапсинским молодежным центром провели две лекции </w:t>
      </w:r>
      <w:r>
        <w:rPr>
          <w:rFonts w:ascii="Times New Roman" w:hAnsi="Times New Roman"/>
          <w:sz w:val="28"/>
          <w:szCs w:val="28"/>
        </w:rPr>
        <w:t>о Т</w:t>
      </w:r>
      <w:r w:rsidR="000F16BA">
        <w:rPr>
          <w:rFonts w:ascii="Times New Roman" w:hAnsi="Times New Roman"/>
          <w:sz w:val="28"/>
          <w:szCs w:val="28"/>
        </w:rPr>
        <w:t>уапсинской оборонительной операции</w:t>
      </w:r>
      <w:r>
        <w:rPr>
          <w:rFonts w:ascii="Times New Roman" w:hAnsi="Times New Roman"/>
          <w:sz w:val="28"/>
          <w:szCs w:val="28"/>
        </w:rPr>
        <w:t xml:space="preserve"> с посещение</w:t>
      </w:r>
      <w:r w:rsidR="000F16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высоты Семашхо.</w:t>
      </w:r>
    </w:p>
    <w:p w:rsidR="00215F7B" w:rsidRDefault="004C268A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канун праздника Победы сотрудники музея посетили на дому ветеранов </w:t>
      </w:r>
      <w:r w:rsidR="009F44BE">
        <w:rPr>
          <w:rFonts w:ascii="Times New Roman" w:hAnsi="Times New Roman"/>
          <w:sz w:val="28"/>
          <w:szCs w:val="28"/>
        </w:rPr>
        <w:t>Великой Отечественной Войны Виктора Федоровича</w:t>
      </w:r>
      <w:r>
        <w:rPr>
          <w:rFonts w:ascii="Times New Roman" w:hAnsi="Times New Roman"/>
          <w:sz w:val="28"/>
          <w:szCs w:val="28"/>
        </w:rPr>
        <w:t xml:space="preserve"> Чернуха и </w:t>
      </w:r>
      <w:r w:rsidR="009F44BE">
        <w:rPr>
          <w:rFonts w:ascii="Times New Roman" w:hAnsi="Times New Roman"/>
          <w:sz w:val="28"/>
          <w:szCs w:val="28"/>
        </w:rPr>
        <w:t>Геворка Вартановича</w:t>
      </w:r>
      <w:r>
        <w:rPr>
          <w:rFonts w:ascii="Times New Roman" w:hAnsi="Times New Roman"/>
          <w:sz w:val="28"/>
          <w:szCs w:val="28"/>
        </w:rPr>
        <w:t xml:space="preserve"> Зебеляна.</w:t>
      </w:r>
    </w:p>
    <w:p w:rsidR="004C268A" w:rsidRPr="00215F7B" w:rsidRDefault="00215F7B" w:rsidP="00A96862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5F7B">
        <w:rPr>
          <w:rFonts w:ascii="Times New Roman" w:hAnsi="Times New Roman"/>
          <w:sz w:val="28"/>
          <w:szCs w:val="28"/>
        </w:rPr>
        <w:t>Весной 2021 года музей совместно с К</w:t>
      </w:r>
      <w:r w:rsidR="00EC097C">
        <w:rPr>
          <w:rFonts w:ascii="Times New Roman" w:hAnsi="Times New Roman"/>
          <w:sz w:val="28"/>
          <w:szCs w:val="28"/>
        </w:rPr>
        <w:t xml:space="preserve">раснодарской краевой военно-патриотической организацией </w:t>
      </w:r>
      <w:r w:rsidRPr="00215F7B">
        <w:rPr>
          <w:rFonts w:ascii="Times New Roman" w:hAnsi="Times New Roman"/>
          <w:sz w:val="28"/>
          <w:szCs w:val="28"/>
        </w:rPr>
        <w:t>«Обелиск» проводил поисковые работы в районе р.Скакуха. В ходе работ были найдены останки 3 красноармейцев. В июле 2021 года музей совместно с К</w:t>
      </w:r>
      <w:r w:rsidR="00D46F0D">
        <w:rPr>
          <w:rFonts w:ascii="Times New Roman" w:hAnsi="Times New Roman"/>
          <w:sz w:val="28"/>
          <w:szCs w:val="28"/>
        </w:rPr>
        <w:t xml:space="preserve">раснодарской краевой военно-патриотической организацией </w:t>
      </w:r>
      <w:r w:rsidRPr="00215F7B">
        <w:rPr>
          <w:rFonts w:ascii="Times New Roman" w:hAnsi="Times New Roman"/>
          <w:sz w:val="28"/>
          <w:szCs w:val="28"/>
        </w:rPr>
        <w:t xml:space="preserve">«Обелиск» и </w:t>
      </w:r>
      <w:r w:rsidR="00D46F0D">
        <w:rPr>
          <w:rFonts w:ascii="Times New Roman" w:hAnsi="Times New Roman"/>
          <w:sz w:val="28"/>
          <w:szCs w:val="28"/>
        </w:rPr>
        <w:t xml:space="preserve">Общероссийским общественным движением </w:t>
      </w:r>
      <w:r w:rsidRPr="00215F7B">
        <w:rPr>
          <w:rFonts w:ascii="Times New Roman" w:hAnsi="Times New Roman"/>
          <w:sz w:val="28"/>
          <w:szCs w:val="28"/>
        </w:rPr>
        <w:t xml:space="preserve">«Поисковое движение России» проводил Вахту Памяти в районе х. Островская Щель, в результате поиска были обнаружены останки 6 красноармейцев. </w:t>
      </w:r>
    </w:p>
    <w:p w:rsidR="002A16CB" w:rsidRDefault="002A16CB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2A16CB" w:rsidRDefault="002A16CB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2A16CB" w:rsidRDefault="002A16CB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E795A" w:rsidRPr="00D17A5C" w:rsidRDefault="00AE795A" w:rsidP="00D17A5C">
      <w:pPr>
        <w:tabs>
          <w:tab w:val="left" w:pos="720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D339A">
        <w:rPr>
          <w:rFonts w:ascii="Times New Roman" w:hAnsi="Times New Roman"/>
          <w:b/>
          <w:sz w:val="28"/>
          <w:szCs w:val="28"/>
          <w:lang w:eastAsia="ru-RU"/>
        </w:rPr>
        <w:lastRenderedPageBreak/>
        <w:t>ГОРОДСКОЙ ПАРК КУЛЬТУРЫ И ОТДЫХА</w:t>
      </w:r>
    </w:p>
    <w:p w:rsidR="00AE795A" w:rsidRDefault="00AE795A" w:rsidP="00D17A5C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ab/>
      </w:r>
    </w:p>
    <w:p w:rsidR="00FA2B3C" w:rsidRDefault="00FA2B3C" w:rsidP="00D17A5C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Городской парк культуры и отдыха в 2021 году, в режиме онлайн, активно сотрудничал с детскими садами «Светлячок», «Василёк», «Голубая стрела», «Солнышко». Ребята совместно с воспитателями принимали участие в онлайн выставках, присылали </w:t>
      </w:r>
      <w:r w:rsidR="000D169A">
        <w:rPr>
          <w:rFonts w:ascii="Times New Roman" w:hAnsi="Times New Roman"/>
          <w:sz w:val="28"/>
          <w:szCs w:val="28"/>
          <w:lang w:eastAsia="ru-RU"/>
        </w:rPr>
        <w:t xml:space="preserve">видео стихи и видеосюжеты с поздравлениями. Активно принимали участие во всех культурных акциях. </w:t>
      </w:r>
    </w:p>
    <w:p w:rsidR="00B42519" w:rsidRDefault="009E1B25" w:rsidP="00D17A5C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 2021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 xml:space="preserve"> год на территории парка транслировалось более </w:t>
      </w:r>
      <w:r w:rsidR="009D1772">
        <w:rPr>
          <w:rFonts w:ascii="Times New Roman" w:hAnsi="Times New Roman"/>
          <w:sz w:val="28"/>
          <w:szCs w:val="28"/>
          <w:lang w:eastAsia="ru-RU"/>
        </w:rPr>
        <w:t>41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 xml:space="preserve"> радиогазет, аудио-произведений знаменитых русских классиков, аудио сказок для детей, военно-патриотических рассказов и музыкальных произведений пес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>. За отчетный период колл</w:t>
      </w:r>
      <w:r>
        <w:rPr>
          <w:rFonts w:ascii="Times New Roman" w:hAnsi="Times New Roman"/>
          <w:sz w:val="28"/>
          <w:szCs w:val="28"/>
          <w:lang w:eastAsia="ru-RU"/>
        </w:rPr>
        <w:t>ектив Городского парка культуры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 xml:space="preserve"> разместил </w:t>
      </w:r>
      <w:r>
        <w:rPr>
          <w:rFonts w:ascii="Times New Roman" w:hAnsi="Times New Roman"/>
          <w:sz w:val="28"/>
          <w:szCs w:val="28"/>
          <w:lang w:eastAsia="ru-RU"/>
        </w:rPr>
        <w:t>281 онлайн публикацию различной тематики, из них 92 были направлены для детской аудитории.</w:t>
      </w:r>
    </w:p>
    <w:p w:rsidR="00AE795A" w:rsidRDefault="00AE795A" w:rsidP="00D17A5C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17A5C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B42519">
        <w:rPr>
          <w:rFonts w:ascii="Times New Roman" w:hAnsi="Times New Roman"/>
          <w:sz w:val="28"/>
          <w:szCs w:val="28"/>
          <w:lang w:eastAsia="ru-RU"/>
        </w:rPr>
        <w:t xml:space="preserve">Доход </w:t>
      </w:r>
      <w:r w:rsidR="00B42519" w:rsidRPr="00D17A5C">
        <w:rPr>
          <w:rFonts w:ascii="Times New Roman" w:hAnsi="Times New Roman"/>
          <w:sz w:val="28"/>
          <w:szCs w:val="28"/>
          <w:lang w:eastAsia="ru-RU"/>
        </w:rPr>
        <w:t xml:space="preserve">от предпринимательской деятельности </w:t>
      </w:r>
      <w:r w:rsidR="00B42519">
        <w:rPr>
          <w:rFonts w:ascii="Times New Roman" w:hAnsi="Times New Roman"/>
          <w:sz w:val="28"/>
          <w:szCs w:val="28"/>
          <w:lang w:eastAsia="ru-RU"/>
        </w:rPr>
        <w:t xml:space="preserve">в 2021 году </w:t>
      </w:r>
      <w:r w:rsidR="00B42519" w:rsidRPr="00D17A5C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B42519">
        <w:rPr>
          <w:rFonts w:ascii="Times New Roman" w:hAnsi="Times New Roman"/>
          <w:sz w:val="28"/>
          <w:szCs w:val="28"/>
          <w:lang w:eastAsia="ru-RU"/>
        </w:rPr>
        <w:t>2630 тыс.</w:t>
      </w:r>
      <w:r w:rsidR="00B42519" w:rsidRPr="00D17A5C">
        <w:rPr>
          <w:rFonts w:ascii="Times New Roman" w:hAnsi="Times New Roman"/>
          <w:sz w:val="28"/>
          <w:szCs w:val="28"/>
          <w:lang w:eastAsia="ru-RU"/>
        </w:rPr>
        <w:t xml:space="preserve"> рублей. Одним из основных видов деятельности учреждения является эксплуатация и развитие аттракционного хозяйства. Доход парка от аттракционной</w:t>
      </w:r>
      <w:r w:rsidR="00B42519">
        <w:rPr>
          <w:rFonts w:ascii="Times New Roman" w:hAnsi="Times New Roman"/>
          <w:sz w:val="28"/>
          <w:szCs w:val="28"/>
          <w:lang w:eastAsia="ru-RU"/>
        </w:rPr>
        <w:t xml:space="preserve"> деятельности за 2021</w:t>
      </w:r>
      <w:r w:rsidR="00B42519" w:rsidRPr="00D17A5C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B42519">
        <w:rPr>
          <w:rFonts w:ascii="Times New Roman" w:hAnsi="Times New Roman"/>
          <w:sz w:val="28"/>
          <w:szCs w:val="28"/>
          <w:lang w:eastAsia="ru-RU"/>
        </w:rPr>
        <w:t xml:space="preserve">1146,4 тыс. </w:t>
      </w:r>
      <w:r w:rsidR="00B42519" w:rsidRPr="00D17A5C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E46902" w:rsidRDefault="00E46902" w:rsidP="00D17A5C">
      <w:pPr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795A" w:rsidRDefault="00AE795A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РАБОТА С НЕСОВЕРШЕННОЛЕТНИМИ</w:t>
      </w:r>
    </w:p>
    <w:p w:rsidR="0057605C" w:rsidRDefault="0057605C" w:rsidP="00D17A5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7605C" w:rsidRDefault="0057605C" w:rsidP="0057605C">
      <w:pPr>
        <w:shd w:val="clear" w:color="auto" w:fill="FFFFFF"/>
        <w:spacing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6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каждом муниципальном учреждении культуры, в соответствии с приказом, назначены ответственные лица за организацию индивидуально-профилактической работы в отношении несовершеннолетних и семей, находящихся в социально опасном положении и состоящих на профилактическом учёте. На основании рекомендаций  методического центра на несовершеннолетних и семьи «группы риска» заведены карты индивидуально-профилактической работы, в которых фиксируется  проводимая с ними работа.</w:t>
      </w:r>
    </w:p>
    <w:p w:rsidR="00693DED" w:rsidRPr="0057605C" w:rsidRDefault="00693DED" w:rsidP="0057605C">
      <w:pPr>
        <w:shd w:val="clear" w:color="auto" w:fill="FFFFFF"/>
        <w:spacing w:line="276" w:lineRule="auto"/>
        <w:ind w:firstLine="425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7605C" w:rsidRPr="0057605C" w:rsidRDefault="0057605C" w:rsidP="0057605C">
      <w:pPr>
        <w:shd w:val="clear" w:color="auto" w:fill="FFFFFF"/>
        <w:spacing w:line="276" w:lineRule="auto"/>
        <w:ind w:firstLine="425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76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Подростков и семьи, находящиеся в трудной жизненной ситуации, сотрудники учреждений культуры ежемесячно приглашают на культурно-массовые мероприятия, согласно возрастным ограничениям,  знакомят с планами работы учреждений культуры, расписанием работы молодежных кружков и клубов по интересам. Семьи, состоящие на профилактическом учете, приглашаются на бесплатное посещение музеев, спектаклей ТЮЗа.</w:t>
      </w:r>
    </w:p>
    <w:p w:rsidR="0057605C" w:rsidRDefault="0057605C" w:rsidP="00693DED">
      <w:pPr>
        <w:shd w:val="clear" w:color="auto" w:fill="FFFFFF"/>
        <w:jc w:val="left"/>
        <w:rPr>
          <w:rFonts w:ascii="Times New Roman" w:hAnsi="Times New Roman"/>
          <w:b/>
          <w:sz w:val="28"/>
          <w:szCs w:val="28"/>
        </w:rPr>
      </w:pPr>
      <w:r w:rsidRPr="0057605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E795A" w:rsidRPr="00D17A5C" w:rsidRDefault="001327A6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конец 2021</w:t>
      </w:r>
      <w:r w:rsidR="00AE795A" w:rsidRPr="00D17A5C">
        <w:rPr>
          <w:rFonts w:ascii="Times New Roman" w:hAnsi="Times New Roman"/>
          <w:sz w:val="28"/>
          <w:szCs w:val="28"/>
        </w:rPr>
        <w:t xml:space="preserve"> года </w:t>
      </w:r>
      <w:r w:rsidRPr="001327A6">
        <w:rPr>
          <w:rFonts w:ascii="Times New Roman" w:hAnsi="Times New Roman"/>
          <w:sz w:val="28"/>
          <w:szCs w:val="28"/>
        </w:rPr>
        <w:t>20</w:t>
      </w:r>
      <w:r w:rsidR="00AE795A" w:rsidRPr="001327A6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AE795A" w:rsidRPr="00D17A5C">
        <w:rPr>
          <w:rFonts w:ascii="Times New Roman" w:hAnsi="Times New Roman"/>
          <w:sz w:val="28"/>
          <w:szCs w:val="28"/>
        </w:rPr>
        <w:t xml:space="preserve"> и </w:t>
      </w:r>
      <w:r w:rsidRPr="001327A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семей</w:t>
      </w:r>
      <w:r w:rsidR="00AE795A" w:rsidRPr="00D17A5C">
        <w:rPr>
          <w:rFonts w:ascii="Times New Roman" w:hAnsi="Times New Roman"/>
          <w:sz w:val="28"/>
          <w:szCs w:val="28"/>
        </w:rPr>
        <w:t xml:space="preserve"> закреплены за учреждениями культуры.</w:t>
      </w:r>
    </w:p>
    <w:p w:rsidR="00AE795A" w:rsidRPr="00D17A5C" w:rsidRDefault="00AE795A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31676">
        <w:rPr>
          <w:rFonts w:ascii="Times New Roman" w:hAnsi="Times New Roman"/>
          <w:sz w:val="28"/>
          <w:szCs w:val="28"/>
        </w:rPr>
        <w:t>4 подростка</w:t>
      </w:r>
      <w:r w:rsidRPr="00D17A5C">
        <w:rPr>
          <w:rFonts w:ascii="Times New Roman" w:hAnsi="Times New Roman"/>
          <w:sz w:val="28"/>
          <w:szCs w:val="28"/>
        </w:rPr>
        <w:t xml:space="preserve"> являлись читателями городских библиотек;</w:t>
      </w:r>
    </w:p>
    <w:p w:rsidR="00AE795A" w:rsidRPr="00D17A5C" w:rsidRDefault="00631676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="00136C1B">
        <w:rPr>
          <w:rFonts w:ascii="Times New Roman" w:hAnsi="Times New Roman"/>
          <w:sz w:val="28"/>
          <w:szCs w:val="28"/>
        </w:rPr>
        <w:t xml:space="preserve"> подростка являются участниками коллектива по экстремальным видам спорта «Линия экстрима» на базе Дворца культуры нефтяников</w:t>
      </w:r>
      <w:r w:rsidR="009D6C7F">
        <w:rPr>
          <w:rFonts w:ascii="Times New Roman" w:hAnsi="Times New Roman"/>
          <w:sz w:val="28"/>
          <w:szCs w:val="28"/>
        </w:rPr>
        <w:t>.</w:t>
      </w:r>
    </w:p>
    <w:p w:rsidR="00AE795A" w:rsidRPr="00D17A5C" w:rsidRDefault="00631676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- 4 подростка</w:t>
      </w:r>
      <w:r w:rsidR="00AE795A" w:rsidRPr="00D17A5C">
        <w:rPr>
          <w:rFonts w:ascii="Times New Roman" w:hAnsi="Times New Roman"/>
          <w:sz w:val="28"/>
          <w:szCs w:val="28"/>
        </w:rPr>
        <w:t xml:space="preserve"> совместно с кураторами от учреждений культуры подготовили творческие раб</w:t>
      </w:r>
      <w:r>
        <w:rPr>
          <w:rFonts w:ascii="Times New Roman" w:hAnsi="Times New Roman"/>
          <w:sz w:val="28"/>
          <w:szCs w:val="28"/>
        </w:rPr>
        <w:t>оты и приняли участие в краевом конкурсе</w:t>
      </w:r>
      <w:r>
        <w:rPr>
          <w:rFonts w:ascii="Times New Roman" w:hAnsi="Times New Roman"/>
          <w:color w:val="000000"/>
          <w:sz w:val="28"/>
          <w:szCs w:val="28"/>
        </w:rPr>
        <w:t>среди  несовершеннолетних</w:t>
      </w:r>
      <w:r>
        <w:rPr>
          <w:rFonts w:ascii="Times New Roman" w:hAnsi="Times New Roman"/>
          <w:sz w:val="28"/>
          <w:szCs w:val="28"/>
        </w:rPr>
        <w:t xml:space="preserve"> «Здравствуй,  мама!».</w:t>
      </w:r>
    </w:p>
    <w:p w:rsidR="00AE795A" w:rsidRDefault="00631676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Заняли два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1047E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и одно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:rsidR="00AE795A" w:rsidRPr="000C1DD0" w:rsidRDefault="00AE795A" w:rsidP="00D9395C">
      <w:pPr>
        <w:rPr>
          <w:rFonts w:ascii="Times New Roman" w:hAnsi="Times New Roman"/>
          <w:b/>
          <w:sz w:val="28"/>
          <w:szCs w:val="28"/>
        </w:rPr>
      </w:pPr>
      <w:r w:rsidRPr="000C1DD0">
        <w:rPr>
          <w:rFonts w:ascii="Times New Roman" w:hAnsi="Times New Roman"/>
          <w:b/>
          <w:sz w:val="28"/>
          <w:szCs w:val="28"/>
        </w:rPr>
        <w:t>РАБОТА С ВОЛОНТЕРАМИ</w:t>
      </w:r>
    </w:p>
    <w:p w:rsidR="00AE795A" w:rsidRDefault="00AE795A" w:rsidP="00D9395C">
      <w:pPr>
        <w:rPr>
          <w:rFonts w:ascii="Times New Roman" w:hAnsi="Times New Roman"/>
          <w:b/>
          <w:sz w:val="24"/>
          <w:szCs w:val="24"/>
        </w:rPr>
      </w:pPr>
    </w:p>
    <w:p w:rsidR="00693DED" w:rsidRPr="00693DED" w:rsidRDefault="00693DED" w:rsidP="00693DE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DED">
        <w:rPr>
          <w:rFonts w:ascii="Times New Roman" w:hAnsi="Times New Roman"/>
          <w:sz w:val="28"/>
          <w:szCs w:val="28"/>
          <w:shd w:val="clear" w:color="auto" w:fill="FFFFFF"/>
        </w:rPr>
        <w:t xml:space="preserve">Волонтёрская деятельность выполняет функцию нравственного воспитания, возрождения в молодёжной среде фундаментальных ценностей, таких как, гражданственность, милосердие, справедливость, отзывчивость. Поэтому в работе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учреждений отрасли «Культура»</w:t>
      </w:r>
      <w:r w:rsidRPr="00693DED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Туапсе уделяется большое внимание волонтёрскому и добровольческому движению, как новой форме вовлечения подростков в социальную активность.</w:t>
      </w:r>
    </w:p>
    <w:p w:rsidR="00693DED" w:rsidRPr="00693DED" w:rsidRDefault="00693DED" w:rsidP="00693DE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DED">
        <w:rPr>
          <w:rFonts w:ascii="Times New Roman" w:hAnsi="Times New Roman"/>
          <w:sz w:val="28"/>
          <w:szCs w:val="28"/>
          <w:shd w:val="clear" w:color="auto" w:fill="FFFFFF"/>
        </w:rPr>
        <w:t>По состоянию на 1 января 2022 года в учреждениях культуры в добровольческом движение приняли участие 22 волонтёра, 17 из которых зарегистрированы на сайте доброволецкубани.рф.</w:t>
      </w:r>
    </w:p>
    <w:p w:rsidR="00693DED" w:rsidRPr="00693DED" w:rsidRDefault="00693DED" w:rsidP="00693DE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3DED">
        <w:rPr>
          <w:rFonts w:ascii="Times New Roman" w:hAnsi="Times New Roman"/>
          <w:sz w:val="28"/>
          <w:szCs w:val="28"/>
          <w:shd w:val="clear" w:color="auto" w:fill="FFFFFF"/>
        </w:rPr>
        <w:t>В течение всего года проводились различные мероприятия, посвященные волонтерскому движению. Оформлялись выставки, стенды, альбомы, презентации. Волонтеры привлекались в помощь на концертах и праздниках.</w:t>
      </w:r>
    </w:p>
    <w:p w:rsidR="00693DED" w:rsidRDefault="00693DED" w:rsidP="00693DE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D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Деятельность волонтёров эффективна и популярна среди детей и подростков и служит одной из форм досуговой деятельности подрастающего поколения.  Волонтёры приняли активное участие в уборке и приведении в надлежащий вид памятников, мемориалов, ДЗОТов и обелисков на территории города</w:t>
      </w:r>
      <w:r w:rsidRPr="00693D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795A" w:rsidRDefault="00693DED" w:rsidP="00A968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40408D">
        <w:rPr>
          <w:rFonts w:ascii="Times New Roman" w:hAnsi="Times New Roman"/>
          <w:sz w:val="28"/>
          <w:szCs w:val="28"/>
        </w:rPr>
        <w:t>было проведено 52 мероприятия</w:t>
      </w:r>
      <w:r w:rsidR="00AE795A" w:rsidRPr="00D9395C">
        <w:rPr>
          <w:rFonts w:ascii="Times New Roman" w:hAnsi="Times New Roman"/>
          <w:sz w:val="28"/>
          <w:szCs w:val="28"/>
        </w:rPr>
        <w:t xml:space="preserve">. </w:t>
      </w:r>
    </w:p>
    <w:p w:rsidR="002A16CB" w:rsidRDefault="002A16CB" w:rsidP="00C236BC">
      <w:pPr>
        <w:pStyle w:val="Default"/>
        <w:jc w:val="center"/>
        <w:rPr>
          <w:b/>
          <w:sz w:val="28"/>
          <w:szCs w:val="28"/>
        </w:rPr>
      </w:pPr>
    </w:p>
    <w:p w:rsidR="00C236BC" w:rsidRDefault="00C236BC" w:rsidP="00C236BC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ПУШКИНСКАЯ КАРТА</w:t>
      </w:r>
    </w:p>
    <w:p w:rsidR="00904D50" w:rsidRDefault="00904D50" w:rsidP="00C236BC">
      <w:pPr>
        <w:pStyle w:val="Default"/>
        <w:jc w:val="center"/>
        <w:rPr>
          <w:sz w:val="28"/>
          <w:szCs w:val="28"/>
        </w:rPr>
      </w:pPr>
    </w:p>
    <w:p w:rsidR="00530DAB" w:rsidRPr="00530DAB" w:rsidRDefault="00530DAB" w:rsidP="00530D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AB">
        <w:rPr>
          <w:rFonts w:ascii="Times New Roman" w:hAnsi="Times New Roman"/>
          <w:sz w:val="28"/>
          <w:szCs w:val="28"/>
        </w:rPr>
        <w:t xml:space="preserve">По инициативе Президента с 1 сентября в России стартовала новая культурная программа «Пушкинская карта» - </w:t>
      </w:r>
      <w:r w:rsidRPr="00530DAB">
        <w:rPr>
          <w:rFonts w:ascii="Times New Roman" w:hAnsi="Times New Roman"/>
          <w:color w:val="000000"/>
          <w:sz w:val="28"/>
          <w:szCs w:val="28"/>
        </w:rPr>
        <w:t>это совместный проект Министерства культуры, Министерства цифрового развития, связи и массовых коммуникаций и «Почта Банка» по популяризации культурных мероприятий среди молодёжи.</w:t>
      </w:r>
    </w:p>
    <w:p w:rsidR="00530DAB" w:rsidRPr="00530DAB" w:rsidRDefault="00530DAB" w:rsidP="00530DAB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DAB">
        <w:rPr>
          <w:sz w:val="28"/>
          <w:szCs w:val="28"/>
        </w:rPr>
        <w:t>В рамках программы молодые люди от 14 до 22 лет могут получить специальную банковскую карту, которая позволит посещать российские театры, музеи, выставки и галереи за счет средств федерального бюджета. Пушкинская карта может быть как пластиковой, так и виртуальной. В 2021 году ее номинал составит 3000 рублей, а начиная с 2022 года — 5000 рублей.</w:t>
      </w:r>
    </w:p>
    <w:p w:rsidR="00530DAB" w:rsidRPr="00530DAB" w:rsidRDefault="00530DAB" w:rsidP="00530DAB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0DAB">
        <w:rPr>
          <w:sz w:val="28"/>
          <w:szCs w:val="28"/>
        </w:rPr>
        <w:t xml:space="preserve">Всероссийская программа «Пушкинская карта» направлена на воспитание подрастающего поколения в соответствии с российскими традиционными духовно-нравственными ценностями, повышение общего уровня знаний детей и молодежи об историко-культурном наследии страны, развитие художественного вкуса. Цель программы – привлечение детей и молодежи в возрасте от 14 до 22 лет к изучению </w:t>
      </w:r>
      <w:r w:rsidRPr="00530DAB">
        <w:rPr>
          <w:sz w:val="28"/>
          <w:szCs w:val="28"/>
        </w:rPr>
        <w:lastRenderedPageBreak/>
        <w:t>художественной культуры и искусства, освоению ценностей отечественной, российской и мировой культур, повышение культурного уровня подрастающего поколения.</w:t>
      </w:r>
    </w:p>
    <w:p w:rsidR="00530DAB" w:rsidRDefault="00530DAB" w:rsidP="00530D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AB">
        <w:rPr>
          <w:rFonts w:ascii="Times New Roman" w:hAnsi="Times New Roman"/>
          <w:sz w:val="28"/>
          <w:szCs w:val="28"/>
        </w:rPr>
        <w:t>В городе Туапсе к работе по программе "Пушкинская карта" уже приступили "Туапсинский театр юного зрителя", "Историко-краеведческий музей имени Н.Г. Полетаева", "Дом-музей А.А.</w:t>
      </w:r>
      <w:bookmarkStart w:id="0" w:name="_GoBack"/>
      <w:bookmarkEnd w:id="0"/>
      <w:r w:rsidRPr="00530DAB">
        <w:rPr>
          <w:rFonts w:ascii="Times New Roman" w:hAnsi="Times New Roman"/>
          <w:sz w:val="28"/>
          <w:szCs w:val="28"/>
        </w:rPr>
        <w:t>Киселева" и "Историко-краеведческий музей обороны Туапсе"</w:t>
      </w:r>
      <w:r w:rsidR="00C20400">
        <w:rPr>
          <w:rFonts w:ascii="Times New Roman" w:hAnsi="Times New Roman"/>
          <w:sz w:val="28"/>
          <w:szCs w:val="28"/>
        </w:rPr>
        <w:t>, «Туапсинский камерный оркестр»</w:t>
      </w:r>
      <w:r w:rsidRPr="00530DAB">
        <w:rPr>
          <w:rFonts w:ascii="Times New Roman" w:hAnsi="Times New Roman"/>
          <w:sz w:val="28"/>
          <w:szCs w:val="28"/>
        </w:rPr>
        <w:t>. На официальных сайтах учреждений добавлены новые разделы "Пушкинская карта" и "Купить билет по Пушкинской карте".</w:t>
      </w:r>
    </w:p>
    <w:p w:rsidR="002A16CB" w:rsidRDefault="002A16CB" w:rsidP="00D17A5C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E795A" w:rsidRPr="00D17A5C" w:rsidRDefault="00AE795A" w:rsidP="00D17A5C">
      <w:pPr>
        <w:shd w:val="clear" w:color="auto" w:fill="FFFFFF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ПЕРСПЕКТИВЫ РАЗВИТИЯ НА 202</w:t>
      </w:r>
      <w:r w:rsidR="00E36118">
        <w:rPr>
          <w:rFonts w:ascii="Times New Roman" w:hAnsi="Times New Roman"/>
          <w:b/>
          <w:sz w:val="28"/>
          <w:szCs w:val="28"/>
        </w:rPr>
        <w:t>2</w:t>
      </w:r>
      <w:r w:rsidRPr="00D17A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A16CB" w:rsidRDefault="002A16CB" w:rsidP="00D17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A" w:rsidRDefault="00AE795A" w:rsidP="00D17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81">
        <w:rPr>
          <w:rFonts w:ascii="Times New Roman" w:hAnsi="Times New Roman"/>
          <w:sz w:val="28"/>
          <w:szCs w:val="28"/>
        </w:rPr>
        <w:t>Указом Президента Российской Федерации 202</w:t>
      </w:r>
      <w:r w:rsidR="00A44E48">
        <w:rPr>
          <w:rFonts w:ascii="Times New Roman" w:hAnsi="Times New Roman"/>
          <w:sz w:val="28"/>
          <w:szCs w:val="28"/>
        </w:rPr>
        <w:t>2</w:t>
      </w:r>
      <w:r w:rsidRPr="00B84B81">
        <w:rPr>
          <w:rFonts w:ascii="Times New Roman" w:hAnsi="Times New Roman"/>
          <w:sz w:val="28"/>
          <w:szCs w:val="28"/>
        </w:rPr>
        <w:t xml:space="preserve"> год объявлен Годом </w:t>
      </w:r>
      <w:r w:rsidR="00F8585E">
        <w:rPr>
          <w:rFonts w:ascii="Times New Roman" w:hAnsi="Times New Roman"/>
          <w:sz w:val="28"/>
          <w:szCs w:val="28"/>
        </w:rPr>
        <w:t>культурного</w:t>
      </w:r>
      <w:r w:rsidR="00A44E48">
        <w:rPr>
          <w:rFonts w:ascii="Times New Roman" w:hAnsi="Times New Roman"/>
          <w:sz w:val="28"/>
          <w:szCs w:val="28"/>
        </w:rPr>
        <w:t xml:space="preserve"> наследия народов России.</w:t>
      </w:r>
    </w:p>
    <w:p w:rsidR="00AE795A" w:rsidRPr="00474B34" w:rsidRDefault="00AE795A" w:rsidP="00474B3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44E48">
        <w:rPr>
          <w:rFonts w:ascii="Times New Roman" w:hAnsi="Times New Roman"/>
          <w:b/>
          <w:sz w:val="28"/>
          <w:szCs w:val="28"/>
        </w:rPr>
        <w:t>сновные события 2022</w:t>
      </w:r>
      <w:r w:rsidRPr="00474B34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E795A" w:rsidRPr="00474B34" w:rsidRDefault="00A44E4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350</w:t>
      </w:r>
      <w:r w:rsidR="00CA26F8">
        <w:rPr>
          <w:rFonts w:ascii="Times New Roman" w:hAnsi="Times New Roman"/>
          <w:sz w:val="28"/>
          <w:szCs w:val="28"/>
        </w:rPr>
        <w:t>-летие</w:t>
      </w:r>
      <w:r w:rsidR="00AE795A" w:rsidRPr="00474B34">
        <w:rPr>
          <w:rFonts w:ascii="Times New Roman" w:hAnsi="Times New Roman"/>
          <w:sz w:val="28"/>
          <w:szCs w:val="28"/>
        </w:rPr>
        <w:t xml:space="preserve"> со дня рождения </w:t>
      </w:r>
      <w:r w:rsidR="00CA26F8">
        <w:rPr>
          <w:rFonts w:ascii="Times New Roman" w:hAnsi="Times New Roman"/>
          <w:sz w:val="28"/>
          <w:szCs w:val="28"/>
        </w:rPr>
        <w:t xml:space="preserve">Петра </w:t>
      </w:r>
      <w:r w:rsidR="00CA26F8">
        <w:rPr>
          <w:rFonts w:ascii="Times New Roman" w:hAnsi="Times New Roman"/>
          <w:sz w:val="28"/>
          <w:szCs w:val="28"/>
          <w:lang w:val="en-US"/>
        </w:rPr>
        <w:t>I</w:t>
      </w:r>
      <w:r w:rsidR="00CA26F8">
        <w:rPr>
          <w:rFonts w:ascii="Times New Roman" w:hAnsi="Times New Roman"/>
          <w:sz w:val="28"/>
          <w:szCs w:val="28"/>
        </w:rPr>
        <w:t xml:space="preserve">, 330-летия спуска на воду первого военного корабля, начала создания российского флота и 300-летия Табеля о рангах. </w:t>
      </w:r>
    </w:p>
    <w:p w:rsidR="00CA26F8" w:rsidRDefault="00CA26F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26F8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-летие со дня образования Краснодарского края и 230-летия освоения черноморскими казаками земель Кубани. </w:t>
      </w:r>
    </w:p>
    <w:p w:rsidR="00AE795A" w:rsidRDefault="00CA26F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80-летие со дня начала Туапсинской оборонительной операции</w:t>
      </w:r>
    </w:p>
    <w:p w:rsidR="00CA26F8" w:rsidRDefault="00CA26F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100-летие со дня рождения Р. Гамзатова</w:t>
      </w:r>
    </w:p>
    <w:p w:rsidR="00CA26F8" w:rsidRPr="00CA26F8" w:rsidRDefault="00CA26F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100-летие основания конструкторского бюро публичного акционерного общества «Туполев» </w:t>
      </w:r>
    </w:p>
    <w:p w:rsidR="00AE795A" w:rsidRDefault="00AE795A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4B34">
        <w:rPr>
          <w:rFonts w:ascii="Times New Roman" w:hAnsi="Times New Roman"/>
          <w:sz w:val="28"/>
          <w:szCs w:val="28"/>
        </w:rPr>
        <w:t>Десятил</w:t>
      </w:r>
      <w:r w:rsidR="00A44E48">
        <w:rPr>
          <w:rFonts w:ascii="Times New Roman" w:hAnsi="Times New Roman"/>
          <w:sz w:val="28"/>
          <w:szCs w:val="28"/>
        </w:rPr>
        <w:t xml:space="preserve">етие детства в России </w:t>
      </w:r>
    </w:p>
    <w:p w:rsidR="00A44E48" w:rsidRPr="00474B34" w:rsidRDefault="00A44E48" w:rsidP="00474B34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Десятилетия языков коренных народов</w:t>
      </w:r>
    </w:p>
    <w:p w:rsidR="00AE795A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A" w:rsidRDefault="00AE795A" w:rsidP="00474B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sz w:val="28"/>
          <w:szCs w:val="28"/>
        </w:rPr>
        <w:t>В рамках празднования</w:t>
      </w:r>
      <w:r>
        <w:rPr>
          <w:rFonts w:ascii="Times New Roman" w:hAnsi="Times New Roman"/>
          <w:sz w:val="28"/>
          <w:szCs w:val="28"/>
        </w:rPr>
        <w:t xml:space="preserve"> данных событий </w:t>
      </w:r>
      <w:r w:rsidRPr="00D17A5C">
        <w:rPr>
          <w:rFonts w:ascii="Times New Roman" w:hAnsi="Times New Roman"/>
          <w:sz w:val="28"/>
          <w:szCs w:val="28"/>
        </w:rPr>
        <w:t>состо</w:t>
      </w:r>
      <w:r>
        <w:rPr>
          <w:rFonts w:ascii="Times New Roman" w:hAnsi="Times New Roman"/>
          <w:sz w:val="28"/>
          <w:szCs w:val="28"/>
        </w:rPr>
        <w:t>я</w:t>
      </w:r>
      <w:r w:rsidRPr="00D17A5C">
        <w:rPr>
          <w:rFonts w:ascii="Times New Roman" w:hAnsi="Times New Roman"/>
          <w:sz w:val="28"/>
          <w:szCs w:val="28"/>
        </w:rPr>
        <w:t>тся цикл</w:t>
      </w:r>
      <w:r>
        <w:rPr>
          <w:rFonts w:ascii="Times New Roman" w:hAnsi="Times New Roman"/>
          <w:sz w:val="28"/>
          <w:szCs w:val="28"/>
        </w:rPr>
        <w:t>ы</w:t>
      </w:r>
      <w:r w:rsidRPr="00D17A5C">
        <w:rPr>
          <w:rFonts w:ascii="Times New Roman" w:hAnsi="Times New Roman"/>
          <w:sz w:val="28"/>
          <w:szCs w:val="28"/>
        </w:rPr>
        <w:t xml:space="preserve"> мероприятий: </w:t>
      </w:r>
      <w:r w:rsidRPr="00474B34">
        <w:rPr>
          <w:rFonts w:ascii="Times New Roman" w:hAnsi="Times New Roman"/>
          <w:sz w:val="28"/>
          <w:szCs w:val="28"/>
        </w:rPr>
        <w:t>устные журналы, концерты, информационные акции, литературно-музыкальные вечера, публичные чтения, творческие конкурсы,информационно-образовательные проекты, специальные разделы книжных экспозиций, тематические комплексные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7A5C">
        <w:rPr>
          <w:rFonts w:ascii="Times New Roman" w:hAnsi="Times New Roman"/>
          <w:sz w:val="28"/>
          <w:szCs w:val="28"/>
        </w:rPr>
        <w:t xml:space="preserve"> экскурсии, лекции, книжно-илюстративные выставки, онлайн чтения, патриотические часы беседы и другие мероприятия.</w:t>
      </w:r>
    </w:p>
    <w:p w:rsidR="00AE795A" w:rsidRDefault="0061242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AE795A" w:rsidRPr="00D17A5C">
        <w:rPr>
          <w:rFonts w:ascii="Times New Roman" w:hAnsi="Times New Roman"/>
          <w:sz w:val="28"/>
          <w:szCs w:val="28"/>
        </w:rPr>
        <w:t xml:space="preserve"> год насыщен юбилейными датами учреждений</w:t>
      </w:r>
      <w:r w:rsidR="00AE795A">
        <w:rPr>
          <w:rFonts w:ascii="Times New Roman" w:hAnsi="Times New Roman"/>
          <w:sz w:val="28"/>
          <w:szCs w:val="28"/>
        </w:rPr>
        <w:t xml:space="preserve"> культуры</w:t>
      </w:r>
      <w:r w:rsidR="00AE795A" w:rsidRPr="00D17A5C">
        <w:rPr>
          <w:rFonts w:ascii="Times New Roman" w:hAnsi="Times New Roman"/>
          <w:sz w:val="28"/>
          <w:szCs w:val="28"/>
        </w:rPr>
        <w:t xml:space="preserve"> и творческих коллективов:</w:t>
      </w:r>
    </w:p>
    <w:p w:rsidR="0061242A" w:rsidRPr="00D17A5C" w:rsidRDefault="0061242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A" w:rsidRPr="00D17A5C" w:rsidRDefault="00AE795A" w:rsidP="00D17A5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Учреждения</w:t>
      </w:r>
      <w:r w:rsidRPr="00D17A5C">
        <w:rPr>
          <w:rFonts w:ascii="Times New Roman" w:hAnsi="Times New Roman"/>
          <w:sz w:val="28"/>
          <w:szCs w:val="28"/>
        </w:rPr>
        <w:t>:</w:t>
      </w:r>
    </w:p>
    <w:p w:rsidR="00AE795A" w:rsidRPr="00D17A5C" w:rsidRDefault="00CA26F8" w:rsidP="00D17A5C">
      <w:pPr>
        <w:pStyle w:val="ac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49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Городской Дворец культуры – 8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>5 лет;</w:t>
      </w:r>
    </w:p>
    <w:p w:rsidR="00AE795A" w:rsidRPr="00D17A5C" w:rsidRDefault="00AE795A" w:rsidP="00CA26F8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495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95A" w:rsidRPr="00D17A5C" w:rsidRDefault="00AE795A" w:rsidP="00D17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17A5C">
        <w:rPr>
          <w:rFonts w:ascii="Times New Roman" w:hAnsi="Times New Roman"/>
          <w:b/>
          <w:sz w:val="28"/>
          <w:szCs w:val="28"/>
        </w:rPr>
        <w:t>Коллективы</w:t>
      </w:r>
      <w:r w:rsidRPr="00D17A5C">
        <w:rPr>
          <w:rFonts w:ascii="Times New Roman" w:hAnsi="Times New Roman"/>
          <w:sz w:val="28"/>
          <w:szCs w:val="28"/>
        </w:rPr>
        <w:t>:</w:t>
      </w:r>
    </w:p>
    <w:p w:rsidR="00AE795A" w:rsidRPr="00D17A5C" w:rsidRDefault="006B5130" w:rsidP="00D17A5C">
      <w:pPr>
        <w:pStyle w:val="ac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Народный самодеятельный коллектив </w:t>
      </w:r>
      <w:r w:rsidR="00CA26F8">
        <w:rPr>
          <w:rFonts w:ascii="Times New Roman" w:hAnsi="Times New Roman"/>
          <w:sz w:val="28"/>
          <w:szCs w:val="28"/>
        </w:rPr>
        <w:t xml:space="preserve">Духовой оркестр </w:t>
      </w:r>
      <w:r w:rsidR="00EE0C94">
        <w:rPr>
          <w:rFonts w:ascii="Times New Roman" w:hAnsi="Times New Roman"/>
          <w:sz w:val="28"/>
          <w:szCs w:val="28"/>
          <w:lang w:eastAsia="ru-RU"/>
        </w:rPr>
        <w:t>–</w:t>
      </w:r>
      <w:r w:rsidR="00CA26F8">
        <w:rPr>
          <w:rFonts w:ascii="Times New Roman" w:hAnsi="Times New Roman"/>
          <w:sz w:val="28"/>
          <w:szCs w:val="28"/>
          <w:lang w:eastAsia="ru-RU"/>
        </w:rPr>
        <w:t xml:space="preserve"> 85</w:t>
      </w:r>
      <w:r w:rsidR="00AE795A" w:rsidRPr="00D17A5C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AE795A" w:rsidRDefault="00CA26F8" w:rsidP="00D17A5C">
      <w:pPr>
        <w:pStyle w:val="ac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49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Хор народной песни ветеранов труда «Судари и сударушки» - 65 лет;</w:t>
      </w:r>
    </w:p>
    <w:p w:rsidR="00C20400" w:rsidRPr="00D17A5C" w:rsidRDefault="00C20400" w:rsidP="00D17A5C">
      <w:pPr>
        <w:pStyle w:val="ac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49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Образцовый детский коллектив Театральная студия «Карнавал» - 25 лет;</w:t>
      </w:r>
    </w:p>
    <w:p w:rsidR="00AE795A" w:rsidRDefault="000E4DE7" w:rsidP="00D17A5C">
      <w:pPr>
        <w:pStyle w:val="ac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Творческая мастерская фотохудожников «Взгляд» – 20 лет;</w:t>
      </w:r>
    </w:p>
    <w:p w:rsidR="000E4DE7" w:rsidRDefault="000E4DE7" w:rsidP="00D17A5C">
      <w:pPr>
        <w:pStyle w:val="ac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Рок-группа «КВИТС» - 15 лет;</w:t>
      </w:r>
    </w:p>
    <w:p w:rsidR="000E4DE7" w:rsidRPr="00D17A5C" w:rsidRDefault="000E4DE7" w:rsidP="00D17A5C">
      <w:pPr>
        <w:pStyle w:val="ac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Хореографический коллектив «Пируэт» - 10 лет.</w:t>
      </w:r>
    </w:p>
    <w:p w:rsidR="00AE795A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Одним из перспективныхнаправлений деятельности учреждений культуры является расширение практики привлечения альтернативных внебюджетных источников финансирования. В современной социально-экономической ситуации требуется постоянно учитывать уровень доходов различных слоев населения, то есть проводить изучение интересов и потребностей населения. Гибко и динамично развивать перечень предлагаемых услуг, перестраивать технологии и структуры досуговой деятельности.</w:t>
      </w:r>
    </w:p>
    <w:p w:rsidR="00AE795A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7A5C">
        <w:rPr>
          <w:rFonts w:ascii="Times New Roman" w:hAnsi="Times New Roman"/>
          <w:sz w:val="28"/>
          <w:szCs w:val="28"/>
          <w:lang w:eastAsia="ar-SA"/>
        </w:rPr>
        <w:t xml:space="preserve">Анализируя деятельность учреждений культуры по оказанию платных услуг населению, наиболее популярными услугами, имеющими перспективы развития, являются: организация платных концертов и  организация кружковой работы на платной основе. </w:t>
      </w:r>
    </w:p>
    <w:p w:rsidR="00AE795A" w:rsidRPr="00D17A5C" w:rsidRDefault="00AE795A" w:rsidP="00D17A5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Одними из первоочередных задач по-прежнему будут:</w:t>
      </w:r>
    </w:p>
    <w:p w:rsidR="00AE795A" w:rsidRPr="00D17A5C" w:rsidRDefault="00AE795A" w:rsidP="00D17A5C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укрепление и развитие материальной базы учреждений и создание условий для сохранения и приумножени</w:t>
      </w:r>
      <w:r>
        <w:rPr>
          <w:rFonts w:ascii="Times New Roman" w:hAnsi="Times New Roman"/>
          <w:sz w:val="28"/>
          <w:szCs w:val="28"/>
          <w:lang w:eastAsia="ru-RU"/>
        </w:rPr>
        <w:t>я культурного потенциала города,</w:t>
      </w:r>
    </w:p>
    <w:p w:rsidR="00AE795A" w:rsidRPr="00D17A5C" w:rsidRDefault="00AE795A" w:rsidP="00D17A5C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сохранение и использование культурного наследия в интересах всех слоев населения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E795A" w:rsidRPr="00D17A5C" w:rsidRDefault="00AE795A" w:rsidP="00D17A5C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укрепление и развитие кадрового потенциала учреждений культуры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E795A" w:rsidRPr="00D17A5C" w:rsidRDefault="00AE795A" w:rsidP="00D17A5C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организация содержательного досуга туапсинцев и гостей города Туапсе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E795A" w:rsidRDefault="00AE795A" w:rsidP="00D17A5C">
      <w:pPr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5C">
        <w:rPr>
          <w:rFonts w:ascii="Times New Roman" w:hAnsi="Times New Roman"/>
          <w:sz w:val="28"/>
          <w:szCs w:val="28"/>
          <w:lang w:eastAsia="ru-RU"/>
        </w:rPr>
        <w:t>сохранение памятников истории города Туапсе.</w:t>
      </w:r>
    </w:p>
    <w:p w:rsidR="00FF5218" w:rsidRDefault="00FF5218" w:rsidP="00FF5218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планируется продолжать работу учреждений культуры по участию в конкурсах на предоставление грантов Президента Российской Федерации на реализацию проектов</w:t>
      </w:r>
      <w:r w:rsidR="00385C30">
        <w:rPr>
          <w:rFonts w:ascii="Times New Roman" w:hAnsi="Times New Roman"/>
          <w:sz w:val="28"/>
          <w:szCs w:val="28"/>
          <w:lang w:eastAsia="ru-RU"/>
        </w:rPr>
        <w:t xml:space="preserve">, в области культуры, искусства и креативных (творческих) индустрий, </w:t>
      </w:r>
      <w:r w:rsidR="00C9477D">
        <w:rPr>
          <w:rFonts w:ascii="Times New Roman" w:hAnsi="Times New Roman"/>
          <w:sz w:val="28"/>
          <w:szCs w:val="28"/>
          <w:lang w:eastAsia="ru-RU"/>
        </w:rPr>
        <w:t>привлечения</w:t>
      </w:r>
      <w:r w:rsidR="00385C30">
        <w:rPr>
          <w:rFonts w:ascii="Times New Roman" w:hAnsi="Times New Roman"/>
          <w:sz w:val="28"/>
          <w:szCs w:val="28"/>
          <w:lang w:eastAsia="ru-RU"/>
        </w:rPr>
        <w:t xml:space="preserve"> дополнительного финансирования.</w:t>
      </w:r>
    </w:p>
    <w:p w:rsidR="00385C30" w:rsidRDefault="00385C30" w:rsidP="00FF5218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подано- </w:t>
      </w:r>
      <w:r w:rsidR="00C2040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заявок.</w:t>
      </w: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795A" w:rsidRDefault="00AE795A" w:rsidP="00082D8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AE795A" w:rsidSect="00D17A5C">
      <w:footerReference w:type="default" r:id="rId9"/>
      <w:pgSz w:w="11906" w:h="16838"/>
      <w:pgMar w:top="851" w:right="566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AD" w:rsidRDefault="00070AAD" w:rsidP="001C2EEE">
      <w:r>
        <w:separator/>
      </w:r>
    </w:p>
  </w:endnote>
  <w:endnote w:type="continuationSeparator" w:id="1">
    <w:p w:rsidR="00070AAD" w:rsidRDefault="00070AAD" w:rsidP="001C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A" w:rsidRDefault="007D4DCC">
    <w:pPr>
      <w:pStyle w:val="af5"/>
      <w:jc w:val="right"/>
    </w:pPr>
    <w:r>
      <w:fldChar w:fldCharType="begin"/>
    </w:r>
    <w:r w:rsidR="00404B1F">
      <w:instrText>PAGE   \* MERGEFORMAT</w:instrText>
    </w:r>
    <w:r>
      <w:fldChar w:fldCharType="separate"/>
    </w:r>
    <w:r w:rsidR="002A16CB">
      <w:rPr>
        <w:noProof/>
      </w:rPr>
      <w:t>11</w:t>
    </w:r>
    <w:r>
      <w:rPr>
        <w:noProof/>
      </w:rPr>
      <w:fldChar w:fldCharType="end"/>
    </w:r>
  </w:p>
  <w:p w:rsidR="00AE795A" w:rsidRDefault="00AE795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AD" w:rsidRDefault="00070AAD" w:rsidP="001C2EEE">
      <w:r>
        <w:separator/>
      </w:r>
    </w:p>
  </w:footnote>
  <w:footnote w:type="continuationSeparator" w:id="1">
    <w:p w:rsidR="00070AAD" w:rsidRDefault="00070AAD" w:rsidP="001C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8D2"/>
    <w:multiLevelType w:val="hybridMultilevel"/>
    <w:tmpl w:val="593CD2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64CF4"/>
    <w:multiLevelType w:val="hybridMultilevel"/>
    <w:tmpl w:val="C7582E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5C4BAE"/>
    <w:multiLevelType w:val="hybridMultilevel"/>
    <w:tmpl w:val="99887FF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417D90"/>
    <w:multiLevelType w:val="hybridMultilevel"/>
    <w:tmpl w:val="9DC8B1F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DC389F"/>
    <w:multiLevelType w:val="hybridMultilevel"/>
    <w:tmpl w:val="B6AEA9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B32A9D"/>
    <w:multiLevelType w:val="hybridMultilevel"/>
    <w:tmpl w:val="1B248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EA5753"/>
    <w:multiLevelType w:val="hybridMultilevel"/>
    <w:tmpl w:val="8E0E4330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2DB9585C"/>
    <w:multiLevelType w:val="hybridMultilevel"/>
    <w:tmpl w:val="198A1A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1A6064"/>
    <w:multiLevelType w:val="hybridMultilevel"/>
    <w:tmpl w:val="3544BBEE"/>
    <w:lvl w:ilvl="0" w:tplc="0419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2FB146E"/>
    <w:multiLevelType w:val="hybridMultilevel"/>
    <w:tmpl w:val="F78676E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2B095F"/>
    <w:multiLevelType w:val="hybridMultilevel"/>
    <w:tmpl w:val="B874CD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900374"/>
    <w:multiLevelType w:val="hybridMultilevel"/>
    <w:tmpl w:val="BA68E1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F3621D"/>
    <w:multiLevelType w:val="hybridMultilevel"/>
    <w:tmpl w:val="7FD69AE6"/>
    <w:lvl w:ilvl="0" w:tplc="1C1E1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F87A50"/>
    <w:multiLevelType w:val="hybridMultilevel"/>
    <w:tmpl w:val="07DCBBA8"/>
    <w:lvl w:ilvl="0" w:tplc="8EE2042A">
      <w:start w:val="1"/>
      <w:numFmt w:val="decimal"/>
      <w:lvlText w:val="%1"/>
      <w:lvlJc w:val="center"/>
      <w:pPr>
        <w:ind w:left="1068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D1706F4"/>
    <w:multiLevelType w:val="hybridMultilevel"/>
    <w:tmpl w:val="3634F80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E60535F"/>
    <w:multiLevelType w:val="hybridMultilevel"/>
    <w:tmpl w:val="452E5856"/>
    <w:lvl w:ilvl="0" w:tplc="34B2D9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E86F48"/>
    <w:multiLevelType w:val="hybridMultilevel"/>
    <w:tmpl w:val="4ED259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05596A"/>
    <w:multiLevelType w:val="hybridMultilevel"/>
    <w:tmpl w:val="C3D42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0E7396"/>
    <w:multiLevelType w:val="multilevel"/>
    <w:tmpl w:val="04C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C74BF"/>
    <w:multiLevelType w:val="hybridMultilevel"/>
    <w:tmpl w:val="1D06DC3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>
    <w:nsid w:val="72B73842"/>
    <w:multiLevelType w:val="hybridMultilevel"/>
    <w:tmpl w:val="EF7E6BD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80C30A3"/>
    <w:multiLevelType w:val="hybridMultilevel"/>
    <w:tmpl w:val="CF64E8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645C94"/>
    <w:multiLevelType w:val="hybridMultilevel"/>
    <w:tmpl w:val="B650C5E4"/>
    <w:lvl w:ilvl="0" w:tplc="1C1E16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9504539"/>
    <w:multiLevelType w:val="hybridMultilevel"/>
    <w:tmpl w:val="9F6445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CDA0A4B"/>
    <w:multiLevelType w:val="hybridMultilevel"/>
    <w:tmpl w:val="2B56EC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CEF1D8E"/>
    <w:multiLevelType w:val="hybridMultilevel"/>
    <w:tmpl w:val="10922A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D8225E2"/>
    <w:multiLevelType w:val="hybridMultilevel"/>
    <w:tmpl w:val="31C6F2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5"/>
  </w:num>
  <w:num w:numId="5">
    <w:abstractNumId w:val="17"/>
  </w:num>
  <w:num w:numId="6">
    <w:abstractNumId w:val="9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  <w:num w:numId="14">
    <w:abstractNumId w:val="27"/>
  </w:num>
  <w:num w:numId="15">
    <w:abstractNumId w:val="11"/>
  </w:num>
  <w:num w:numId="16">
    <w:abstractNumId w:val="19"/>
  </w:num>
  <w:num w:numId="17">
    <w:abstractNumId w:val="14"/>
  </w:num>
  <w:num w:numId="18">
    <w:abstractNumId w:val="2"/>
  </w:num>
  <w:num w:numId="19">
    <w:abstractNumId w:val="20"/>
  </w:num>
  <w:num w:numId="20">
    <w:abstractNumId w:val="3"/>
  </w:num>
  <w:num w:numId="21">
    <w:abstractNumId w:val="22"/>
  </w:num>
  <w:num w:numId="22">
    <w:abstractNumId w:val="1"/>
  </w:num>
  <w:num w:numId="23">
    <w:abstractNumId w:val="6"/>
  </w:num>
  <w:num w:numId="24">
    <w:abstractNumId w:val="21"/>
  </w:num>
  <w:num w:numId="25">
    <w:abstractNumId w:val="5"/>
  </w:num>
  <w:num w:numId="26">
    <w:abstractNumId w:val="4"/>
  </w:num>
  <w:num w:numId="27">
    <w:abstractNumId w:val="16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CF"/>
    <w:rsid w:val="0000115E"/>
    <w:rsid w:val="00001419"/>
    <w:rsid w:val="00002881"/>
    <w:rsid w:val="00003583"/>
    <w:rsid w:val="00003C1D"/>
    <w:rsid w:val="00003E61"/>
    <w:rsid w:val="00004C1A"/>
    <w:rsid w:val="00005341"/>
    <w:rsid w:val="00010B25"/>
    <w:rsid w:val="000139ED"/>
    <w:rsid w:val="00014C1A"/>
    <w:rsid w:val="000151E1"/>
    <w:rsid w:val="000153B4"/>
    <w:rsid w:val="000156E0"/>
    <w:rsid w:val="00015B03"/>
    <w:rsid w:val="000161E5"/>
    <w:rsid w:val="000162FC"/>
    <w:rsid w:val="000165A8"/>
    <w:rsid w:val="00016A86"/>
    <w:rsid w:val="00016B7A"/>
    <w:rsid w:val="00017528"/>
    <w:rsid w:val="000209B1"/>
    <w:rsid w:val="00020F5B"/>
    <w:rsid w:val="000216FF"/>
    <w:rsid w:val="0002292A"/>
    <w:rsid w:val="0002330C"/>
    <w:rsid w:val="00024011"/>
    <w:rsid w:val="00024913"/>
    <w:rsid w:val="00025459"/>
    <w:rsid w:val="00025B6B"/>
    <w:rsid w:val="00025C2C"/>
    <w:rsid w:val="00026086"/>
    <w:rsid w:val="000262B5"/>
    <w:rsid w:val="000268AE"/>
    <w:rsid w:val="00031163"/>
    <w:rsid w:val="0003185B"/>
    <w:rsid w:val="000319CA"/>
    <w:rsid w:val="00032D8E"/>
    <w:rsid w:val="00033444"/>
    <w:rsid w:val="00033BE0"/>
    <w:rsid w:val="000347F9"/>
    <w:rsid w:val="00036220"/>
    <w:rsid w:val="00037835"/>
    <w:rsid w:val="000405B0"/>
    <w:rsid w:val="000407A0"/>
    <w:rsid w:val="00041492"/>
    <w:rsid w:val="0004298E"/>
    <w:rsid w:val="00042A85"/>
    <w:rsid w:val="00042F30"/>
    <w:rsid w:val="00043B2B"/>
    <w:rsid w:val="000440ED"/>
    <w:rsid w:val="00044E3F"/>
    <w:rsid w:val="000468D2"/>
    <w:rsid w:val="00046937"/>
    <w:rsid w:val="00047A3E"/>
    <w:rsid w:val="00050085"/>
    <w:rsid w:val="00051A65"/>
    <w:rsid w:val="00051B76"/>
    <w:rsid w:val="00051D4D"/>
    <w:rsid w:val="00052B8D"/>
    <w:rsid w:val="00052EB4"/>
    <w:rsid w:val="000535A7"/>
    <w:rsid w:val="00053694"/>
    <w:rsid w:val="0005695B"/>
    <w:rsid w:val="00056D60"/>
    <w:rsid w:val="00057320"/>
    <w:rsid w:val="00057B0C"/>
    <w:rsid w:val="000613D1"/>
    <w:rsid w:val="0006181E"/>
    <w:rsid w:val="00062155"/>
    <w:rsid w:val="00062D53"/>
    <w:rsid w:val="00063B39"/>
    <w:rsid w:val="00064DDC"/>
    <w:rsid w:val="00066383"/>
    <w:rsid w:val="00070AAD"/>
    <w:rsid w:val="00071A16"/>
    <w:rsid w:val="00071A81"/>
    <w:rsid w:val="00072518"/>
    <w:rsid w:val="00073CFC"/>
    <w:rsid w:val="0007463F"/>
    <w:rsid w:val="0007468C"/>
    <w:rsid w:val="00076F44"/>
    <w:rsid w:val="0007744E"/>
    <w:rsid w:val="0007772D"/>
    <w:rsid w:val="000829B6"/>
    <w:rsid w:val="00082D8A"/>
    <w:rsid w:val="0008316E"/>
    <w:rsid w:val="000836F9"/>
    <w:rsid w:val="0008576C"/>
    <w:rsid w:val="000867A6"/>
    <w:rsid w:val="000873A5"/>
    <w:rsid w:val="000903A1"/>
    <w:rsid w:val="000910E8"/>
    <w:rsid w:val="00094006"/>
    <w:rsid w:val="00095D04"/>
    <w:rsid w:val="00095E18"/>
    <w:rsid w:val="000A2D6F"/>
    <w:rsid w:val="000A3494"/>
    <w:rsid w:val="000A42E6"/>
    <w:rsid w:val="000A54B8"/>
    <w:rsid w:val="000A678A"/>
    <w:rsid w:val="000A6FB9"/>
    <w:rsid w:val="000A78C0"/>
    <w:rsid w:val="000B02B3"/>
    <w:rsid w:val="000B0456"/>
    <w:rsid w:val="000B1584"/>
    <w:rsid w:val="000B274E"/>
    <w:rsid w:val="000B3F56"/>
    <w:rsid w:val="000B57B1"/>
    <w:rsid w:val="000B728C"/>
    <w:rsid w:val="000B7750"/>
    <w:rsid w:val="000C0138"/>
    <w:rsid w:val="000C0B83"/>
    <w:rsid w:val="000C0D11"/>
    <w:rsid w:val="000C1DD0"/>
    <w:rsid w:val="000C1E17"/>
    <w:rsid w:val="000C257A"/>
    <w:rsid w:val="000C4A0F"/>
    <w:rsid w:val="000C6607"/>
    <w:rsid w:val="000D1207"/>
    <w:rsid w:val="000D169A"/>
    <w:rsid w:val="000D1F0E"/>
    <w:rsid w:val="000D3647"/>
    <w:rsid w:val="000D4A1F"/>
    <w:rsid w:val="000D4A93"/>
    <w:rsid w:val="000D5EA7"/>
    <w:rsid w:val="000D6F18"/>
    <w:rsid w:val="000D7BBE"/>
    <w:rsid w:val="000D7C14"/>
    <w:rsid w:val="000E03A0"/>
    <w:rsid w:val="000E0AE4"/>
    <w:rsid w:val="000E0C80"/>
    <w:rsid w:val="000E10FE"/>
    <w:rsid w:val="000E25A3"/>
    <w:rsid w:val="000E357F"/>
    <w:rsid w:val="000E3AF2"/>
    <w:rsid w:val="000E3D3E"/>
    <w:rsid w:val="000E4696"/>
    <w:rsid w:val="000E4D2C"/>
    <w:rsid w:val="000E4DE7"/>
    <w:rsid w:val="000E7D52"/>
    <w:rsid w:val="000F008F"/>
    <w:rsid w:val="000F033E"/>
    <w:rsid w:val="000F1675"/>
    <w:rsid w:val="000F16BA"/>
    <w:rsid w:val="000F175F"/>
    <w:rsid w:val="000F1951"/>
    <w:rsid w:val="000F1C8F"/>
    <w:rsid w:val="000F3C9B"/>
    <w:rsid w:val="000F42FF"/>
    <w:rsid w:val="000F4961"/>
    <w:rsid w:val="000F4C36"/>
    <w:rsid w:val="000F602C"/>
    <w:rsid w:val="000F6043"/>
    <w:rsid w:val="00100619"/>
    <w:rsid w:val="0010182B"/>
    <w:rsid w:val="00101877"/>
    <w:rsid w:val="001028B0"/>
    <w:rsid w:val="00103EC4"/>
    <w:rsid w:val="00104481"/>
    <w:rsid w:val="00104742"/>
    <w:rsid w:val="001061EE"/>
    <w:rsid w:val="00106A11"/>
    <w:rsid w:val="00111F02"/>
    <w:rsid w:val="0011240D"/>
    <w:rsid w:val="00112542"/>
    <w:rsid w:val="00112715"/>
    <w:rsid w:val="0011335B"/>
    <w:rsid w:val="00113835"/>
    <w:rsid w:val="0011457E"/>
    <w:rsid w:val="0011526E"/>
    <w:rsid w:val="00116156"/>
    <w:rsid w:val="00116215"/>
    <w:rsid w:val="00116817"/>
    <w:rsid w:val="001178ED"/>
    <w:rsid w:val="0011795A"/>
    <w:rsid w:val="001223EA"/>
    <w:rsid w:val="0012284A"/>
    <w:rsid w:val="00123011"/>
    <w:rsid w:val="001236D2"/>
    <w:rsid w:val="001238CC"/>
    <w:rsid w:val="0012400B"/>
    <w:rsid w:val="001254E2"/>
    <w:rsid w:val="0012564E"/>
    <w:rsid w:val="00125F34"/>
    <w:rsid w:val="00127AA3"/>
    <w:rsid w:val="00127AE5"/>
    <w:rsid w:val="00127DFD"/>
    <w:rsid w:val="00131D7C"/>
    <w:rsid w:val="001320BC"/>
    <w:rsid w:val="00132220"/>
    <w:rsid w:val="001327A6"/>
    <w:rsid w:val="0013587A"/>
    <w:rsid w:val="00136C1B"/>
    <w:rsid w:val="00137665"/>
    <w:rsid w:val="001411FF"/>
    <w:rsid w:val="00142069"/>
    <w:rsid w:val="001420D0"/>
    <w:rsid w:val="0014215B"/>
    <w:rsid w:val="00142A03"/>
    <w:rsid w:val="0014324C"/>
    <w:rsid w:val="0014346B"/>
    <w:rsid w:val="00143486"/>
    <w:rsid w:val="001438EC"/>
    <w:rsid w:val="00143BA8"/>
    <w:rsid w:val="00144476"/>
    <w:rsid w:val="0014566E"/>
    <w:rsid w:val="00145F48"/>
    <w:rsid w:val="00146986"/>
    <w:rsid w:val="001471C9"/>
    <w:rsid w:val="00147D26"/>
    <w:rsid w:val="00151072"/>
    <w:rsid w:val="00151CCE"/>
    <w:rsid w:val="00153C30"/>
    <w:rsid w:val="00155203"/>
    <w:rsid w:val="0015546C"/>
    <w:rsid w:val="00155889"/>
    <w:rsid w:val="00155EBD"/>
    <w:rsid w:val="00160A9B"/>
    <w:rsid w:val="00162E8F"/>
    <w:rsid w:val="0016313D"/>
    <w:rsid w:val="00163153"/>
    <w:rsid w:val="00163404"/>
    <w:rsid w:val="00163F61"/>
    <w:rsid w:val="00164933"/>
    <w:rsid w:val="00164A84"/>
    <w:rsid w:val="00165B4B"/>
    <w:rsid w:val="001669A6"/>
    <w:rsid w:val="00167314"/>
    <w:rsid w:val="0017002C"/>
    <w:rsid w:val="0017122F"/>
    <w:rsid w:val="00171916"/>
    <w:rsid w:val="00172067"/>
    <w:rsid w:val="00173C08"/>
    <w:rsid w:val="00173C2A"/>
    <w:rsid w:val="00174B31"/>
    <w:rsid w:val="00174DBC"/>
    <w:rsid w:val="00175EE9"/>
    <w:rsid w:val="001760AA"/>
    <w:rsid w:val="00176D0F"/>
    <w:rsid w:val="00177F9D"/>
    <w:rsid w:val="00180203"/>
    <w:rsid w:val="00181465"/>
    <w:rsid w:val="001816CD"/>
    <w:rsid w:val="00182200"/>
    <w:rsid w:val="00183300"/>
    <w:rsid w:val="00183741"/>
    <w:rsid w:val="00183FF6"/>
    <w:rsid w:val="00184C9B"/>
    <w:rsid w:val="00185066"/>
    <w:rsid w:val="00185DFC"/>
    <w:rsid w:val="001865D9"/>
    <w:rsid w:val="0018689B"/>
    <w:rsid w:val="00190968"/>
    <w:rsid w:val="00190A1A"/>
    <w:rsid w:val="0019161A"/>
    <w:rsid w:val="00192833"/>
    <w:rsid w:val="00192A15"/>
    <w:rsid w:val="00193253"/>
    <w:rsid w:val="0019359A"/>
    <w:rsid w:val="00193FA3"/>
    <w:rsid w:val="00194055"/>
    <w:rsid w:val="00194C1A"/>
    <w:rsid w:val="00196339"/>
    <w:rsid w:val="00197203"/>
    <w:rsid w:val="001A0888"/>
    <w:rsid w:val="001A0C95"/>
    <w:rsid w:val="001A1EB2"/>
    <w:rsid w:val="001A42DF"/>
    <w:rsid w:val="001A5A2E"/>
    <w:rsid w:val="001A6F27"/>
    <w:rsid w:val="001A75E8"/>
    <w:rsid w:val="001A7CD3"/>
    <w:rsid w:val="001B0168"/>
    <w:rsid w:val="001B0E3A"/>
    <w:rsid w:val="001B19F7"/>
    <w:rsid w:val="001B1C1E"/>
    <w:rsid w:val="001B3F91"/>
    <w:rsid w:val="001B481A"/>
    <w:rsid w:val="001B487E"/>
    <w:rsid w:val="001B5CA0"/>
    <w:rsid w:val="001B65AC"/>
    <w:rsid w:val="001B72CB"/>
    <w:rsid w:val="001C0261"/>
    <w:rsid w:val="001C0810"/>
    <w:rsid w:val="001C0995"/>
    <w:rsid w:val="001C2738"/>
    <w:rsid w:val="001C2905"/>
    <w:rsid w:val="001C2A67"/>
    <w:rsid w:val="001C2EEE"/>
    <w:rsid w:val="001C3078"/>
    <w:rsid w:val="001C3CCB"/>
    <w:rsid w:val="001C42AF"/>
    <w:rsid w:val="001C59A9"/>
    <w:rsid w:val="001C6E36"/>
    <w:rsid w:val="001D14B7"/>
    <w:rsid w:val="001D1BE6"/>
    <w:rsid w:val="001D2857"/>
    <w:rsid w:val="001D2D17"/>
    <w:rsid w:val="001D301F"/>
    <w:rsid w:val="001D5186"/>
    <w:rsid w:val="001D576B"/>
    <w:rsid w:val="001E1511"/>
    <w:rsid w:val="001E17CE"/>
    <w:rsid w:val="001E1B7B"/>
    <w:rsid w:val="001E1CD0"/>
    <w:rsid w:val="001E2506"/>
    <w:rsid w:val="001E5044"/>
    <w:rsid w:val="001E56B7"/>
    <w:rsid w:val="001E7423"/>
    <w:rsid w:val="001F04A2"/>
    <w:rsid w:val="001F1083"/>
    <w:rsid w:val="001F17D2"/>
    <w:rsid w:val="001F1830"/>
    <w:rsid w:val="001F506B"/>
    <w:rsid w:val="001F5073"/>
    <w:rsid w:val="001F529E"/>
    <w:rsid w:val="001F5A63"/>
    <w:rsid w:val="001F6209"/>
    <w:rsid w:val="00201E2F"/>
    <w:rsid w:val="00201F5E"/>
    <w:rsid w:val="00202347"/>
    <w:rsid w:val="00204662"/>
    <w:rsid w:val="00204A40"/>
    <w:rsid w:val="00210E54"/>
    <w:rsid w:val="002123A8"/>
    <w:rsid w:val="00213118"/>
    <w:rsid w:val="00213A84"/>
    <w:rsid w:val="002159CC"/>
    <w:rsid w:val="00215F7B"/>
    <w:rsid w:val="00216511"/>
    <w:rsid w:val="00216C1C"/>
    <w:rsid w:val="00217FEA"/>
    <w:rsid w:val="00220DC1"/>
    <w:rsid w:val="002214AE"/>
    <w:rsid w:val="00222F81"/>
    <w:rsid w:val="00223299"/>
    <w:rsid w:val="002238CA"/>
    <w:rsid w:val="00223BCA"/>
    <w:rsid w:val="0022450A"/>
    <w:rsid w:val="002262E5"/>
    <w:rsid w:val="00226495"/>
    <w:rsid w:val="00227B88"/>
    <w:rsid w:val="00231282"/>
    <w:rsid w:val="00232497"/>
    <w:rsid w:val="00233238"/>
    <w:rsid w:val="0023324F"/>
    <w:rsid w:val="00233941"/>
    <w:rsid w:val="002339E2"/>
    <w:rsid w:val="0023479C"/>
    <w:rsid w:val="00234980"/>
    <w:rsid w:val="002349E3"/>
    <w:rsid w:val="00234C30"/>
    <w:rsid w:val="00237C33"/>
    <w:rsid w:val="00237D9E"/>
    <w:rsid w:val="00240679"/>
    <w:rsid w:val="00240965"/>
    <w:rsid w:val="00240EDE"/>
    <w:rsid w:val="0024435A"/>
    <w:rsid w:val="00246596"/>
    <w:rsid w:val="00247152"/>
    <w:rsid w:val="00251431"/>
    <w:rsid w:val="002525BE"/>
    <w:rsid w:val="00253173"/>
    <w:rsid w:val="0025406E"/>
    <w:rsid w:val="00254B4B"/>
    <w:rsid w:val="002555ED"/>
    <w:rsid w:val="002559C9"/>
    <w:rsid w:val="00256C0E"/>
    <w:rsid w:val="00264E0D"/>
    <w:rsid w:val="0026590E"/>
    <w:rsid w:val="00266AB1"/>
    <w:rsid w:val="00266F1E"/>
    <w:rsid w:val="002672EA"/>
    <w:rsid w:val="0026791E"/>
    <w:rsid w:val="0027228A"/>
    <w:rsid w:val="00273B8C"/>
    <w:rsid w:val="00273E49"/>
    <w:rsid w:val="002775AD"/>
    <w:rsid w:val="0027780A"/>
    <w:rsid w:val="00277A8F"/>
    <w:rsid w:val="00281402"/>
    <w:rsid w:val="00283C8E"/>
    <w:rsid w:val="00284241"/>
    <w:rsid w:val="00284448"/>
    <w:rsid w:val="00284569"/>
    <w:rsid w:val="0028456C"/>
    <w:rsid w:val="002851F0"/>
    <w:rsid w:val="00287178"/>
    <w:rsid w:val="00287BB3"/>
    <w:rsid w:val="0029223A"/>
    <w:rsid w:val="00292735"/>
    <w:rsid w:val="00292973"/>
    <w:rsid w:val="00293711"/>
    <w:rsid w:val="002938A8"/>
    <w:rsid w:val="00296435"/>
    <w:rsid w:val="002967EB"/>
    <w:rsid w:val="002A08BC"/>
    <w:rsid w:val="002A093A"/>
    <w:rsid w:val="002A0BB0"/>
    <w:rsid w:val="002A16CB"/>
    <w:rsid w:val="002A4077"/>
    <w:rsid w:val="002A5366"/>
    <w:rsid w:val="002A56FC"/>
    <w:rsid w:val="002A5B22"/>
    <w:rsid w:val="002B0B31"/>
    <w:rsid w:val="002B1866"/>
    <w:rsid w:val="002B1F41"/>
    <w:rsid w:val="002B1F43"/>
    <w:rsid w:val="002B3E87"/>
    <w:rsid w:val="002B5691"/>
    <w:rsid w:val="002B5AF7"/>
    <w:rsid w:val="002B6278"/>
    <w:rsid w:val="002B6797"/>
    <w:rsid w:val="002C0F4D"/>
    <w:rsid w:val="002C1272"/>
    <w:rsid w:val="002C1788"/>
    <w:rsid w:val="002C196F"/>
    <w:rsid w:val="002C3910"/>
    <w:rsid w:val="002C4B4C"/>
    <w:rsid w:val="002C534A"/>
    <w:rsid w:val="002D1DF5"/>
    <w:rsid w:val="002D2C49"/>
    <w:rsid w:val="002D4ED1"/>
    <w:rsid w:val="002D591D"/>
    <w:rsid w:val="002D5E8E"/>
    <w:rsid w:val="002D7D84"/>
    <w:rsid w:val="002E0553"/>
    <w:rsid w:val="002E0846"/>
    <w:rsid w:val="002E0E18"/>
    <w:rsid w:val="002E2879"/>
    <w:rsid w:val="002E3BFB"/>
    <w:rsid w:val="002E3D97"/>
    <w:rsid w:val="002E51CA"/>
    <w:rsid w:val="002E6E14"/>
    <w:rsid w:val="002E77F4"/>
    <w:rsid w:val="002E7D67"/>
    <w:rsid w:val="002F0931"/>
    <w:rsid w:val="002F0F3B"/>
    <w:rsid w:val="002F2005"/>
    <w:rsid w:val="002F3D6B"/>
    <w:rsid w:val="002F4CE6"/>
    <w:rsid w:val="002F5EA1"/>
    <w:rsid w:val="002F705E"/>
    <w:rsid w:val="002F7FA8"/>
    <w:rsid w:val="0030147E"/>
    <w:rsid w:val="00301645"/>
    <w:rsid w:val="00302394"/>
    <w:rsid w:val="00302F87"/>
    <w:rsid w:val="0030381D"/>
    <w:rsid w:val="0030460D"/>
    <w:rsid w:val="00305956"/>
    <w:rsid w:val="00305DFC"/>
    <w:rsid w:val="00306A99"/>
    <w:rsid w:val="00311081"/>
    <w:rsid w:val="003111B9"/>
    <w:rsid w:val="003113C3"/>
    <w:rsid w:val="00311B00"/>
    <w:rsid w:val="00311F86"/>
    <w:rsid w:val="003124B2"/>
    <w:rsid w:val="00314417"/>
    <w:rsid w:val="00314861"/>
    <w:rsid w:val="00316206"/>
    <w:rsid w:val="00317EE2"/>
    <w:rsid w:val="00321694"/>
    <w:rsid w:val="0032211A"/>
    <w:rsid w:val="00323718"/>
    <w:rsid w:val="00323AFF"/>
    <w:rsid w:val="00325DD1"/>
    <w:rsid w:val="003268E3"/>
    <w:rsid w:val="00327EC8"/>
    <w:rsid w:val="00330400"/>
    <w:rsid w:val="00332395"/>
    <w:rsid w:val="003328CC"/>
    <w:rsid w:val="003331BD"/>
    <w:rsid w:val="0033330B"/>
    <w:rsid w:val="00334052"/>
    <w:rsid w:val="00334137"/>
    <w:rsid w:val="00334D83"/>
    <w:rsid w:val="003355FA"/>
    <w:rsid w:val="00335632"/>
    <w:rsid w:val="003365FD"/>
    <w:rsid w:val="0034001B"/>
    <w:rsid w:val="00340734"/>
    <w:rsid w:val="00341A5A"/>
    <w:rsid w:val="003433B6"/>
    <w:rsid w:val="00343675"/>
    <w:rsid w:val="00343944"/>
    <w:rsid w:val="00343E89"/>
    <w:rsid w:val="00343F38"/>
    <w:rsid w:val="00344633"/>
    <w:rsid w:val="0034542E"/>
    <w:rsid w:val="00345641"/>
    <w:rsid w:val="003477F9"/>
    <w:rsid w:val="0035033B"/>
    <w:rsid w:val="0035053E"/>
    <w:rsid w:val="00350C6E"/>
    <w:rsid w:val="00350FDC"/>
    <w:rsid w:val="003522DC"/>
    <w:rsid w:val="00352F55"/>
    <w:rsid w:val="00357841"/>
    <w:rsid w:val="00357DFF"/>
    <w:rsid w:val="0036388D"/>
    <w:rsid w:val="003638E5"/>
    <w:rsid w:val="0036472B"/>
    <w:rsid w:val="00364B9F"/>
    <w:rsid w:val="003651F3"/>
    <w:rsid w:val="003656B4"/>
    <w:rsid w:val="00365EE3"/>
    <w:rsid w:val="00366022"/>
    <w:rsid w:val="003670D1"/>
    <w:rsid w:val="00367FF3"/>
    <w:rsid w:val="00370860"/>
    <w:rsid w:val="0037143C"/>
    <w:rsid w:val="0037226C"/>
    <w:rsid w:val="003736F9"/>
    <w:rsid w:val="00374CCB"/>
    <w:rsid w:val="00374F63"/>
    <w:rsid w:val="0037633F"/>
    <w:rsid w:val="003773BE"/>
    <w:rsid w:val="0038102B"/>
    <w:rsid w:val="00381AAA"/>
    <w:rsid w:val="00381BC5"/>
    <w:rsid w:val="00381D30"/>
    <w:rsid w:val="003833FE"/>
    <w:rsid w:val="00383767"/>
    <w:rsid w:val="0038427E"/>
    <w:rsid w:val="00385C30"/>
    <w:rsid w:val="00385D50"/>
    <w:rsid w:val="00386568"/>
    <w:rsid w:val="003873B3"/>
    <w:rsid w:val="00390FC1"/>
    <w:rsid w:val="00395EE7"/>
    <w:rsid w:val="00395F6A"/>
    <w:rsid w:val="00396942"/>
    <w:rsid w:val="003A2676"/>
    <w:rsid w:val="003A2AAD"/>
    <w:rsid w:val="003A39D3"/>
    <w:rsid w:val="003A3F98"/>
    <w:rsid w:val="003A4120"/>
    <w:rsid w:val="003A5F7E"/>
    <w:rsid w:val="003A76DD"/>
    <w:rsid w:val="003B0BBC"/>
    <w:rsid w:val="003B10B1"/>
    <w:rsid w:val="003B4445"/>
    <w:rsid w:val="003B6F5A"/>
    <w:rsid w:val="003B7976"/>
    <w:rsid w:val="003B7CA9"/>
    <w:rsid w:val="003C04A6"/>
    <w:rsid w:val="003C2804"/>
    <w:rsid w:val="003C2BBA"/>
    <w:rsid w:val="003C3088"/>
    <w:rsid w:val="003C3841"/>
    <w:rsid w:val="003C4346"/>
    <w:rsid w:val="003C58C0"/>
    <w:rsid w:val="003C5DB8"/>
    <w:rsid w:val="003D0A29"/>
    <w:rsid w:val="003D2B77"/>
    <w:rsid w:val="003D2CCF"/>
    <w:rsid w:val="003D339A"/>
    <w:rsid w:val="003D44D9"/>
    <w:rsid w:val="003D45CE"/>
    <w:rsid w:val="003D4941"/>
    <w:rsid w:val="003D4BF3"/>
    <w:rsid w:val="003D6282"/>
    <w:rsid w:val="003D79BF"/>
    <w:rsid w:val="003E1C54"/>
    <w:rsid w:val="003E3948"/>
    <w:rsid w:val="003E4406"/>
    <w:rsid w:val="003E5140"/>
    <w:rsid w:val="003E5BBB"/>
    <w:rsid w:val="003E7D57"/>
    <w:rsid w:val="003E7F26"/>
    <w:rsid w:val="003F2499"/>
    <w:rsid w:val="003F2A6B"/>
    <w:rsid w:val="003F2EAC"/>
    <w:rsid w:val="003F3178"/>
    <w:rsid w:val="003F4CD3"/>
    <w:rsid w:val="003F5705"/>
    <w:rsid w:val="003F5A45"/>
    <w:rsid w:val="003F6554"/>
    <w:rsid w:val="003F68D6"/>
    <w:rsid w:val="00400955"/>
    <w:rsid w:val="00400D80"/>
    <w:rsid w:val="0040408D"/>
    <w:rsid w:val="004046EF"/>
    <w:rsid w:val="00404B1F"/>
    <w:rsid w:val="00404C52"/>
    <w:rsid w:val="00406577"/>
    <w:rsid w:val="00406DD5"/>
    <w:rsid w:val="004071CE"/>
    <w:rsid w:val="0041071A"/>
    <w:rsid w:val="004107C0"/>
    <w:rsid w:val="00410E5C"/>
    <w:rsid w:val="00411086"/>
    <w:rsid w:val="00411A49"/>
    <w:rsid w:val="00411C30"/>
    <w:rsid w:val="00411D53"/>
    <w:rsid w:val="00412842"/>
    <w:rsid w:val="00412B8C"/>
    <w:rsid w:val="00413B98"/>
    <w:rsid w:val="00413E82"/>
    <w:rsid w:val="00414527"/>
    <w:rsid w:val="0041627C"/>
    <w:rsid w:val="004170FE"/>
    <w:rsid w:val="00420594"/>
    <w:rsid w:val="00420E6C"/>
    <w:rsid w:val="0042132C"/>
    <w:rsid w:val="0042147F"/>
    <w:rsid w:val="00424D21"/>
    <w:rsid w:val="00426A39"/>
    <w:rsid w:val="00427C7D"/>
    <w:rsid w:val="00430197"/>
    <w:rsid w:val="00430210"/>
    <w:rsid w:val="00430399"/>
    <w:rsid w:val="0043066C"/>
    <w:rsid w:val="00433336"/>
    <w:rsid w:val="004351B1"/>
    <w:rsid w:val="0043585D"/>
    <w:rsid w:val="00435EC1"/>
    <w:rsid w:val="00436556"/>
    <w:rsid w:val="004372DE"/>
    <w:rsid w:val="004410D7"/>
    <w:rsid w:val="00441A95"/>
    <w:rsid w:val="00441F01"/>
    <w:rsid w:val="0044203F"/>
    <w:rsid w:val="004424B8"/>
    <w:rsid w:val="00442685"/>
    <w:rsid w:val="004439EC"/>
    <w:rsid w:val="00445FE5"/>
    <w:rsid w:val="0044718F"/>
    <w:rsid w:val="00451FAD"/>
    <w:rsid w:val="00452BA7"/>
    <w:rsid w:val="00456117"/>
    <w:rsid w:val="00457253"/>
    <w:rsid w:val="004577BF"/>
    <w:rsid w:val="00457FF2"/>
    <w:rsid w:val="0046069E"/>
    <w:rsid w:val="00460908"/>
    <w:rsid w:val="0046255A"/>
    <w:rsid w:val="0046301A"/>
    <w:rsid w:val="004666E3"/>
    <w:rsid w:val="00466C52"/>
    <w:rsid w:val="00466DC6"/>
    <w:rsid w:val="00466F5D"/>
    <w:rsid w:val="004677AB"/>
    <w:rsid w:val="0047077B"/>
    <w:rsid w:val="00471550"/>
    <w:rsid w:val="00472035"/>
    <w:rsid w:val="00472354"/>
    <w:rsid w:val="004725D0"/>
    <w:rsid w:val="00474086"/>
    <w:rsid w:val="00474649"/>
    <w:rsid w:val="004749AF"/>
    <w:rsid w:val="00474B34"/>
    <w:rsid w:val="00476B6F"/>
    <w:rsid w:val="00481A86"/>
    <w:rsid w:val="00481AAC"/>
    <w:rsid w:val="004822D6"/>
    <w:rsid w:val="00483556"/>
    <w:rsid w:val="00483606"/>
    <w:rsid w:val="0048360D"/>
    <w:rsid w:val="00484585"/>
    <w:rsid w:val="004849BF"/>
    <w:rsid w:val="00485917"/>
    <w:rsid w:val="004872C6"/>
    <w:rsid w:val="004902B1"/>
    <w:rsid w:val="00490747"/>
    <w:rsid w:val="00491667"/>
    <w:rsid w:val="004918E3"/>
    <w:rsid w:val="004938A4"/>
    <w:rsid w:val="00493960"/>
    <w:rsid w:val="004943BB"/>
    <w:rsid w:val="00494514"/>
    <w:rsid w:val="00495F0D"/>
    <w:rsid w:val="0049603F"/>
    <w:rsid w:val="004A02FB"/>
    <w:rsid w:val="004A45E1"/>
    <w:rsid w:val="004A48CB"/>
    <w:rsid w:val="004A579D"/>
    <w:rsid w:val="004A5F64"/>
    <w:rsid w:val="004A6A5B"/>
    <w:rsid w:val="004B0212"/>
    <w:rsid w:val="004B48D1"/>
    <w:rsid w:val="004B5BCB"/>
    <w:rsid w:val="004B63EB"/>
    <w:rsid w:val="004B7102"/>
    <w:rsid w:val="004B7A81"/>
    <w:rsid w:val="004C0A8A"/>
    <w:rsid w:val="004C0EE0"/>
    <w:rsid w:val="004C1C06"/>
    <w:rsid w:val="004C268A"/>
    <w:rsid w:val="004C3B35"/>
    <w:rsid w:val="004C65AA"/>
    <w:rsid w:val="004C69E0"/>
    <w:rsid w:val="004C6CC1"/>
    <w:rsid w:val="004D12FD"/>
    <w:rsid w:val="004D1628"/>
    <w:rsid w:val="004D1AD2"/>
    <w:rsid w:val="004D2024"/>
    <w:rsid w:val="004D43F9"/>
    <w:rsid w:val="004D44E2"/>
    <w:rsid w:val="004D727C"/>
    <w:rsid w:val="004D79B5"/>
    <w:rsid w:val="004E0F5D"/>
    <w:rsid w:val="004E1709"/>
    <w:rsid w:val="004E17A9"/>
    <w:rsid w:val="004E1AC0"/>
    <w:rsid w:val="004E25F4"/>
    <w:rsid w:val="004E52B9"/>
    <w:rsid w:val="004E6663"/>
    <w:rsid w:val="004F1956"/>
    <w:rsid w:val="004F1D83"/>
    <w:rsid w:val="004F2E1C"/>
    <w:rsid w:val="004F50EE"/>
    <w:rsid w:val="004F5179"/>
    <w:rsid w:val="004F5293"/>
    <w:rsid w:val="004F6348"/>
    <w:rsid w:val="004F7ECF"/>
    <w:rsid w:val="00500E71"/>
    <w:rsid w:val="005017D2"/>
    <w:rsid w:val="00502A43"/>
    <w:rsid w:val="00502F34"/>
    <w:rsid w:val="00502F7D"/>
    <w:rsid w:val="00504CC8"/>
    <w:rsid w:val="005055E7"/>
    <w:rsid w:val="00505E69"/>
    <w:rsid w:val="00506720"/>
    <w:rsid w:val="00506FB4"/>
    <w:rsid w:val="005077FC"/>
    <w:rsid w:val="0051047E"/>
    <w:rsid w:val="00510C3B"/>
    <w:rsid w:val="00510F41"/>
    <w:rsid w:val="00511450"/>
    <w:rsid w:val="00511B8D"/>
    <w:rsid w:val="00511BB3"/>
    <w:rsid w:val="0051267E"/>
    <w:rsid w:val="005138C4"/>
    <w:rsid w:val="00513CD0"/>
    <w:rsid w:val="00514C9B"/>
    <w:rsid w:val="00515C85"/>
    <w:rsid w:val="00517693"/>
    <w:rsid w:val="00517E0D"/>
    <w:rsid w:val="00517EF9"/>
    <w:rsid w:val="00523383"/>
    <w:rsid w:val="00524B58"/>
    <w:rsid w:val="005251BA"/>
    <w:rsid w:val="00525BDA"/>
    <w:rsid w:val="0053096E"/>
    <w:rsid w:val="00530DAB"/>
    <w:rsid w:val="00532A37"/>
    <w:rsid w:val="00533879"/>
    <w:rsid w:val="0053470B"/>
    <w:rsid w:val="00534CB5"/>
    <w:rsid w:val="00537206"/>
    <w:rsid w:val="005376CD"/>
    <w:rsid w:val="0053774A"/>
    <w:rsid w:val="00540D0B"/>
    <w:rsid w:val="00541097"/>
    <w:rsid w:val="00541B18"/>
    <w:rsid w:val="00541FCA"/>
    <w:rsid w:val="0054253E"/>
    <w:rsid w:val="00543B95"/>
    <w:rsid w:val="005446D9"/>
    <w:rsid w:val="00544C6E"/>
    <w:rsid w:val="00547608"/>
    <w:rsid w:val="005479F6"/>
    <w:rsid w:val="00550104"/>
    <w:rsid w:val="00550A4C"/>
    <w:rsid w:val="00550E55"/>
    <w:rsid w:val="005527D7"/>
    <w:rsid w:val="00553674"/>
    <w:rsid w:val="005536A1"/>
    <w:rsid w:val="005537BE"/>
    <w:rsid w:val="00553E59"/>
    <w:rsid w:val="00554391"/>
    <w:rsid w:val="005546AE"/>
    <w:rsid w:val="00554DE0"/>
    <w:rsid w:val="00556694"/>
    <w:rsid w:val="00557380"/>
    <w:rsid w:val="00557434"/>
    <w:rsid w:val="00560893"/>
    <w:rsid w:val="00560C0D"/>
    <w:rsid w:val="0056193A"/>
    <w:rsid w:val="00561A59"/>
    <w:rsid w:val="00562251"/>
    <w:rsid w:val="0056652A"/>
    <w:rsid w:val="005679C1"/>
    <w:rsid w:val="00567BC9"/>
    <w:rsid w:val="00570A01"/>
    <w:rsid w:val="00572061"/>
    <w:rsid w:val="00572737"/>
    <w:rsid w:val="00574415"/>
    <w:rsid w:val="00574B18"/>
    <w:rsid w:val="00574F54"/>
    <w:rsid w:val="0057605C"/>
    <w:rsid w:val="00576D44"/>
    <w:rsid w:val="00576F82"/>
    <w:rsid w:val="00582581"/>
    <w:rsid w:val="0058272E"/>
    <w:rsid w:val="005837B0"/>
    <w:rsid w:val="00583FF5"/>
    <w:rsid w:val="005846B4"/>
    <w:rsid w:val="00585033"/>
    <w:rsid w:val="00585F2D"/>
    <w:rsid w:val="0058694B"/>
    <w:rsid w:val="005901A1"/>
    <w:rsid w:val="00590221"/>
    <w:rsid w:val="00590ECB"/>
    <w:rsid w:val="0059212F"/>
    <w:rsid w:val="00595235"/>
    <w:rsid w:val="005952D6"/>
    <w:rsid w:val="0059531E"/>
    <w:rsid w:val="0059590F"/>
    <w:rsid w:val="005959BF"/>
    <w:rsid w:val="005962CE"/>
    <w:rsid w:val="0059708D"/>
    <w:rsid w:val="005A0932"/>
    <w:rsid w:val="005A0AE7"/>
    <w:rsid w:val="005A25C6"/>
    <w:rsid w:val="005A3AE5"/>
    <w:rsid w:val="005A40F6"/>
    <w:rsid w:val="005A44A3"/>
    <w:rsid w:val="005A68F0"/>
    <w:rsid w:val="005A698D"/>
    <w:rsid w:val="005A6DA5"/>
    <w:rsid w:val="005A71C3"/>
    <w:rsid w:val="005B0322"/>
    <w:rsid w:val="005B0A72"/>
    <w:rsid w:val="005B1CF3"/>
    <w:rsid w:val="005B1FFB"/>
    <w:rsid w:val="005B2504"/>
    <w:rsid w:val="005B2708"/>
    <w:rsid w:val="005B35EA"/>
    <w:rsid w:val="005B3611"/>
    <w:rsid w:val="005B5230"/>
    <w:rsid w:val="005B65BF"/>
    <w:rsid w:val="005B7C42"/>
    <w:rsid w:val="005C2240"/>
    <w:rsid w:val="005C22F0"/>
    <w:rsid w:val="005C2AB9"/>
    <w:rsid w:val="005C4B10"/>
    <w:rsid w:val="005C5C8C"/>
    <w:rsid w:val="005C657B"/>
    <w:rsid w:val="005C6B84"/>
    <w:rsid w:val="005C6DD6"/>
    <w:rsid w:val="005C7093"/>
    <w:rsid w:val="005C76ED"/>
    <w:rsid w:val="005D0E73"/>
    <w:rsid w:val="005D1556"/>
    <w:rsid w:val="005D16DC"/>
    <w:rsid w:val="005D389C"/>
    <w:rsid w:val="005D462A"/>
    <w:rsid w:val="005D59CC"/>
    <w:rsid w:val="005D59FE"/>
    <w:rsid w:val="005D5AA5"/>
    <w:rsid w:val="005D5AFC"/>
    <w:rsid w:val="005D5BC1"/>
    <w:rsid w:val="005D6138"/>
    <w:rsid w:val="005D7A82"/>
    <w:rsid w:val="005E1BE8"/>
    <w:rsid w:val="005E3969"/>
    <w:rsid w:val="005E3E4D"/>
    <w:rsid w:val="005E59C1"/>
    <w:rsid w:val="005E5D7B"/>
    <w:rsid w:val="005E6A92"/>
    <w:rsid w:val="005E7A6F"/>
    <w:rsid w:val="005F07E9"/>
    <w:rsid w:val="005F1484"/>
    <w:rsid w:val="005F14E8"/>
    <w:rsid w:val="005F2305"/>
    <w:rsid w:val="005F2821"/>
    <w:rsid w:val="005F29C2"/>
    <w:rsid w:val="005F36BE"/>
    <w:rsid w:val="005F4034"/>
    <w:rsid w:val="005F54F6"/>
    <w:rsid w:val="005F5F67"/>
    <w:rsid w:val="005F620A"/>
    <w:rsid w:val="00602A5D"/>
    <w:rsid w:val="00603563"/>
    <w:rsid w:val="00604328"/>
    <w:rsid w:val="00604F25"/>
    <w:rsid w:val="00605024"/>
    <w:rsid w:val="00605B10"/>
    <w:rsid w:val="00606404"/>
    <w:rsid w:val="00607610"/>
    <w:rsid w:val="00610CC3"/>
    <w:rsid w:val="006116CE"/>
    <w:rsid w:val="0061242A"/>
    <w:rsid w:val="0061387F"/>
    <w:rsid w:val="00614B54"/>
    <w:rsid w:val="00621140"/>
    <w:rsid w:val="006239AD"/>
    <w:rsid w:val="00625AC2"/>
    <w:rsid w:val="0062664A"/>
    <w:rsid w:val="00631676"/>
    <w:rsid w:val="00637657"/>
    <w:rsid w:val="00637A93"/>
    <w:rsid w:val="0064018D"/>
    <w:rsid w:val="00641388"/>
    <w:rsid w:val="00642292"/>
    <w:rsid w:val="00650158"/>
    <w:rsid w:val="0065074C"/>
    <w:rsid w:val="00650DC2"/>
    <w:rsid w:val="00651191"/>
    <w:rsid w:val="00653117"/>
    <w:rsid w:val="00653255"/>
    <w:rsid w:val="00654283"/>
    <w:rsid w:val="00655184"/>
    <w:rsid w:val="00656026"/>
    <w:rsid w:val="00656361"/>
    <w:rsid w:val="0065710B"/>
    <w:rsid w:val="0065778D"/>
    <w:rsid w:val="00661278"/>
    <w:rsid w:val="00661408"/>
    <w:rsid w:val="00661520"/>
    <w:rsid w:val="00661D28"/>
    <w:rsid w:val="0066209C"/>
    <w:rsid w:val="00663629"/>
    <w:rsid w:val="00663850"/>
    <w:rsid w:val="006651F6"/>
    <w:rsid w:val="00665607"/>
    <w:rsid w:val="00666172"/>
    <w:rsid w:val="00666C0E"/>
    <w:rsid w:val="0066748A"/>
    <w:rsid w:val="006674F3"/>
    <w:rsid w:val="0067035D"/>
    <w:rsid w:val="00670A55"/>
    <w:rsid w:val="00670A7E"/>
    <w:rsid w:val="006711C6"/>
    <w:rsid w:val="00671DD5"/>
    <w:rsid w:val="0067320F"/>
    <w:rsid w:val="006741C5"/>
    <w:rsid w:val="006755D8"/>
    <w:rsid w:val="006756A6"/>
    <w:rsid w:val="00676525"/>
    <w:rsid w:val="00677DDD"/>
    <w:rsid w:val="00681780"/>
    <w:rsid w:val="0068262C"/>
    <w:rsid w:val="0068266A"/>
    <w:rsid w:val="00682BF3"/>
    <w:rsid w:val="00684B44"/>
    <w:rsid w:val="00685A90"/>
    <w:rsid w:val="00685EBA"/>
    <w:rsid w:val="00685F1A"/>
    <w:rsid w:val="00686199"/>
    <w:rsid w:val="00687E6A"/>
    <w:rsid w:val="00691C79"/>
    <w:rsid w:val="00692AD7"/>
    <w:rsid w:val="00693DED"/>
    <w:rsid w:val="00694348"/>
    <w:rsid w:val="00695CC1"/>
    <w:rsid w:val="00695F58"/>
    <w:rsid w:val="006965F6"/>
    <w:rsid w:val="00697C22"/>
    <w:rsid w:val="00697DFB"/>
    <w:rsid w:val="006A0C9A"/>
    <w:rsid w:val="006A0D25"/>
    <w:rsid w:val="006A132C"/>
    <w:rsid w:val="006A2AA7"/>
    <w:rsid w:val="006A36B1"/>
    <w:rsid w:val="006A3B58"/>
    <w:rsid w:val="006A3FC1"/>
    <w:rsid w:val="006B0625"/>
    <w:rsid w:val="006B1651"/>
    <w:rsid w:val="006B2223"/>
    <w:rsid w:val="006B23E3"/>
    <w:rsid w:val="006B2739"/>
    <w:rsid w:val="006B4102"/>
    <w:rsid w:val="006B5130"/>
    <w:rsid w:val="006B6B40"/>
    <w:rsid w:val="006B7215"/>
    <w:rsid w:val="006C224D"/>
    <w:rsid w:val="006C263F"/>
    <w:rsid w:val="006C2D07"/>
    <w:rsid w:val="006C344F"/>
    <w:rsid w:val="006C4180"/>
    <w:rsid w:val="006C45C5"/>
    <w:rsid w:val="006C4ABC"/>
    <w:rsid w:val="006C58B3"/>
    <w:rsid w:val="006C657D"/>
    <w:rsid w:val="006C7347"/>
    <w:rsid w:val="006D29A0"/>
    <w:rsid w:val="006D42B3"/>
    <w:rsid w:val="006D4981"/>
    <w:rsid w:val="006D5FF7"/>
    <w:rsid w:val="006D72AA"/>
    <w:rsid w:val="006E0E6B"/>
    <w:rsid w:val="006E1C52"/>
    <w:rsid w:val="006E1F67"/>
    <w:rsid w:val="006E2539"/>
    <w:rsid w:val="006E3334"/>
    <w:rsid w:val="006E426F"/>
    <w:rsid w:val="006E4362"/>
    <w:rsid w:val="006E579C"/>
    <w:rsid w:val="006E6162"/>
    <w:rsid w:val="006E7663"/>
    <w:rsid w:val="006F0730"/>
    <w:rsid w:val="006F12AE"/>
    <w:rsid w:val="006F2DBC"/>
    <w:rsid w:val="006F5546"/>
    <w:rsid w:val="006F5C76"/>
    <w:rsid w:val="006F7051"/>
    <w:rsid w:val="006F72A5"/>
    <w:rsid w:val="006F7301"/>
    <w:rsid w:val="006F7411"/>
    <w:rsid w:val="00704C84"/>
    <w:rsid w:val="00704ED8"/>
    <w:rsid w:val="0070519F"/>
    <w:rsid w:val="00705899"/>
    <w:rsid w:val="00705DCB"/>
    <w:rsid w:val="00705E0E"/>
    <w:rsid w:val="0070685B"/>
    <w:rsid w:val="007068E5"/>
    <w:rsid w:val="00707AD8"/>
    <w:rsid w:val="007104E9"/>
    <w:rsid w:val="00710FFD"/>
    <w:rsid w:val="0071245D"/>
    <w:rsid w:val="007125C3"/>
    <w:rsid w:val="00712B67"/>
    <w:rsid w:val="00712C2C"/>
    <w:rsid w:val="00713E16"/>
    <w:rsid w:val="0071495B"/>
    <w:rsid w:val="00714B55"/>
    <w:rsid w:val="00714F47"/>
    <w:rsid w:val="00715B99"/>
    <w:rsid w:val="007167FE"/>
    <w:rsid w:val="00716AC5"/>
    <w:rsid w:val="007174BB"/>
    <w:rsid w:val="00720980"/>
    <w:rsid w:val="00721473"/>
    <w:rsid w:val="00721A5C"/>
    <w:rsid w:val="00722DD8"/>
    <w:rsid w:val="00723794"/>
    <w:rsid w:val="00723F93"/>
    <w:rsid w:val="00725E02"/>
    <w:rsid w:val="007266E6"/>
    <w:rsid w:val="007267D2"/>
    <w:rsid w:val="00726E98"/>
    <w:rsid w:val="007316C5"/>
    <w:rsid w:val="00734559"/>
    <w:rsid w:val="00734697"/>
    <w:rsid w:val="00734AA6"/>
    <w:rsid w:val="007364A1"/>
    <w:rsid w:val="007420C7"/>
    <w:rsid w:val="00742227"/>
    <w:rsid w:val="00743760"/>
    <w:rsid w:val="0074390D"/>
    <w:rsid w:val="00745A54"/>
    <w:rsid w:val="0074703A"/>
    <w:rsid w:val="00747EFE"/>
    <w:rsid w:val="007515D2"/>
    <w:rsid w:val="00752F2B"/>
    <w:rsid w:val="00753B84"/>
    <w:rsid w:val="007542CF"/>
    <w:rsid w:val="007558DC"/>
    <w:rsid w:val="0075652B"/>
    <w:rsid w:val="007603AC"/>
    <w:rsid w:val="0076073E"/>
    <w:rsid w:val="007618B7"/>
    <w:rsid w:val="00761F5F"/>
    <w:rsid w:val="00762782"/>
    <w:rsid w:val="0076300E"/>
    <w:rsid w:val="00763D14"/>
    <w:rsid w:val="0076432B"/>
    <w:rsid w:val="007648D9"/>
    <w:rsid w:val="00764FFE"/>
    <w:rsid w:val="00767381"/>
    <w:rsid w:val="00770803"/>
    <w:rsid w:val="007708B2"/>
    <w:rsid w:val="007709DB"/>
    <w:rsid w:val="00772F67"/>
    <w:rsid w:val="0077323D"/>
    <w:rsid w:val="007745FE"/>
    <w:rsid w:val="00774C69"/>
    <w:rsid w:val="00777797"/>
    <w:rsid w:val="007801B5"/>
    <w:rsid w:val="00782B81"/>
    <w:rsid w:val="00783387"/>
    <w:rsid w:val="00783BB7"/>
    <w:rsid w:val="00786B5D"/>
    <w:rsid w:val="00786F26"/>
    <w:rsid w:val="007875A7"/>
    <w:rsid w:val="007879AA"/>
    <w:rsid w:val="00790C6E"/>
    <w:rsid w:val="0079226C"/>
    <w:rsid w:val="00792DB8"/>
    <w:rsid w:val="00793013"/>
    <w:rsid w:val="0079380D"/>
    <w:rsid w:val="00793E67"/>
    <w:rsid w:val="007946AB"/>
    <w:rsid w:val="00794ECE"/>
    <w:rsid w:val="00794F00"/>
    <w:rsid w:val="0079732D"/>
    <w:rsid w:val="00797F20"/>
    <w:rsid w:val="007A1BA3"/>
    <w:rsid w:val="007A213C"/>
    <w:rsid w:val="007A27FE"/>
    <w:rsid w:val="007A2F45"/>
    <w:rsid w:val="007A3545"/>
    <w:rsid w:val="007A5396"/>
    <w:rsid w:val="007A699F"/>
    <w:rsid w:val="007A6E3F"/>
    <w:rsid w:val="007A6EFA"/>
    <w:rsid w:val="007B0209"/>
    <w:rsid w:val="007B0B74"/>
    <w:rsid w:val="007B1A98"/>
    <w:rsid w:val="007B1F69"/>
    <w:rsid w:val="007B3788"/>
    <w:rsid w:val="007B5C1C"/>
    <w:rsid w:val="007C008C"/>
    <w:rsid w:val="007C2547"/>
    <w:rsid w:val="007C3347"/>
    <w:rsid w:val="007C4376"/>
    <w:rsid w:val="007C46E6"/>
    <w:rsid w:val="007C49DC"/>
    <w:rsid w:val="007C54DE"/>
    <w:rsid w:val="007C661C"/>
    <w:rsid w:val="007C73BC"/>
    <w:rsid w:val="007D075F"/>
    <w:rsid w:val="007D15C4"/>
    <w:rsid w:val="007D1FC4"/>
    <w:rsid w:val="007D4292"/>
    <w:rsid w:val="007D43F7"/>
    <w:rsid w:val="007D4DCC"/>
    <w:rsid w:val="007D5289"/>
    <w:rsid w:val="007E09D7"/>
    <w:rsid w:val="007E0A4F"/>
    <w:rsid w:val="007E0AFE"/>
    <w:rsid w:val="007E3384"/>
    <w:rsid w:val="007E4E80"/>
    <w:rsid w:val="007E5BB0"/>
    <w:rsid w:val="007F0CD4"/>
    <w:rsid w:val="007F205D"/>
    <w:rsid w:val="007F265E"/>
    <w:rsid w:val="007F38F0"/>
    <w:rsid w:val="007F63C3"/>
    <w:rsid w:val="007F73E1"/>
    <w:rsid w:val="007F795C"/>
    <w:rsid w:val="008015C4"/>
    <w:rsid w:val="008019DA"/>
    <w:rsid w:val="008020EC"/>
    <w:rsid w:val="00802804"/>
    <w:rsid w:val="00803F7A"/>
    <w:rsid w:val="00805BC3"/>
    <w:rsid w:val="00806997"/>
    <w:rsid w:val="00806F67"/>
    <w:rsid w:val="00810AD6"/>
    <w:rsid w:val="008110AA"/>
    <w:rsid w:val="008113EA"/>
    <w:rsid w:val="008126AE"/>
    <w:rsid w:val="00812D15"/>
    <w:rsid w:val="00812F95"/>
    <w:rsid w:val="00814D3C"/>
    <w:rsid w:val="0081525F"/>
    <w:rsid w:val="00815C84"/>
    <w:rsid w:val="00820234"/>
    <w:rsid w:val="008208AA"/>
    <w:rsid w:val="00820F42"/>
    <w:rsid w:val="0082131E"/>
    <w:rsid w:val="0082137F"/>
    <w:rsid w:val="00821945"/>
    <w:rsid w:val="00822254"/>
    <w:rsid w:val="00822988"/>
    <w:rsid w:val="0082312F"/>
    <w:rsid w:val="00825E3F"/>
    <w:rsid w:val="00830608"/>
    <w:rsid w:val="0083160E"/>
    <w:rsid w:val="00832035"/>
    <w:rsid w:val="008322C2"/>
    <w:rsid w:val="00832F16"/>
    <w:rsid w:val="00833D40"/>
    <w:rsid w:val="00834966"/>
    <w:rsid w:val="00834EB0"/>
    <w:rsid w:val="0083609C"/>
    <w:rsid w:val="00841D20"/>
    <w:rsid w:val="00842656"/>
    <w:rsid w:val="00842B8C"/>
    <w:rsid w:val="00843A4A"/>
    <w:rsid w:val="00844A4A"/>
    <w:rsid w:val="00844B74"/>
    <w:rsid w:val="008458A2"/>
    <w:rsid w:val="008462AE"/>
    <w:rsid w:val="008470EF"/>
    <w:rsid w:val="008477FE"/>
    <w:rsid w:val="00847946"/>
    <w:rsid w:val="008506E1"/>
    <w:rsid w:val="00850CE0"/>
    <w:rsid w:val="008510F9"/>
    <w:rsid w:val="008515A7"/>
    <w:rsid w:val="00851C92"/>
    <w:rsid w:val="00851E2D"/>
    <w:rsid w:val="00853E05"/>
    <w:rsid w:val="0085480B"/>
    <w:rsid w:val="008548A0"/>
    <w:rsid w:val="00855CA5"/>
    <w:rsid w:val="00856016"/>
    <w:rsid w:val="00861BEE"/>
    <w:rsid w:val="0086282E"/>
    <w:rsid w:val="00865358"/>
    <w:rsid w:val="00865B20"/>
    <w:rsid w:val="00872108"/>
    <w:rsid w:val="00872C9C"/>
    <w:rsid w:val="008740B1"/>
    <w:rsid w:val="0087790C"/>
    <w:rsid w:val="00882A20"/>
    <w:rsid w:val="00882B36"/>
    <w:rsid w:val="00882B51"/>
    <w:rsid w:val="00883CDE"/>
    <w:rsid w:val="00884A3A"/>
    <w:rsid w:val="008862DB"/>
    <w:rsid w:val="0089044A"/>
    <w:rsid w:val="00891CAF"/>
    <w:rsid w:val="00891E08"/>
    <w:rsid w:val="0089209D"/>
    <w:rsid w:val="0089256A"/>
    <w:rsid w:val="00894277"/>
    <w:rsid w:val="008942FF"/>
    <w:rsid w:val="00894DE9"/>
    <w:rsid w:val="00896EB9"/>
    <w:rsid w:val="00897176"/>
    <w:rsid w:val="0089749F"/>
    <w:rsid w:val="0089751A"/>
    <w:rsid w:val="008977FD"/>
    <w:rsid w:val="00897C97"/>
    <w:rsid w:val="008A172B"/>
    <w:rsid w:val="008A1A40"/>
    <w:rsid w:val="008A2B95"/>
    <w:rsid w:val="008A3C19"/>
    <w:rsid w:val="008A43DE"/>
    <w:rsid w:val="008A4557"/>
    <w:rsid w:val="008A4B1E"/>
    <w:rsid w:val="008A6460"/>
    <w:rsid w:val="008A66D2"/>
    <w:rsid w:val="008A67CB"/>
    <w:rsid w:val="008A72BF"/>
    <w:rsid w:val="008A7BD3"/>
    <w:rsid w:val="008B0417"/>
    <w:rsid w:val="008B0F30"/>
    <w:rsid w:val="008B143A"/>
    <w:rsid w:val="008B400B"/>
    <w:rsid w:val="008B4484"/>
    <w:rsid w:val="008B6D65"/>
    <w:rsid w:val="008C251E"/>
    <w:rsid w:val="008C25AF"/>
    <w:rsid w:val="008C2CAF"/>
    <w:rsid w:val="008C4218"/>
    <w:rsid w:val="008C4B90"/>
    <w:rsid w:val="008C5C58"/>
    <w:rsid w:val="008C5D0D"/>
    <w:rsid w:val="008C697C"/>
    <w:rsid w:val="008D1737"/>
    <w:rsid w:val="008D2987"/>
    <w:rsid w:val="008D2CD1"/>
    <w:rsid w:val="008D34D2"/>
    <w:rsid w:val="008D4150"/>
    <w:rsid w:val="008D48D4"/>
    <w:rsid w:val="008D4E97"/>
    <w:rsid w:val="008D5678"/>
    <w:rsid w:val="008D6286"/>
    <w:rsid w:val="008D6FCA"/>
    <w:rsid w:val="008D7557"/>
    <w:rsid w:val="008D7AF8"/>
    <w:rsid w:val="008E069E"/>
    <w:rsid w:val="008E0E85"/>
    <w:rsid w:val="008E1D15"/>
    <w:rsid w:val="008E4859"/>
    <w:rsid w:val="008E57BF"/>
    <w:rsid w:val="008E5F1A"/>
    <w:rsid w:val="008E63ED"/>
    <w:rsid w:val="008E6654"/>
    <w:rsid w:val="008E7197"/>
    <w:rsid w:val="008E726B"/>
    <w:rsid w:val="008E7B01"/>
    <w:rsid w:val="008F0314"/>
    <w:rsid w:val="008F0C97"/>
    <w:rsid w:val="008F1656"/>
    <w:rsid w:val="008F16D4"/>
    <w:rsid w:val="008F40BA"/>
    <w:rsid w:val="008F58CB"/>
    <w:rsid w:val="008F6FF8"/>
    <w:rsid w:val="009005E3"/>
    <w:rsid w:val="0090395D"/>
    <w:rsid w:val="00904B1E"/>
    <w:rsid w:val="00904D50"/>
    <w:rsid w:val="009056BD"/>
    <w:rsid w:val="0090581F"/>
    <w:rsid w:val="00906EAD"/>
    <w:rsid w:val="009070DC"/>
    <w:rsid w:val="009073DF"/>
    <w:rsid w:val="00911996"/>
    <w:rsid w:val="009133BE"/>
    <w:rsid w:val="00913B4B"/>
    <w:rsid w:val="00914474"/>
    <w:rsid w:val="00914D92"/>
    <w:rsid w:val="00914E07"/>
    <w:rsid w:val="00915E23"/>
    <w:rsid w:val="009209DC"/>
    <w:rsid w:val="00923B77"/>
    <w:rsid w:val="00924BC3"/>
    <w:rsid w:val="00926E93"/>
    <w:rsid w:val="00927E2B"/>
    <w:rsid w:val="0093012C"/>
    <w:rsid w:val="00930F3C"/>
    <w:rsid w:val="00932189"/>
    <w:rsid w:val="009329A0"/>
    <w:rsid w:val="0093316B"/>
    <w:rsid w:val="00933435"/>
    <w:rsid w:val="00933C1D"/>
    <w:rsid w:val="009342B1"/>
    <w:rsid w:val="009347BA"/>
    <w:rsid w:val="0093630A"/>
    <w:rsid w:val="009366B9"/>
    <w:rsid w:val="00936D4D"/>
    <w:rsid w:val="009403F0"/>
    <w:rsid w:val="009413B4"/>
    <w:rsid w:val="00941D5C"/>
    <w:rsid w:val="0094276E"/>
    <w:rsid w:val="009448F0"/>
    <w:rsid w:val="009450C5"/>
    <w:rsid w:val="0094619C"/>
    <w:rsid w:val="009463E4"/>
    <w:rsid w:val="0095120A"/>
    <w:rsid w:val="0095381A"/>
    <w:rsid w:val="00955D80"/>
    <w:rsid w:val="00956373"/>
    <w:rsid w:val="009577E6"/>
    <w:rsid w:val="0096019A"/>
    <w:rsid w:val="00962B9B"/>
    <w:rsid w:val="00963C53"/>
    <w:rsid w:val="00964029"/>
    <w:rsid w:val="0096419E"/>
    <w:rsid w:val="00966573"/>
    <w:rsid w:val="009668C6"/>
    <w:rsid w:val="00971471"/>
    <w:rsid w:val="00971D2E"/>
    <w:rsid w:val="0097284D"/>
    <w:rsid w:val="0097311E"/>
    <w:rsid w:val="00973ABF"/>
    <w:rsid w:val="00974F5A"/>
    <w:rsid w:val="00974FD4"/>
    <w:rsid w:val="009757A0"/>
    <w:rsid w:val="0097636B"/>
    <w:rsid w:val="00976CEC"/>
    <w:rsid w:val="00980850"/>
    <w:rsid w:val="00980ACF"/>
    <w:rsid w:val="00981DC6"/>
    <w:rsid w:val="00982FAD"/>
    <w:rsid w:val="009858D5"/>
    <w:rsid w:val="00985CB0"/>
    <w:rsid w:val="00986553"/>
    <w:rsid w:val="00993318"/>
    <w:rsid w:val="009941D1"/>
    <w:rsid w:val="00994260"/>
    <w:rsid w:val="009944CB"/>
    <w:rsid w:val="00997949"/>
    <w:rsid w:val="009A03A9"/>
    <w:rsid w:val="009A112A"/>
    <w:rsid w:val="009A1C74"/>
    <w:rsid w:val="009A2771"/>
    <w:rsid w:val="009A4F7E"/>
    <w:rsid w:val="009A5549"/>
    <w:rsid w:val="009A5BE8"/>
    <w:rsid w:val="009A5E5C"/>
    <w:rsid w:val="009B08B8"/>
    <w:rsid w:val="009B0DAD"/>
    <w:rsid w:val="009B11BE"/>
    <w:rsid w:val="009B1C4A"/>
    <w:rsid w:val="009B298F"/>
    <w:rsid w:val="009B45C9"/>
    <w:rsid w:val="009B49FA"/>
    <w:rsid w:val="009B536C"/>
    <w:rsid w:val="009B5B21"/>
    <w:rsid w:val="009B5F2F"/>
    <w:rsid w:val="009B6102"/>
    <w:rsid w:val="009B6BC2"/>
    <w:rsid w:val="009B7556"/>
    <w:rsid w:val="009B7827"/>
    <w:rsid w:val="009B78B2"/>
    <w:rsid w:val="009B7D98"/>
    <w:rsid w:val="009B7DE5"/>
    <w:rsid w:val="009C09C3"/>
    <w:rsid w:val="009C0E9B"/>
    <w:rsid w:val="009C1DD5"/>
    <w:rsid w:val="009C3CBC"/>
    <w:rsid w:val="009C4259"/>
    <w:rsid w:val="009C4518"/>
    <w:rsid w:val="009C4620"/>
    <w:rsid w:val="009C4C44"/>
    <w:rsid w:val="009C4E85"/>
    <w:rsid w:val="009C587A"/>
    <w:rsid w:val="009D001C"/>
    <w:rsid w:val="009D0271"/>
    <w:rsid w:val="009D0668"/>
    <w:rsid w:val="009D1772"/>
    <w:rsid w:val="009D193A"/>
    <w:rsid w:val="009D1CB7"/>
    <w:rsid w:val="009D2445"/>
    <w:rsid w:val="009D2D62"/>
    <w:rsid w:val="009D32B5"/>
    <w:rsid w:val="009D367F"/>
    <w:rsid w:val="009D48BA"/>
    <w:rsid w:val="009D4A8D"/>
    <w:rsid w:val="009D522F"/>
    <w:rsid w:val="009D6C7F"/>
    <w:rsid w:val="009E0746"/>
    <w:rsid w:val="009E0F98"/>
    <w:rsid w:val="009E1B25"/>
    <w:rsid w:val="009E2C8E"/>
    <w:rsid w:val="009E364B"/>
    <w:rsid w:val="009E4A94"/>
    <w:rsid w:val="009E5968"/>
    <w:rsid w:val="009E5B82"/>
    <w:rsid w:val="009E6539"/>
    <w:rsid w:val="009F0BCB"/>
    <w:rsid w:val="009F0DF1"/>
    <w:rsid w:val="009F1793"/>
    <w:rsid w:val="009F1B2F"/>
    <w:rsid w:val="009F1B73"/>
    <w:rsid w:val="009F25E3"/>
    <w:rsid w:val="009F44BE"/>
    <w:rsid w:val="009F6B06"/>
    <w:rsid w:val="009F6CF6"/>
    <w:rsid w:val="009F79E3"/>
    <w:rsid w:val="00A02075"/>
    <w:rsid w:val="00A03DA4"/>
    <w:rsid w:val="00A04341"/>
    <w:rsid w:val="00A0451F"/>
    <w:rsid w:val="00A049DD"/>
    <w:rsid w:val="00A051C8"/>
    <w:rsid w:val="00A07784"/>
    <w:rsid w:val="00A118EA"/>
    <w:rsid w:val="00A13EF9"/>
    <w:rsid w:val="00A1688D"/>
    <w:rsid w:val="00A16BEB"/>
    <w:rsid w:val="00A23171"/>
    <w:rsid w:val="00A23A93"/>
    <w:rsid w:val="00A262AB"/>
    <w:rsid w:val="00A26C7E"/>
    <w:rsid w:val="00A30AC4"/>
    <w:rsid w:val="00A31CB2"/>
    <w:rsid w:val="00A3203F"/>
    <w:rsid w:val="00A32A88"/>
    <w:rsid w:val="00A331CE"/>
    <w:rsid w:val="00A33295"/>
    <w:rsid w:val="00A349BB"/>
    <w:rsid w:val="00A363CF"/>
    <w:rsid w:val="00A36AD7"/>
    <w:rsid w:val="00A37E16"/>
    <w:rsid w:val="00A41886"/>
    <w:rsid w:val="00A425A1"/>
    <w:rsid w:val="00A4322F"/>
    <w:rsid w:val="00A4362D"/>
    <w:rsid w:val="00A43727"/>
    <w:rsid w:val="00A437D4"/>
    <w:rsid w:val="00A43C76"/>
    <w:rsid w:val="00A44036"/>
    <w:rsid w:val="00A44E48"/>
    <w:rsid w:val="00A44FEE"/>
    <w:rsid w:val="00A45D67"/>
    <w:rsid w:val="00A46D65"/>
    <w:rsid w:val="00A46E4C"/>
    <w:rsid w:val="00A47D38"/>
    <w:rsid w:val="00A50166"/>
    <w:rsid w:val="00A50A4B"/>
    <w:rsid w:val="00A51068"/>
    <w:rsid w:val="00A52B62"/>
    <w:rsid w:val="00A530BE"/>
    <w:rsid w:val="00A53116"/>
    <w:rsid w:val="00A53DB2"/>
    <w:rsid w:val="00A54AF9"/>
    <w:rsid w:val="00A551F1"/>
    <w:rsid w:val="00A55DB7"/>
    <w:rsid w:val="00A5602E"/>
    <w:rsid w:val="00A574F4"/>
    <w:rsid w:val="00A61948"/>
    <w:rsid w:val="00A62D8D"/>
    <w:rsid w:val="00A65196"/>
    <w:rsid w:val="00A66B72"/>
    <w:rsid w:val="00A66E50"/>
    <w:rsid w:val="00A67251"/>
    <w:rsid w:val="00A67BB3"/>
    <w:rsid w:val="00A67FD9"/>
    <w:rsid w:val="00A70658"/>
    <w:rsid w:val="00A71CD4"/>
    <w:rsid w:val="00A71FD9"/>
    <w:rsid w:val="00A72B11"/>
    <w:rsid w:val="00A730CD"/>
    <w:rsid w:val="00A73622"/>
    <w:rsid w:val="00A73C9F"/>
    <w:rsid w:val="00A75857"/>
    <w:rsid w:val="00A77ED6"/>
    <w:rsid w:val="00A80F20"/>
    <w:rsid w:val="00A81837"/>
    <w:rsid w:val="00A81D73"/>
    <w:rsid w:val="00A836EB"/>
    <w:rsid w:val="00A8391D"/>
    <w:rsid w:val="00A840A3"/>
    <w:rsid w:val="00A84384"/>
    <w:rsid w:val="00A8496F"/>
    <w:rsid w:val="00A85B8A"/>
    <w:rsid w:val="00A872F5"/>
    <w:rsid w:val="00A93A7B"/>
    <w:rsid w:val="00A94A55"/>
    <w:rsid w:val="00A96862"/>
    <w:rsid w:val="00A97916"/>
    <w:rsid w:val="00AA17B3"/>
    <w:rsid w:val="00AA2B16"/>
    <w:rsid w:val="00AA2BD7"/>
    <w:rsid w:val="00AA3A42"/>
    <w:rsid w:val="00AA3E77"/>
    <w:rsid w:val="00AA4A50"/>
    <w:rsid w:val="00AA5334"/>
    <w:rsid w:val="00AA539B"/>
    <w:rsid w:val="00AA541B"/>
    <w:rsid w:val="00AB110C"/>
    <w:rsid w:val="00AB1402"/>
    <w:rsid w:val="00AB1714"/>
    <w:rsid w:val="00AB1D5F"/>
    <w:rsid w:val="00AB28BC"/>
    <w:rsid w:val="00AB4856"/>
    <w:rsid w:val="00AB4E45"/>
    <w:rsid w:val="00AB6318"/>
    <w:rsid w:val="00AB6881"/>
    <w:rsid w:val="00AB779E"/>
    <w:rsid w:val="00AB7A56"/>
    <w:rsid w:val="00AC0E1C"/>
    <w:rsid w:val="00AC1831"/>
    <w:rsid w:val="00AC26C2"/>
    <w:rsid w:val="00AC2E25"/>
    <w:rsid w:val="00AC39BE"/>
    <w:rsid w:val="00AC479E"/>
    <w:rsid w:val="00AC6054"/>
    <w:rsid w:val="00AC62D2"/>
    <w:rsid w:val="00AC718D"/>
    <w:rsid w:val="00AC7644"/>
    <w:rsid w:val="00AC77BF"/>
    <w:rsid w:val="00AD1651"/>
    <w:rsid w:val="00AD1A54"/>
    <w:rsid w:val="00AD2234"/>
    <w:rsid w:val="00AD2FD3"/>
    <w:rsid w:val="00AD36D4"/>
    <w:rsid w:val="00AD47F8"/>
    <w:rsid w:val="00AD61D0"/>
    <w:rsid w:val="00AD6272"/>
    <w:rsid w:val="00AD6383"/>
    <w:rsid w:val="00AD6A60"/>
    <w:rsid w:val="00AD7462"/>
    <w:rsid w:val="00AD790C"/>
    <w:rsid w:val="00AE313E"/>
    <w:rsid w:val="00AE44F4"/>
    <w:rsid w:val="00AE4585"/>
    <w:rsid w:val="00AE51B2"/>
    <w:rsid w:val="00AE5ADD"/>
    <w:rsid w:val="00AE5FDA"/>
    <w:rsid w:val="00AE625D"/>
    <w:rsid w:val="00AE6E0A"/>
    <w:rsid w:val="00AE73F0"/>
    <w:rsid w:val="00AE795A"/>
    <w:rsid w:val="00AF0D96"/>
    <w:rsid w:val="00AF13B5"/>
    <w:rsid w:val="00AF16AB"/>
    <w:rsid w:val="00AF2172"/>
    <w:rsid w:val="00AF2659"/>
    <w:rsid w:val="00AF3139"/>
    <w:rsid w:val="00AF567F"/>
    <w:rsid w:val="00AF5A91"/>
    <w:rsid w:val="00AF69B4"/>
    <w:rsid w:val="00AF7017"/>
    <w:rsid w:val="00AF745D"/>
    <w:rsid w:val="00B0137B"/>
    <w:rsid w:val="00B018A5"/>
    <w:rsid w:val="00B01A55"/>
    <w:rsid w:val="00B03E18"/>
    <w:rsid w:val="00B04E46"/>
    <w:rsid w:val="00B06AF5"/>
    <w:rsid w:val="00B06B20"/>
    <w:rsid w:val="00B070B2"/>
    <w:rsid w:val="00B072C6"/>
    <w:rsid w:val="00B10006"/>
    <w:rsid w:val="00B1047A"/>
    <w:rsid w:val="00B11079"/>
    <w:rsid w:val="00B11658"/>
    <w:rsid w:val="00B11796"/>
    <w:rsid w:val="00B136A8"/>
    <w:rsid w:val="00B13F67"/>
    <w:rsid w:val="00B17399"/>
    <w:rsid w:val="00B17D75"/>
    <w:rsid w:val="00B17EB8"/>
    <w:rsid w:val="00B201ED"/>
    <w:rsid w:val="00B21FBC"/>
    <w:rsid w:val="00B23555"/>
    <w:rsid w:val="00B23746"/>
    <w:rsid w:val="00B23AC0"/>
    <w:rsid w:val="00B2565C"/>
    <w:rsid w:val="00B25FEF"/>
    <w:rsid w:val="00B26556"/>
    <w:rsid w:val="00B2765B"/>
    <w:rsid w:val="00B30565"/>
    <w:rsid w:val="00B30A08"/>
    <w:rsid w:val="00B30C78"/>
    <w:rsid w:val="00B30DD1"/>
    <w:rsid w:val="00B31827"/>
    <w:rsid w:val="00B31A56"/>
    <w:rsid w:val="00B32CB9"/>
    <w:rsid w:val="00B3350A"/>
    <w:rsid w:val="00B35941"/>
    <w:rsid w:val="00B36EFF"/>
    <w:rsid w:val="00B3700E"/>
    <w:rsid w:val="00B37B5D"/>
    <w:rsid w:val="00B37CE1"/>
    <w:rsid w:val="00B402C3"/>
    <w:rsid w:val="00B406C5"/>
    <w:rsid w:val="00B42519"/>
    <w:rsid w:val="00B4399D"/>
    <w:rsid w:val="00B449DF"/>
    <w:rsid w:val="00B44C14"/>
    <w:rsid w:val="00B458E6"/>
    <w:rsid w:val="00B46EDF"/>
    <w:rsid w:val="00B47A06"/>
    <w:rsid w:val="00B47E39"/>
    <w:rsid w:val="00B5042B"/>
    <w:rsid w:val="00B50B46"/>
    <w:rsid w:val="00B50D1E"/>
    <w:rsid w:val="00B52415"/>
    <w:rsid w:val="00B53A00"/>
    <w:rsid w:val="00B54DE5"/>
    <w:rsid w:val="00B552A9"/>
    <w:rsid w:val="00B552D6"/>
    <w:rsid w:val="00B5594D"/>
    <w:rsid w:val="00B56D4A"/>
    <w:rsid w:val="00B606C7"/>
    <w:rsid w:val="00B61FB4"/>
    <w:rsid w:val="00B630BF"/>
    <w:rsid w:val="00B64284"/>
    <w:rsid w:val="00B643A5"/>
    <w:rsid w:val="00B656AF"/>
    <w:rsid w:val="00B67E6B"/>
    <w:rsid w:val="00B711E9"/>
    <w:rsid w:val="00B71ABC"/>
    <w:rsid w:val="00B71CE8"/>
    <w:rsid w:val="00B71FBF"/>
    <w:rsid w:val="00B720BA"/>
    <w:rsid w:val="00B72CEF"/>
    <w:rsid w:val="00B740C0"/>
    <w:rsid w:val="00B74456"/>
    <w:rsid w:val="00B748C0"/>
    <w:rsid w:val="00B74C8A"/>
    <w:rsid w:val="00B75173"/>
    <w:rsid w:val="00B751A2"/>
    <w:rsid w:val="00B7548C"/>
    <w:rsid w:val="00B764F7"/>
    <w:rsid w:val="00B76640"/>
    <w:rsid w:val="00B7692A"/>
    <w:rsid w:val="00B76BF2"/>
    <w:rsid w:val="00B77960"/>
    <w:rsid w:val="00B8013E"/>
    <w:rsid w:val="00B81DCD"/>
    <w:rsid w:val="00B82539"/>
    <w:rsid w:val="00B82796"/>
    <w:rsid w:val="00B8378A"/>
    <w:rsid w:val="00B84B81"/>
    <w:rsid w:val="00B84CA2"/>
    <w:rsid w:val="00B85510"/>
    <w:rsid w:val="00B861DE"/>
    <w:rsid w:val="00B86A04"/>
    <w:rsid w:val="00B915C7"/>
    <w:rsid w:val="00B92B28"/>
    <w:rsid w:val="00B94205"/>
    <w:rsid w:val="00B94C49"/>
    <w:rsid w:val="00B974E3"/>
    <w:rsid w:val="00BA0365"/>
    <w:rsid w:val="00BA20AC"/>
    <w:rsid w:val="00BA2559"/>
    <w:rsid w:val="00BA49F7"/>
    <w:rsid w:val="00BA5EFD"/>
    <w:rsid w:val="00BA64B0"/>
    <w:rsid w:val="00BA680C"/>
    <w:rsid w:val="00BB153E"/>
    <w:rsid w:val="00BB3CD9"/>
    <w:rsid w:val="00BB3DAC"/>
    <w:rsid w:val="00BB4DA3"/>
    <w:rsid w:val="00BB6735"/>
    <w:rsid w:val="00BB70EE"/>
    <w:rsid w:val="00BB7422"/>
    <w:rsid w:val="00BB7A68"/>
    <w:rsid w:val="00BC04F6"/>
    <w:rsid w:val="00BC29EE"/>
    <w:rsid w:val="00BC386D"/>
    <w:rsid w:val="00BC4792"/>
    <w:rsid w:val="00BC482A"/>
    <w:rsid w:val="00BC4FD8"/>
    <w:rsid w:val="00BC5ECE"/>
    <w:rsid w:val="00BC6480"/>
    <w:rsid w:val="00BC7782"/>
    <w:rsid w:val="00BC7A53"/>
    <w:rsid w:val="00BD02BD"/>
    <w:rsid w:val="00BD1E92"/>
    <w:rsid w:val="00BD239B"/>
    <w:rsid w:val="00BD2F20"/>
    <w:rsid w:val="00BD3246"/>
    <w:rsid w:val="00BD3327"/>
    <w:rsid w:val="00BD3CCA"/>
    <w:rsid w:val="00BD4017"/>
    <w:rsid w:val="00BD7846"/>
    <w:rsid w:val="00BD7D5E"/>
    <w:rsid w:val="00BE101F"/>
    <w:rsid w:val="00BE1A60"/>
    <w:rsid w:val="00BE2085"/>
    <w:rsid w:val="00BE245C"/>
    <w:rsid w:val="00BE5411"/>
    <w:rsid w:val="00BE5588"/>
    <w:rsid w:val="00BE619D"/>
    <w:rsid w:val="00BE6FBB"/>
    <w:rsid w:val="00BF3A61"/>
    <w:rsid w:val="00BF6796"/>
    <w:rsid w:val="00BF7482"/>
    <w:rsid w:val="00BF79FC"/>
    <w:rsid w:val="00BF7AFF"/>
    <w:rsid w:val="00BF7D82"/>
    <w:rsid w:val="00C01287"/>
    <w:rsid w:val="00C0176D"/>
    <w:rsid w:val="00C02884"/>
    <w:rsid w:val="00C047F3"/>
    <w:rsid w:val="00C057CF"/>
    <w:rsid w:val="00C10252"/>
    <w:rsid w:val="00C10613"/>
    <w:rsid w:val="00C155B5"/>
    <w:rsid w:val="00C15725"/>
    <w:rsid w:val="00C157D0"/>
    <w:rsid w:val="00C17114"/>
    <w:rsid w:val="00C1762F"/>
    <w:rsid w:val="00C20400"/>
    <w:rsid w:val="00C2062F"/>
    <w:rsid w:val="00C210E3"/>
    <w:rsid w:val="00C21C3C"/>
    <w:rsid w:val="00C236BC"/>
    <w:rsid w:val="00C245AB"/>
    <w:rsid w:val="00C3204E"/>
    <w:rsid w:val="00C333D9"/>
    <w:rsid w:val="00C33B07"/>
    <w:rsid w:val="00C33D96"/>
    <w:rsid w:val="00C34138"/>
    <w:rsid w:val="00C377FE"/>
    <w:rsid w:val="00C40563"/>
    <w:rsid w:val="00C4106A"/>
    <w:rsid w:val="00C41628"/>
    <w:rsid w:val="00C41792"/>
    <w:rsid w:val="00C419D3"/>
    <w:rsid w:val="00C42105"/>
    <w:rsid w:val="00C42481"/>
    <w:rsid w:val="00C447E4"/>
    <w:rsid w:val="00C45171"/>
    <w:rsid w:val="00C4582A"/>
    <w:rsid w:val="00C475B1"/>
    <w:rsid w:val="00C47879"/>
    <w:rsid w:val="00C4794D"/>
    <w:rsid w:val="00C47A4C"/>
    <w:rsid w:val="00C5153E"/>
    <w:rsid w:val="00C53B1B"/>
    <w:rsid w:val="00C54924"/>
    <w:rsid w:val="00C5573F"/>
    <w:rsid w:val="00C55AD6"/>
    <w:rsid w:val="00C579E0"/>
    <w:rsid w:val="00C57C80"/>
    <w:rsid w:val="00C62158"/>
    <w:rsid w:val="00C6284B"/>
    <w:rsid w:val="00C633D7"/>
    <w:rsid w:val="00C63B43"/>
    <w:rsid w:val="00C64275"/>
    <w:rsid w:val="00C651DE"/>
    <w:rsid w:val="00C6670A"/>
    <w:rsid w:val="00C66E8D"/>
    <w:rsid w:val="00C722CC"/>
    <w:rsid w:val="00C72494"/>
    <w:rsid w:val="00C7336F"/>
    <w:rsid w:val="00C73555"/>
    <w:rsid w:val="00C73C0D"/>
    <w:rsid w:val="00C743D8"/>
    <w:rsid w:val="00C7469B"/>
    <w:rsid w:val="00C77880"/>
    <w:rsid w:val="00C80293"/>
    <w:rsid w:val="00C81458"/>
    <w:rsid w:val="00C81CB4"/>
    <w:rsid w:val="00C820AE"/>
    <w:rsid w:val="00C8228D"/>
    <w:rsid w:val="00C82DB0"/>
    <w:rsid w:val="00C831EE"/>
    <w:rsid w:val="00C84693"/>
    <w:rsid w:val="00C87673"/>
    <w:rsid w:val="00C9048E"/>
    <w:rsid w:val="00C91CB4"/>
    <w:rsid w:val="00C91D37"/>
    <w:rsid w:val="00C91F8F"/>
    <w:rsid w:val="00C927DD"/>
    <w:rsid w:val="00C9286C"/>
    <w:rsid w:val="00C9477D"/>
    <w:rsid w:val="00C972D4"/>
    <w:rsid w:val="00CA1E5D"/>
    <w:rsid w:val="00CA26F8"/>
    <w:rsid w:val="00CA51D3"/>
    <w:rsid w:val="00CA7C85"/>
    <w:rsid w:val="00CB0CF5"/>
    <w:rsid w:val="00CB1C67"/>
    <w:rsid w:val="00CB50C2"/>
    <w:rsid w:val="00CB6213"/>
    <w:rsid w:val="00CC0A83"/>
    <w:rsid w:val="00CC0F21"/>
    <w:rsid w:val="00CC1B83"/>
    <w:rsid w:val="00CC321F"/>
    <w:rsid w:val="00CC3FBD"/>
    <w:rsid w:val="00CC49FE"/>
    <w:rsid w:val="00CC6AC7"/>
    <w:rsid w:val="00CC759A"/>
    <w:rsid w:val="00CD14E7"/>
    <w:rsid w:val="00CD251D"/>
    <w:rsid w:val="00CD3BCA"/>
    <w:rsid w:val="00CD494B"/>
    <w:rsid w:val="00CD5878"/>
    <w:rsid w:val="00CD64BF"/>
    <w:rsid w:val="00CD6AC0"/>
    <w:rsid w:val="00CE1AFE"/>
    <w:rsid w:val="00CE2B31"/>
    <w:rsid w:val="00CE3FF6"/>
    <w:rsid w:val="00CE444F"/>
    <w:rsid w:val="00CE47B4"/>
    <w:rsid w:val="00CE48AE"/>
    <w:rsid w:val="00CE51D7"/>
    <w:rsid w:val="00CE5862"/>
    <w:rsid w:val="00CE664D"/>
    <w:rsid w:val="00CF036E"/>
    <w:rsid w:val="00CF3024"/>
    <w:rsid w:val="00CF5914"/>
    <w:rsid w:val="00CF6268"/>
    <w:rsid w:val="00CF7A81"/>
    <w:rsid w:val="00D00979"/>
    <w:rsid w:val="00D013B1"/>
    <w:rsid w:val="00D0213A"/>
    <w:rsid w:val="00D03112"/>
    <w:rsid w:val="00D06107"/>
    <w:rsid w:val="00D0672F"/>
    <w:rsid w:val="00D06E3B"/>
    <w:rsid w:val="00D12338"/>
    <w:rsid w:val="00D123BB"/>
    <w:rsid w:val="00D127E0"/>
    <w:rsid w:val="00D1323B"/>
    <w:rsid w:val="00D1618D"/>
    <w:rsid w:val="00D1753F"/>
    <w:rsid w:val="00D17561"/>
    <w:rsid w:val="00D17A03"/>
    <w:rsid w:val="00D17A5C"/>
    <w:rsid w:val="00D21594"/>
    <w:rsid w:val="00D23AA9"/>
    <w:rsid w:val="00D24C3B"/>
    <w:rsid w:val="00D25CC2"/>
    <w:rsid w:val="00D26779"/>
    <w:rsid w:val="00D313DC"/>
    <w:rsid w:val="00D3253E"/>
    <w:rsid w:val="00D32DD5"/>
    <w:rsid w:val="00D33873"/>
    <w:rsid w:val="00D3583A"/>
    <w:rsid w:val="00D36A86"/>
    <w:rsid w:val="00D407BC"/>
    <w:rsid w:val="00D42610"/>
    <w:rsid w:val="00D42D0C"/>
    <w:rsid w:val="00D4409F"/>
    <w:rsid w:val="00D45C55"/>
    <w:rsid w:val="00D46300"/>
    <w:rsid w:val="00D469EB"/>
    <w:rsid w:val="00D46F0D"/>
    <w:rsid w:val="00D51144"/>
    <w:rsid w:val="00D5187A"/>
    <w:rsid w:val="00D51BCE"/>
    <w:rsid w:val="00D52373"/>
    <w:rsid w:val="00D529FC"/>
    <w:rsid w:val="00D52A6A"/>
    <w:rsid w:val="00D53BE8"/>
    <w:rsid w:val="00D543EB"/>
    <w:rsid w:val="00D5522F"/>
    <w:rsid w:val="00D55364"/>
    <w:rsid w:val="00D55489"/>
    <w:rsid w:val="00D554A2"/>
    <w:rsid w:val="00D55818"/>
    <w:rsid w:val="00D5593E"/>
    <w:rsid w:val="00D559E2"/>
    <w:rsid w:val="00D575CF"/>
    <w:rsid w:val="00D57603"/>
    <w:rsid w:val="00D6156F"/>
    <w:rsid w:val="00D61AD9"/>
    <w:rsid w:val="00D623CE"/>
    <w:rsid w:val="00D62E27"/>
    <w:rsid w:val="00D62ED7"/>
    <w:rsid w:val="00D630F6"/>
    <w:rsid w:val="00D6381C"/>
    <w:rsid w:val="00D67925"/>
    <w:rsid w:val="00D703DE"/>
    <w:rsid w:val="00D703FE"/>
    <w:rsid w:val="00D70541"/>
    <w:rsid w:val="00D72E2F"/>
    <w:rsid w:val="00D73D2E"/>
    <w:rsid w:val="00D74470"/>
    <w:rsid w:val="00D75C8A"/>
    <w:rsid w:val="00D76A18"/>
    <w:rsid w:val="00D778FC"/>
    <w:rsid w:val="00D8198A"/>
    <w:rsid w:val="00D822C7"/>
    <w:rsid w:val="00D82464"/>
    <w:rsid w:val="00D877D9"/>
    <w:rsid w:val="00D908D8"/>
    <w:rsid w:val="00D92F3A"/>
    <w:rsid w:val="00D9395C"/>
    <w:rsid w:val="00D94286"/>
    <w:rsid w:val="00D950FE"/>
    <w:rsid w:val="00D951FE"/>
    <w:rsid w:val="00D95210"/>
    <w:rsid w:val="00D9575B"/>
    <w:rsid w:val="00D9652F"/>
    <w:rsid w:val="00D96AC1"/>
    <w:rsid w:val="00D96FC8"/>
    <w:rsid w:val="00D976C3"/>
    <w:rsid w:val="00D97993"/>
    <w:rsid w:val="00DA1113"/>
    <w:rsid w:val="00DA1206"/>
    <w:rsid w:val="00DA1DAA"/>
    <w:rsid w:val="00DA3BAC"/>
    <w:rsid w:val="00DA4D64"/>
    <w:rsid w:val="00DA7C85"/>
    <w:rsid w:val="00DA7CDB"/>
    <w:rsid w:val="00DB0113"/>
    <w:rsid w:val="00DB1637"/>
    <w:rsid w:val="00DB2056"/>
    <w:rsid w:val="00DB567C"/>
    <w:rsid w:val="00DB6350"/>
    <w:rsid w:val="00DC048C"/>
    <w:rsid w:val="00DC0F21"/>
    <w:rsid w:val="00DC2459"/>
    <w:rsid w:val="00DC2746"/>
    <w:rsid w:val="00DC2F24"/>
    <w:rsid w:val="00DC36F0"/>
    <w:rsid w:val="00DC3B9A"/>
    <w:rsid w:val="00DC4288"/>
    <w:rsid w:val="00DC4902"/>
    <w:rsid w:val="00DC5D37"/>
    <w:rsid w:val="00DC668E"/>
    <w:rsid w:val="00DC7179"/>
    <w:rsid w:val="00DD0896"/>
    <w:rsid w:val="00DD0D07"/>
    <w:rsid w:val="00DD0EA7"/>
    <w:rsid w:val="00DD1A3F"/>
    <w:rsid w:val="00DD388F"/>
    <w:rsid w:val="00DD3BF6"/>
    <w:rsid w:val="00DD55D1"/>
    <w:rsid w:val="00DD5C79"/>
    <w:rsid w:val="00DD6288"/>
    <w:rsid w:val="00DE0CD4"/>
    <w:rsid w:val="00DE1F8E"/>
    <w:rsid w:val="00DE235D"/>
    <w:rsid w:val="00DE2721"/>
    <w:rsid w:val="00DE45DB"/>
    <w:rsid w:val="00DE4668"/>
    <w:rsid w:val="00DE4D4B"/>
    <w:rsid w:val="00DE4E30"/>
    <w:rsid w:val="00DE50D1"/>
    <w:rsid w:val="00DE537C"/>
    <w:rsid w:val="00DE583A"/>
    <w:rsid w:val="00DE67FA"/>
    <w:rsid w:val="00DF0413"/>
    <w:rsid w:val="00DF09B4"/>
    <w:rsid w:val="00DF0DE4"/>
    <w:rsid w:val="00DF1C20"/>
    <w:rsid w:val="00DF2147"/>
    <w:rsid w:val="00DF2CA5"/>
    <w:rsid w:val="00DF31D0"/>
    <w:rsid w:val="00DF3335"/>
    <w:rsid w:val="00DF3C7E"/>
    <w:rsid w:val="00DF4EAF"/>
    <w:rsid w:val="00DF567F"/>
    <w:rsid w:val="00DF56A3"/>
    <w:rsid w:val="00DF604B"/>
    <w:rsid w:val="00DF64B4"/>
    <w:rsid w:val="00DF6557"/>
    <w:rsid w:val="00DF78E3"/>
    <w:rsid w:val="00DF7FF3"/>
    <w:rsid w:val="00E00B5A"/>
    <w:rsid w:val="00E027A5"/>
    <w:rsid w:val="00E033AE"/>
    <w:rsid w:val="00E038AF"/>
    <w:rsid w:val="00E03A81"/>
    <w:rsid w:val="00E05459"/>
    <w:rsid w:val="00E062F7"/>
    <w:rsid w:val="00E06EB6"/>
    <w:rsid w:val="00E10D39"/>
    <w:rsid w:val="00E1270B"/>
    <w:rsid w:val="00E130CF"/>
    <w:rsid w:val="00E149EC"/>
    <w:rsid w:val="00E15BF9"/>
    <w:rsid w:val="00E21597"/>
    <w:rsid w:val="00E22E19"/>
    <w:rsid w:val="00E23DEF"/>
    <w:rsid w:val="00E3074E"/>
    <w:rsid w:val="00E31C5D"/>
    <w:rsid w:val="00E31E5B"/>
    <w:rsid w:val="00E3362B"/>
    <w:rsid w:val="00E3444D"/>
    <w:rsid w:val="00E3499E"/>
    <w:rsid w:val="00E34A90"/>
    <w:rsid w:val="00E34DE2"/>
    <w:rsid w:val="00E35611"/>
    <w:rsid w:val="00E36118"/>
    <w:rsid w:val="00E362DC"/>
    <w:rsid w:val="00E37CDA"/>
    <w:rsid w:val="00E4123C"/>
    <w:rsid w:val="00E4365C"/>
    <w:rsid w:val="00E436BA"/>
    <w:rsid w:val="00E4389C"/>
    <w:rsid w:val="00E43A04"/>
    <w:rsid w:val="00E43BC6"/>
    <w:rsid w:val="00E446E1"/>
    <w:rsid w:val="00E4478B"/>
    <w:rsid w:val="00E44CD3"/>
    <w:rsid w:val="00E454F7"/>
    <w:rsid w:val="00E467B1"/>
    <w:rsid w:val="00E46902"/>
    <w:rsid w:val="00E46A65"/>
    <w:rsid w:val="00E47876"/>
    <w:rsid w:val="00E50594"/>
    <w:rsid w:val="00E53D05"/>
    <w:rsid w:val="00E552B0"/>
    <w:rsid w:val="00E567C8"/>
    <w:rsid w:val="00E56D98"/>
    <w:rsid w:val="00E56DA2"/>
    <w:rsid w:val="00E60FB2"/>
    <w:rsid w:val="00E610F7"/>
    <w:rsid w:val="00E61B09"/>
    <w:rsid w:val="00E62098"/>
    <w:rsid w:val="00E62322"/>
    <w:rsid w:val="00E63825"/>
    <w:rsid w:val="00E656A6"/>
    <w:rsid w:val="00E66AA7"/>
    <w:rsid w:val="00E66C07"/>
    <w:rsid w:val="00E67000"/>
    <w:rsid w:val="00E67078"/>
    <w:rsid w:val="00E67800"/>
    <w:rsid w:val="00E67C20"/>
    <w:rsid w:val="00E7400C"/>
    <w:rsid w:val="00E76CA9"/>
    <w:rsid w:val="00E80130"/>
    <w:rsid w:val="00E80E19"/>
    <w:rsid w:val="00E811B4"/>
    <w:rsid w:val="00E82496"/>
    <w:rsid w:val="00E82A6C"/>
    <w:rsid w:val="00E835F1"/>
    <w:rsid w:val="00E83F2C"/>
    <w:rsid w:val="00E844B5"/>
    <w:rsid w:val="00E84F6A"/>
    <w:rsid w:val="00E859DC"/>
    <w:rsid w:val="00E85BAB"/>
    <w:rsid w:val="00E864D2"/>
    <w:rsid w:val="00E8741E"/>
    <w:rsid w:val="00E87AF1"/>
    <w:rsid w:val="00E900A5"/>
    <w:rsid w:val="00E91143"/>
    <w:rsid w:val="00E92EEB"/>
    <w:rsid w:val="00E949C8"/>
    <w:rsid w:val="00E95E34"/>
    <w:rsid w:val="00E97674"/>
    <w:rsid w:val="00E97F9A"/>
    <w:rsid w:val="00EA0CBF"/>
    <w:rsid w:val="00EA2458"/>
    <w:rsid w:val="00EA4C26"/>
    <w:rsid w:val="00EA59D8"/>
    <w:rsid w:val="00EA65EF"/>
    <w:rsid w:val="00EA695A"/>
    <w:rsid w:val="00EA75E7"/>
    <w:rsid w:val="00EA7B6D"/>
    <w:rsid w:val="00EA7E00"/>
    <w:rsid w:val="00EA7F3D"/>
    <w:rsid w:val="00EB0974"/>
    <w:rsid w:val="00EB136C"/>
    <w:rsid w:val="00EB1CFF"/>
    <w:rsid w:val="00EB37E5"/>
    <w:rsid w:val="00EB41B0"/>
    <w:rsid w:val="00EB467E"/>
    <w:rsid w:val="00EB4712"/>
    <w:rsid w:val="00EB4DBE"/>
    <w:rsid w:val="00EB51E8"/>
    <w:rsid w:val="00EB5B67"/>
    <w:rsid w:val="00EB69C1"/>
    <w:rsid w:val="00EB6E42"/>
    <w:rsid w:val="00EC049F"/>
    <w:rsid w:val="00EC097C"/>
    <w:rsid w:val="00EC150F"/>
    <w:rsid w:val="00EC2353"/>
    <w:rsid w:val="00EC2845"/>
    <w:rsid w:val="00EC4723"/>
    <w:rsid w:val="00EC4D70"/>
    <w:rsid w:val="00EC652B"/>
    <w:rsid w:val="00EC783A"/>
    <w:rsid w:val="00EC787C"/>
    <w:rsid w:val="00ED4AAF"/>
    <w:rsid w:val="00ED4BFB"/>
    <w:rsid w:val="00ED52A7"/>
    <w:rsid w:val="00ED7074"/>
    <w:rsid w:val="00ED7256"/>
    <w:rsid w:val="00ED7B9E"/>
    <w:rsid w:val="00EE01FD"/>
    <w:rsid w:val="00EE0230"/>
    <w:rsid w:val="00EE0C94"/>
    <w:rsid w:val="00EE0EC6"/>
    <w:rsid w:val="00EE11E9"/>
    <w:rsid w:val="00EE2ABD"/>
    <w:rsid w:val="00EE37C0"/>
    <w:rsid w:val="00EE3CA2"/>
    <w:rsid w:val="00EF1AFC"/>
    <w:rsid w:val="00EF1CBD"/>
    <w:rsid w:val="00EF1EE4"/>
    <w:rsid w:val="00EF2789"/>
    <w:rsid w:val="00EF3DDF"/>
    <w:rsid w:val="00EF64B2"/>
    <w:rsid w:val="00F0059B"/>
    <w:rsid w:val="00F01C12"/>
    <w:rsid w:val="00F0458C"/>
    <w:rsid w:val="00F04E57"/>
    <w:rsid w:val="00F05AFA"/>
    <w:rsid w:val="00F06052"/>
    <w:rsid w:val="00F07608"/>
    <w:rsid w:val="00F1080A"/>
    <w:rsid w:val="00F10B0D"/>
    <w:rsid w:val="00F118A4"/>
    <w:rsid w:val="00F11A83"/>
    <w:rsid w:val="00F11DD0"/>
    <w:rsid w:val="00F1330D"/>
    <w:rsid w:val="00F1338C"/>
    <w:rsid w:val="00F13866"/>
    <w:rsid w:val="00F139C7"/>
    <w:rsid w:val="00F13E5C"/>
    <w:rsid w:val="00F16A04"/>
    <w:rsid w:val="00F16A32"/>
    <w:rsid w:val="00F17745"/>
    <w:rsid w:val="00F177C8"/>
    <w:rsid w:val="00F20435"/>
    <w:rsid w:val="00F21884"/>
    <w:rsid w:val="00F21ABC"/>
    <w:rsid w:val="00F21C56"/>
    <w:rsid w:val="00F21E34"/>
    <w:rsid w:val="00F23B02"/>
    <w:rsid w:val="00F2498E"/>
    <w:rsid w:val="00F254E6"/>
    <w:rsid w:val="00F27B81"/>
    <w:rsid w:val="00F30230"/>
    <w:rsid w:val="00F313F1"/>
    <w:rsid w:val="00F315FC"/>
    <w:rsid w:val="00F3176A"/>
    <w:rsid w:val="00F31836"/>
    <w:rsid w:val="00F32983"/>
    <w:rsid w:val="00F3308D"/>
    <w:rsid w:val="00F33A6E"/>
    <w:rsid w:val="00F33BD8"/>
    <w:rsid w:val="00F3538F"/>
    <w:rsid w:val="00F35831"/>
    <w:rsid w:val="00F36216"/>
    <w:rsid w:val="00F3641A"/>
    <w:rsid w:val="00F37874"/>
    <w:rsid w:val="00F416D1"/>
    <w:rsid w:val="00F41BF7"/>
    <w:rsid w:val="00F42197"/>
    <w:rsid w:val="00F42C8A"/>
    <w:rsid w:val="00F42FBD"/>
    <w:rsid w:val="00F43991"/>
    <w:rsid w:val="00F43EB5"/>
    <w:rsid w:val="00F45AD6"/>
    <w:rsid w:val="00F472D3"/>
    <w:rsid w:val="00F47467"/>
    <w:rsid w:val="00F47770"/>
    <w:rsid w:val="00F4798E"/>
    <w:rsid w:val="00F47A93"/>
    <w:rsid w:val="00F50EA9"/>
    <w:rsid w:val="00F512C7"/>
    <w:rsid w:val="00F55988"/>
    <w:rsid w:val="00F570D6"/>
    <w:rsid w:val="00F60D56"/>
    <w:rsid w:val="00F61CF8"/>
    <w:rsid w:val="00F62254"/>
    <w:rsid w:val="00F65F8F"/>
    <w:rsid w:val="00F664F8"/>
    <w:rsid w:val="00F67303"/>
    <w:rsid w:val="00F70558"/>
    <w:rsid w:val="00F72073"/>
    <w:rsid w:val="00F726B9"/>
    <w:rsid w:val="00F72D9F"/>
    <w:rsid w:val="00F735D2"/>
    <w:rsid w:val="00F73FD9"/>
    <w:rsid w:val="00F75B1D"/>
    <w:rsid w:val="00F76649"/>
    <w:rsid w:val="00F80B08"/>
    <w:rsid w:val="00F836ED"/>
    <w:rsid w:val="00F83937"/>
    <w:rsid w:val="00F8585E"/>
    <w:rsid w:val="00F8670D"/>
    <w:rsid w:val="00F873C6"/>
    <w:rsid w:val="00F87ECE"/>
    <w:rsid w:val="00F87F1B"/>
    <w:rsid w:val="00F92663"/>
    <w:rsid w:val="00F94597"/>
    <w:rsid w:val="00F95CB6"/>
    <w:rsid w:val="00F962BB"/>
    <w:rsid w:val="00F96E28"/>
    <w:rsid w:val="00F976CF"/>
    <w:rsid w:val="00F97ECE"/>
    <w:rsid w:val="00FA049C"/>
    <w:rsid w:val="00FA19DD"/>
    <w:rsid w:val="00FA2B3C"/>
    <w:rsid w:val="00FA3347"/>
    <w:rsid w:val="00FA3946"/>
    <w:rsid w:val="00FA4A52"/>
    <w:rsid w:val="00FA5104"/>
    <w:rsid w:val="00FA6129"/>
    <w:rsid w:val="00FA6A2A"/>
    <w:rsid w:val="00FA6BD2"/>
    <w:rsid w:val="00FA7429"/>
    <w:rsid w:val="00FB078A"/>
    <w:rsid w:val="00FB0839"/>
    <w:rsid w:val="00FB0859"/>
    <w:rsid w:val="00FB0A3C"/>
    <w:rsid w:val="00FB0B85"/>
    <w:rsid w:val="00FB0EB6"/>
    <w:rsid w:val="00FB1F0C"/>
    <w:rsid w:val="00FB2C51"/>
    <w:rsid w:val="00FB5473"/>
    <w:rsid w:val="00FB6A80"/>
    <w:rsid w:val="00FC02C9"/>
    <w:rsid w:val="00FC08A3"/>
    <w:rsid w:val="00FC099D"/>
    <w:rsid w:val="00FC0A23"/>
    <w:rsid w:val="00FC0CBE"/>
    <w:rsid w:val="00FC1538"/>
    <w:rsid w:val="00FC4A95"/>
    <w:rsid w:val="00FC6B3C"/>
    <w:rsid w:val="00FC6C04"/>
    <w:rsid w:val="00FC7171"/>
    <w:rsid w:val="00FC7673"/>
    <w:rsid w:val="00FD06A6"/>
    <w:rsid w:val="00FD3A25"/>
    <w:rsid w:val="00FD3AC6"/>
    <w:rsid w:val="00FD3BB7"/>
    <w:rsid w:val="00FD50D3"/>
    <w:rsid w:val="00FD53F3"/>
    <w:rsid w:val="00FD54A6"/>
    <w:rsid w:val="00FD56FC"/>
    <w:rsid w:val="00FD5A4F"/>
    <w:rsid w:val="00FD6F34"/>
    <w:rsid w:val="00FE00BC"/>
    <w:rsid w:val="00FE1CF3"/>
    <w:rsid w:val="00FE2F9A"/>
    <w:rsid w:val="00FE3B30"/>
    <w:rsid w:val="00FE4916"/>
    <w:rsid w:val="00FE4CA4"/>
    <w:rsid w:val="00FE4FCE"/>
    <w:rsid w:val="00FE61D7"/>
    <w:rsid w:val="00FE7ABD"/>
    <w:rsid w:val="00FE7D9C"/>
    <w:rsid w:val="00FF01A8"/>
    <w:rsid w:val="00FF07EE"/>
    <w:rsid w:val="00FF0F7F"/>
    <w:rsid w:val="00FF1F28"/>
    <w:rsid w:val="00FF21E3"/>
    <w:rsid w:val="00FF4283"/>
    <w:rsid w:val="00FF49C9"/>
    <w:rsid w:val="00FF4F43"/>
    <w:rsid w:val="00FF5218"/>
    <w:rsid w:val="00FF5E51"/>
    <w:rsid w:val="00FF626F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5E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7C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54DE5"/>
    <w:pPr>
      <w:keepNext/>
      <w:widowControl w:val="0"/>
      <w:suppressAutoHyphens/>
      <w:spacing w:before="240" w:after="120"/>
      <w:jc w:val="left"/>
      <w:outlineLvl w:val="1"/>
    </w:pPr>
    <w:rPr>
      <w:rFonts w:ascii="Liberation Sans" w:eastAsia="Microsoft YaHei" w:hAnsi="Liberation Sans" w:cs="Mangal"/>
      <w:color w:val="000000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C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54DE5"/>
    <w:rPr>
      <w:rFonts w:ascii="Liberation Sans" w:eastAsia="Microsoft YaHei" w:hAnsi="Liberation Sans" w:cs="Mangal"/>
      <w:color w:val="000000"/>
      <w:sz w:val="28"/>
      <w:szCs w:val="28"/>
      <w:lang w:eastAsia="hi-IN" w:bidi="hi-IN"/>
    </w:rPr>
  </w:style>
  <w:style w:type="paragraph" w:styleId="a3">
    <w:name w:val="No Spacing"/>
    <w:aliases w:val="мой стиль"/>
    <w:link w:val="a4"/>
    <w:uiPriority w:val="1"/>
    <w:qFormat/>
    <w:rsid w:val="005B1CF3"/>
    <w:pPr>
      <w:widowControl w:val="0"/>
      <w:suppressAutoHyphens/>
    </w:pPr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Основной текст Знак"/>
    <w:link w:val="a6"/>
    <w:uiPriority w:val="99"/>
    <w:locked/>
    <w:rsid w:val="005B1CF3"/>
  </w:style>
  <w:style w:type="paragraph" w:styleId="a6">
    <w:name w:val="Body Text"/>
    <w:basedOn w:val="a"/>
    <w:link w:val="a5"/>
    <w:uiPriority w:val="99"/>
    <w:rsid w:val="005B1CF3"/>
    <w:pPr>
      <w:spacing w:after="120" w:line="276" w:lineRule="auto"/>
      <w:jc w:val="left"/>
    </w:pPr>
    <w:rPr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793013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5B1CF3"/>
    <w:rPr>
      <w:rFonts w:ascii="Calibri" w:hAnsi="Calibri" w:cs="Times New Roman"/>
    </w:rPr>
  </w:style>
  <w:style w:type="character" w:styleId="a7">
    <w:name w:val="Hyperlink"/>
    <w:uiPriority w:val="99"/>
    <w:rsid w:val="005B1CF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5B1C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1CF3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B1C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5B1CF3"/>
    <w:rPr>
      <w:rFonts w:ascii="Times New Roman" w:eastAsia="Times New Roman" w:hAnsi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B1C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B1CF3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FA6BD2"/>
    <w:rPr>
      <w:rFonts w:ascii="Cambria" w:hAnsi="Cambria"/>
      <w:sz w:val="20"/>
    </w:rPr>
  </w:style>
  <w:style w:type="paragraph" w:customStyle="1" w:styleId="ab">
    <w:name w:val="Содержимое таблицы"/>
    <w:basedOn w:val="a"/>
    <w:uiPriority w:val="99"/>
    <w:rsid w:val="00FA6BD2"/>
    <w:pPr>
      <w:widowControl w:val="0"/>
      <w:suppressLineNumbers/>
      <w:suppressAutoHyphens/>
      <w:jc w:val="left"/>
    </w:pPr>
    <w:rPr>
      <w:rFonts w:ascii="Times New Roman" w:hAnsi="Times New Roman"/>
      <w:kern w:val="1"/>
      <w:sz w:val="24"/>
      <w:szCs w:val="24"/>
    </w:rPr>
  </w:style>
  <w:style w:type="paragraph" w:styleId="ac">
    <w:name w:val="List Paragraph"/>
    <w:basedOn w:val="a"/>
    <w:uiPriority w:val="99"/>
    <w:qFormat/>
    <w:rsid w:val="00B11658"/>
    <w:pPr>
      <w:ind w:left="720"/>
      <w:contextualSpacing/>
    </w:pPr>
  </w:style>
  <w:style w:type="paragraph" w:styleId="ad">
    <w:name w:val="Plain Text"/>
    <w:basedOn w:val="a"/>
    <w:link w:val="ae"/>
    <w:rsid w:val="00B1165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locked/>
    <w:rsid w:val="00B11658"/>
    <w:rPr>
      <w:rFonts w:ascii="Courier New" w:hAnsi="Courier New" w:cs="Times New Roman"/>
      <w:sz w:val="20"/>
      <w:szCs w:val="20"/>
      <w:lang w:eastAsia="ru-RU"/>
    </w:rPr>
  </w:style>
  <w:style w:type="character" w:styleId="af">
    <w:name w:val="Strong"/>
    <w:uiPriority w:val="99"/>
    <w:qFormat/>
    <w:rsid w:val="000D4A93"/>
    <w:rPr>
      <w:rFonts w:cs="Times New Roman"/>
      <w:b/>
    </w:rPr>
  </w:style>
  <w:style w:type="paragraph" w:customStyle="1" w:styleId="msonormalcxsplast">
    <w:name w:val="msonormalcxsplast"/>
    <w:basedOn w:val="a"/>
    <w:uiPriority w:val="99"/>
    <w:rsid w:val="003B79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5601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04328"/>
    <w:rPr>
      <w:rFonts w:cs="Times New Roman"/>
    </w:rPr>
  </w:style>
  <w:style w:type="character" w:customStyle="1" w:styleId="a4">
    <w:name w:val="Без интервала Знак"/>
    <w:aliases w:val="мой стиль Знак"/>
    <w:link w:val="a3"/>
    <w:uiPriority w:val="99"/>
    <w:locked/>
    <w:rsid w:val="00142069"/>
    <w:rPr>
      <w:rFonts w:ascii="Times New Roman" w:hAnsi="Times New Roman"/>
      <w:kern w:val="2"/>
      <w:sz w:val="22"/>
      <w:lang w:eastAsia="ru-RU"/>
    </w:rPr>
  </w:style>
  <w:style w:type="character" w:customStyle="1" w:styleId="c1">
    <w:name w:val="c1"/>
    <w:uiPriority w:val="99"/>
    <w:rsid w:val="00C77880"/>
    <w:rPr>
      <w:rFonts w:cs="Times New Roman"/>
    </w:rPr>
  </w:style>
  <w:style w:type="character" w:customStyle="1" w:styleId="c1c10">
    <w:name w:val="c1 c10"/>
    <w:uiPriority w:val="99"/>
    <w:rsid w:val="00C77880"/>
    <w:rPr>
      <w:rFonts w:cs="Times New Roman"/>
    </w:rPr>
  </w:style>
  <w:style w:type="character" w:styleId="af0">
    <w:name w:val="Emphasis"/>
    <w:uiPriority w:val="99"/>
    <w:qFormat/>
    <w:rsid w:val="00D127E0"/>
    <w:rPr>
      <w:rFonts w:cs="Times New Roman"/>
      <w:i/>
    </w:rPr>
  </w:style>
  <w:style w:type="paragraph" w:customStyle="1" w:styleId="ConsPlusNormal">
    <w:name w:val="ConsPlusNormal"/>
    <w:uiPriority w:val="99"/>
    <w:rsid w:val="00F70558"/>
    <w:pPr>
      <w:widowControl w:val="0"/>
      <w:autoSpaceDE w:val="0"/>
      <w:autoSpaceDN w:val="0"/>
    </w:pPr>
    <w:rPr>
      <w:rFonts w:cs="Calibri"/>
      <w:sz w:val="22"/>
    </w:rPr>
  </w:style>
  <w:style w:type="paragraph" w:styleId="af1">
    <w:name w:val="Body Text Indent"/>
    <w:basedOn w:val="a"/>
    <w:link w:val="af2"/>
    <w:uiPriority w:val="99"/>
    <w:semiHidden/>
    <w:rsid w:val="008B143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8B143A"/>
    <w:rPr>
      <w:rFonts w:ascii="Calibri" w:hAnsi="Calibri" w:cs="Times New Roman"/>
    </w:rPr>
  </w:style>
  <w:style w:type="paragraph" w:customStyle="1" w:styleId="Default">
    <w:name w:val="Default"/>
    <w:uiPriority w:val="99"/>
    <w:rsid w:val="00C733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s132">
    <w:name w:val="fs132"/>
    <w:uiPriority w:val="99"/>
    <w:rsid w:val="00C7336F"/>
    <w:rPr>
      <w:rFonts w:cs="Times New Roman"/>
    </w:rPr>
  </w:style>
  <w:style w:type="paragraph" w:styleId="af3">
    <w:name w:val="header"/>
    <w:basedOn w:val="a"/>
    <w:link w:val="af4"/>
    <w:uiPriority w:val="99"/>
    <w:rsid w:val="001C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1C2EEE"/>
    <w:rPr>
      <w:rFonts w:ascii="Calibri" w:hAnsi="Calibri" w:cs="Times New Roman"/>
    </w:rPr>
  </w:style>
  <w:style w:type="paragraph" w:styleId="af5">
    <w:name w:val="footer"/>
    <w:basedOn w:val="a"/>
    <w:link w:val="af6"/>
    <w:uiPriority w:val="99"/>
    <w:rsid w:val="001C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1C2EEE"/>
    <w:rPr>
      <w:rFonts w:ascii="Calibri" w:hAnsi="Calibri" w:cs="Times New Roman"/>
    </w:rPr>
  </w:style>
  <w:style w:type="character" w:customStyle="1" w:styleId="fontstyle12mrcssattr">
    <w:name w:val="fontstyle12_mr_css_attr"/>
    <w:uiPriority w:val="99"/>
    <w:rsid w:val="00556694"/>
    <w:rPr>
      <w:rFonts w:cs="Times New Roman"/>
    </w:rPr>
  </w:style>
  <w:style w:type="paragraph" w:customStyle="1" w:styleId="TableContents">
    <w:name w:val="Table Contents"/>
    <w:basedOn w:val="a"/>
    <w:rsid w:val="005B0A72"/>
    <w:pPr>
      <w:suppressLineNumbers/>
      <w:suppressAutoHyphens/>
      <w:autoSpaceDN w:val="0"/>
    </w:pPr>
    <w:rPr>
      <w:kern w:val="3"/>
      <w:lang w:eastAsia="zh-CN"/>
    </w:rPr>
  </w:style>
  <w:style w:type="paragraph" w:customStyle="1" w:styleId="amrcssattr">
    <w:name w:val="a_mr_css_attr"/>
    <w:basedOn w:val="a"/>
    <w:rsid w:val="00E46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2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D%D0%BD,_%D0%9F%D0%B0%D0%B2%D0%B5%D0%BB_%D0%9A%D0%BE%D0%BD%D1%81%D1%82%D0%B0%D0%BD%D1%82%D0%B8%D0%BD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5859-3CB3-417C-82A9-595065EB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cp:lastPrinted>2022-01-18T13:57:00Z</cp:lastPrinted>
  <dcterms:created xsi:type="dcterms:W3CDTF">2022-03-28T08:43:00Z</dcterms:created>
  <dcterms:modified xsi:type="dcterms:W3CDTF">2022-03-28T08:52:00Z</dcterms:modified>
</cp:coreProperties>
</file>