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0" w:rsidRDefault="00E673D0" w:rsidP="00126ECE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before="200" w:after="100" w:line="240" w:lineRule="auto"/>
        <w:contextualSpacing/>
        <w:jc w:val="center"/>
        <w:outlineLvl w:val="2"/>
        <w:rPr>
          <w:rFonts w:ascii="Times New Roman" w:eastAsia="Times New Roman" w:hAnsi="Times New Roman"/>
          <w:smallCaps/>
          <w:spacing w:val="24"/>
          <w:sz w:val="32"/>
          <w:szCs w:val="32"/>
          <w:lang w:eastAsia="ru-RU"/>
        </w:rPr>
      </w:pPr>
      <w:bookmarkStart w:id="0" w:name="_Toc46385970"/>
      <w:bookmarkStart w:id="1" w:name="_Toc49845499"/>
      <w:r w:rsidRPr="00E673D0">
        <w:rPr>
          <w:rFonts w:ascii="Times New Roman" w:eastAsia="Times New Roman" w:hAnsi="Times New Roman"/>
          <w:smallCaps/>
          <w:spacing w:val="24"/>
          <w:sz w:val="32"/>
          <w:szCs w:val="32"/>
          <w:lang w:eastAsia="ru-RU"/>
        </w:rPr>
        <w:t>Основные недостатки</w:t>
      </w:r>
      <w:bookmarkEnd w:id="0"/>
      <w:bookmarkEnd w:id="1"/>
      <w:r w:rsidRPr="00E673D0">
        <w:rPr>
          <w:rFonts w:ascii="Times New Roman" w:eastAsia="Times New Roman" w:hAnsi="Times New Roman"/>
          <w:smallCaps/>
          <w:spacing w:val="24"/>
          <w:sz w:val="32"/>
          <w:szCs w:val="32"/>
          <w:lang w:eastAsia="ru-RU"/>
        </w:rPr>
        <w:t>,</w:t>
      </w:r>
    </w:p>
    <w:p w:rsidR="00E673D0" w:rsidRPr="00E673D0" w:rsidRDefault="00E673D0" w:rsidP="00E673D0">
      <w:pPr>
        <w:autoSpaceDE w:val="0"/>
        <w:autoSpaceDN w:val="0"/>
        <w:adjustRightInd w:val="0"/>
        <w:spacing w:before="200" w:after="100" w:line="240" w:lineRule="auto"/>
        <w:contextualSpacing/>
        <w:jc w:val="center"/>
        <w:outlineLvl w:val="2"/>
        <w:rPr>
          <w:rFonts w:ascii="Times New Roman" w:eastAsia="Times New Roman" w:hAnsi="Times New Roman"/>
          <w:smallCaps/>
          <w:spacing w:val="24"/>
          <w:sz w:val="32"/>
          <w:szCs w:val="32"/>
          <w:lang w:eastAsia="ru-RU"/>
        </w:rPr>
      </w:pPr>
      <w:r w:rsidRPr="00E673D0">
        <w:rPr>
          <w:rFonts w:ascii="Times New Roman" w:eastAsia="Times New Roman" w:hAnsi="Times New Roman"/>
          <w:smallCaps/>
          <w:spacing w:val="24"/>
          <w:sz w:val="32"/>
          <w:szCs w:val="32"/>
          <w:lang w:eastAsia="ru-RU"/>
        </w:rPr>
        <w:t>выявленные при проведении НОК в 2020 г.</w:t>
      </w:r>
    </w:p>
    <w:p w:rsidR="00E673D0" w:rsidRPr="002250C7" w:rsidRDefault="00E673D0" w:rsidP="00E673D0">
      <w:pPr>
        <w:rPr>
          <w:rFonts w:eastAsia="Times New Roman"/>
        </w:rPr>
      </w:pPr>
    </w:p>
    <w:p w:rsidR="00E673D0" w:rsidRPr="00E673D0" w:rsidRDefault="00E673D0" w:rsidP="00E673D0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bookmarkStart w:id="2" w:name="_GoBack"/>
      <w:bookmarkEnd w:id="2"/>
      <w:r w:rsidRPr="00E673D0">
        <w:rPr>
          <w:rFonts w:ascii="Times New Roman" w:eastAsia="Times New Roman" w:hAnsi="Times New Roman"/>
          <w:sz w:val="24"/>
          <w:szCs w:val="24"/>
        </w:rPr>
        <w:t xml:space="preserve">Основные недостатки отмечаются в части условий доступности для инвалидов. Это прежде всего отсутствие </w:t>
      </w:r>
      <w:r w:rsidRPr="00E673D0">
        <w:rPr>
          <w:rFonts w:ascii="Times New Roman" w:eastAsia="Times New Roman" w:hAnsi="Times New Roman"/>
          <w:sz w:val="24"/>
          <w:szCs w:val="24"/>
          <w:u w:val="single"/>
        </w:rPr>
        <w:t>оборудованных санитарных помещений</w:t>
      </w:r>
      <w:r w:rsidRPr="00E673D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673D0">
        <w:rPr>
          <w:rFonts w:ascii="Times New Roman" w:eastAsia="Times New Roman" w:hAnsi="Times New Roman"/>
          <w:sz w:val="24"/>
          <w:szCs w:val="24"/>
          <w:u w:val="single"/>
        </w:rPr>
        <w:t>специальных парковочных мест для инвалидов</w:t>
      </w:r>
      <w:r w:rsidRPr="00E673D0">
        <w:rPr>
          <w:rFonts w:ascii="Times New Roman" w:eastAsia="Times New Roman" w:hAnsi="Times New Roman"/>
          <w:sz w:val="24"/>
          <w:szCs w:val="24"/>
        </w:rPr>
        <w:t xml:space="preserve">, сменных кресло-колясок и </w:t>
      </w:r>
      <w:r w:rsidRPr="00E673D0">
        <w:rPr>
          <w:rFonts w:ascii="Times New Roman" w:eastAsia="Times New Roman" w:hAnsi="Times New Roman"/>
          <w:sz w:val="24"/>
          <w:szCs w:val="24"/>
          <w:u w:val="single"/>
        </w:rPr>
        <w:t>условий доступности помещений внутри организации – расширенные дверные проёмы, поручни и т.д.</w:t>
      </w:r>
    </w:p>
    <w:p w:rsidR="00E673D0" w:rsidRPr="00E673D0" w:rsidRDefault="00E673D0" w:rsidP="00E673D0">
      <w:pPr>
        <w:rPr>
          <w:rFonts w:ascii="Times New Roman" w:eastAsia="Times New Roman" w:hAnsi="Times New Roman"/>
          <w:sz w:val="24"/>
          <w:szCs w:val="24"/>
        </w:rPr>
      </w:pPr>
      <w:r w:rsidRPr="00E673D0">
        <w:rPr>
          <w:rFonts w:ascii="Times New Roman" w:eastAsia="Times New Roman" w:hAnsi="Times New Roman"/>
          <w:sz w:val="24"/>
          <w:szCs w:val="24"/>
        </w:rPr>
        <w:t xml:space="preserve">К недостаткам условий для инвалидов с сенсорными нарушениями можно отнести отсутствие таких условий, как </w:t>
      </w:r>
      <w:r w:rsidRPr="00E673D0">
        <w:rPr>
          <w:rFonts w:ascii="Times New Roman" w:eastAsia="Times New Roman" w:hAnsi="Times New Roman"/>
          <w:sz w:val="24"/>
          <w:szCs w:val="24"/>
          <w:u w:val="single"/>
        </w:rPr>
        <w:t xml:space="preserve">дублирование текстовой информации </w:t>
      </w:r>
      <w:proofErr w:type="spellStart"/>
      <w:r w:rsidRPr="00E673D0">
        <w:rPr>
          <w:rFonts w:ascii="Times New Roman" w:eastAsia="Times New Roman" w:hAnsi="Times New Roman"/>
          <w:sz w:val="24"/>
          <w:szCs w:val="24"/>
          <w:u w:val="single"/>
        </w:rPr>
        <w:t>щрифтом</w:t>
      </w:r>
      <w:proofErr w:type="spellEnd"/>
      <w:r w:rsidRPr="00E673D0">
        <w:rPr>
          <w:rFonts w:ascii="Times New Roman" w:eastAsia="Times New Roman" w:hAnsi="Times New Roman"/>
          <w:sz w:val="24"/>
          <w:szCs w:val="24"/>
          <w:u w:val="single"/>
        </w:rPr>
        <w:t xml:space="preserve"> Брайля.</w:t>
      </w:r>
      <w:r w:rsidRPr="00E673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73D0" w:rsidRDefault="00E673D0" w:rsidP="00126ECE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126ECE" w:rsidRDefault="00126ECE" w:rsidP="00126ECE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</w:t>
      </w:r>
    </w:p>
    <w:p w:rsidR="00126ECE" w:rsidRDefault="00126ECE" w:rsidP="00126ECE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126ECE" w:rsidRDefault="00126ECE" w:rsidP="00126ECE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мероприятий по устранению недостатков, выявленных в ходе независимой оценки качества, проведенной в 2020 году</w:t>
      </w:r>
    </w:p>
    <w:p w:rsidR="00126ECE" w:rsidRDefault="00126ECE" w:rsidP="00126ECE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126ECE" w:rsidRDefault="00126ECE" w:rsidP="00126ECE">
      <w:pPr>
        <w:pStyle w:val="a3"/>
        <w:rPr>
          <w:rFonts w:ascii="Times New Roman" w:hAnsi="Times New Roman"/>
          <w:b w:val="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991"/>
        <w:gridCol w:w="2200"/>
        <w:gridCol w:w="2195"/>
        <w:gridCol w:w="2126"/>
      </w:tblGrid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991" w:type="dxa"/>
          </w:tcPr>
          <w:p w:rsidR="00C64627" w:rsidRDefault="00C64627" w:rsidP="009C5804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  <w:t xml:space="preserve">Мероприятие </w:t>
            </w:r>
          </w:p>
          <w:p w:rsidR="00C64627" w:rsidRDefault="00C64627" w:rsidP="009C580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64627" w:rsidRPr="0080427D" w:rsidRDefault="00C64627" w:rsidP="0080427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80427D">
              <w:rPr>
                <w:rFonts w:ascii="Times New Roman" w:hAnsi="Times New Roman" w:cs="Times New Roman"/>
                <w:b w:val="0"/>
              </w:rPr>
              <w:t>Состояние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C64627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Планируемый срок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C64627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4627">
              <w:rPr>
                <w:rFonts w:ascii="Times New Roman" w:eastAsia="Times New Roman" w:hAnsi="Times New Roman"/>
                <w:sz w:val="24"/>
                <w:szCs w:val="24"/>
              </w:rPr>
              <w:t>отсутствие оборудованных санитарных помещений</w:t>
            </w:r>
          </w:p>
        </w:tc>
        <w:tc>
          <w:tcPr>
            <w:tcW w:w="2200" w:type="dxa"/>
          </w:tcPr>
          <w:p w:rsidR="00C64627" w:rsidRPr="0080427D" w:rsidRDefault="00C6462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B32B94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7C1DE9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27">
              <w:rPr>
                <w:rFonts w:ascii="Times New Roman" w:eastAsia="Times New Roman" w:hAnsi="Times New Roman"/>
                <w:sz w:val="24"/>
                <w:szCs w:val="24"/>
              </w:rPr>
              <w:t>специальных парковочных мест для инвалидов</w:t>
            </w:r>
          </w:p>
        </w:tc>
        <w:tc>
          <w:tcPr>
            <w:tcW w:w="2200" w:type="dxa"/>
          </w:tcPr>
          <w:p w:rsidR="00C64627" w:rsidRPr="0080427D" w:rsidRDefault="00C6462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B32B94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7C1DE9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27">
              <w:rPr>
                <w:rFonts w:ascii="Times New Roman" w:eastAsia="Times New Roman" w:hAnsi="Times New Roman"/>
                <w:sz w:val="24"/>
                <w:szCs w:val="24"/>
              </w:rPr>
              <w:t xml:space="preserve">сменных кресло-колясок и условий доступности помещений внутри организации – расширенные дверные проёмы, поручни и </w:t>
            </w:r>
            <w:proofErr w:type="spellStart"/>
            <w:r w:rsidRPr="00C64627">
              <w:rPr>
                <w:rFonts w:ascii="Times New Roman" w:eastAsia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200" w:type="dxa"/>
          </w:tcPr>
          <w:p w:rsidR="00C64627" w:rsidRPr="0080427D" w:rsidRDefault="005C040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отана сметная документация для участия в краевой программе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27D">
              <w:rPr>
                <w:rFonts w:ascii="Times New Roman" w:hAnsi="Times New Roman"/>
                <w:sz w:val="24"/>
                <w:szCs w:val="24"/>
              </w:rPr>
              <w:t>безбарье́рного</w:t>
            </w:r>
            <w:proofErr w:type="spellEnd"/>
            <w:r w:rsidRPr="0080427D">
              <w:rPr>
                <w:rFonts w:ascii="Times New Roman" w:hAnsi="Times New Roman"/>
                <w:sz w:val="24"/>
                <w:szCs w:val="24"/>
              </w:rPr>
              <w:t xml:space="preserve"> доступа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>маломобильных групп  населения в здание ГДК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C64627" w:rsidP="005C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202</w:t>
            </w:r>
            <w:r w:rsidR="005C0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80427D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27">
              <w:rPr>
                <w:rFonts w:ascii="Times New Roman" w:eastAsia="Times New Roman" w:hAnsi="Times New Roman"/>
                <w:sz w:val="24"/>
                <w:szCs w:val="24"/>
              </w:rPr>
              <w:t xml:space="preserve">дублирование текстовой информации </w:t>
            </w:r>
            <w:proofErr w:type="spellStart"/>
            <w:r w:rsidRPr="00C64627">
              <w:rPr>
                <w:rFonts w:ascii="Times New Roman" w:eastAsia="Times New Roman" w:hAnsi="Times New Roman"/>
                <w:sz w:val="24"/>
                <w:szCs w:val="24"/>
              </w:rPr>
              <w:t>щрифтом</w:t>
            </w:r>
            <w:proofErr w:type="spellEnd"/>
            <w:r w:rsidRPr="00C64627">
              <w:rPr>
                <w:rFonts w:ascii="Times New Roman" w:eastAsia="Times New Roman" w:hAnsi="Times New Roman"/>
                <w:sz w:val="24"/>
                <w:szCs w:val="24"/>
              </w:rPr>
              <w:t xml:space="preserve"> Брайля</w:t>
            </w:r>
          </w:p>
        </w:tc>
        <w:tc>
          <w:tcPr>
            <w:tcW w:w="2200" w:type="dxa"/>
          </w:tcPr>
          <w:p w:rsidR="00C64627" w:rsidRPr="0080427D" w:rsidRDefault="00C6462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B32B94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7C1DE9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Недостаточно способов дистанционных взаимодействий на официальном сайте организации: раздел Часто задаваемые вопросы; техническая возможность выражения получателем услуг мнения о качестве </w:t>
            </w: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условий оказания услуг образовательной организацией (наличие анкеты для опроса граждан или гиперссылки на нее</w:t>
            </w:r>
          </w:p>
        </w:tc>
        <w:tc>
          <w:tcPr>
            <w:tcW w:w="2200" w:type="dxa"/>
          </w:tcPr>
          <w:p w:rsidR="00C64627" w:rsidRPr="0080427D" w:rsidRDefault="00C6462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 технической возможности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B32B94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80427D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 К.Э.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иной дистанционный способ взаимодействия</w:t>
            </w:r>
          </w:p>
        </w:tc>
        <w:tc>
          <w:tcPr>
            <w:tcW w:w="2200" w:type="dxa"/>
          </w:tcPr>
          <w:p w:rsidR="00C64627" w:rsidRPr="0080427D" w:rsidRDefault="00C6462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B32B94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7C1DE9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 элементы оборудования территории, прилегающей к организации, и ее помещений с учетом доступности для инвалидов: наличие адаптированных лифтов</w:t>
            </w:r>
          </w:p>
        </w:tc>
        <w:tc>
          <w:tcPr>
            <w:tcW w:w="2200" w:type="dxa"/>
          </w:tcPr>
          <w:p w:rsidR="00C64627" w:rsidRPr="0080427D" w:rsidRDefault="005C0407" w:rsidP="005C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отана сметная документация для участия в краевой программе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27D">
              <w:rPr>
                <w:rFonts w:ascii="Times New Roman" w:hAnsi="Times New Roman"/>
                <w:sz w:val="24"/>
                <w:szCs w:val="24"/>
              </w:rPr>
              <w:t>безбарье́рного</w:t>
            </w:r>
            <w:proofErr w:type="spellEnd"/>
            <w:r w:rsidRPr="0080427D">
              <w:rPr>
                <w:rFonts w:ascii="Times New Roman" w:hAnsi="Times New Roman"/>
                <w:sz w:val="24"/>
                <w:szCs w:val="24"/>
              </w:rPr>
              <w:t xml:space="preserve"> доступа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 xml:space="preserve">маломобильных групп  населения в здание ГДК 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80427D" w:rsidP="005C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202</w:t>
            </w:r>
            <w:r w:rsidR="005C0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80427D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поручней, расширенных дверных проемов</w:t>
            </w:r>
          </w:p>
        </w:tc>
        <w:tc>
          <w:tcPr>
            <w:tcW w:w="2200" w:type="dxa"/>
          </w:tcPr>
          <w:p w:rsidR="00C64627" w:rsidRPr="0080427D" w:rsidRDefault="00C6462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B32B94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7C1DE9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  <w:tc>
          <w:tcPr>
            <w:tcW w:w="2200" w:type="dxa"/>
          </w:tcPr>
          <w:p w:rsidR="00C64627" w:rsidRPr="0080427D" w:rsidRDefault="00C64627" w:rsidP="005C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5C0407">
              <w:rPr>
                <w:rFonts w:ascii="Times New Roman" w:hAnsi="Times New Roman"/>
                <w:sz w:val="24"/>
                <w:szCs w:val="24"/>
              </w:rPr>
              <w:t>отана сметная документация для участия в краевой программе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27D">
              <w:rPr>
                <w:rFonts w:ascii="Times New Roman" w:hAnsi="Times New Roman"/>
                <w:sz w:val="24"/>
                <w:szCs w:val="24"/>
              </w:rPr>
              <w:t>безбарье́рного</w:t>
            </w:r>
            <w:proofErr w:type="spellEnd"/>
            <w:r w:rsidRPr="0080427D">
              <w:rPr>
                <w:rFonts w:ascii="Times New Roman" w:hAnsi="Times New Roman"/>
                <w:sz w:val="24"/>
                <w:szCs w:val="24"/>
              </w:rPr>
              <w:t xml:space="preserve"> доступа </w:t>
            </w:r>
            <w:r w:rsidR="005C040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>маломобильных групп  населения в здание ГДК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80427D" w:rsidP="005C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202</w:t>
            </w:r>
            <w:r w:rsidR="005C0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80427D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2200" w:type="dxa"/>
          </w:tcPr>
          <w:p w:rsidR="00C64627" w:rsidRPr="0080427D" w:rsidRDefault="005C040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отана сметная документация для участия в краевой программе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27D">
              <w:rPr>
                <w:rFonts w:ascii="Times New Roman" w:hAnsi="Times New Roman"/>
                <w:sz w:val="24"/>
                <w:szCs w:val="24"/>
              </w:rPr>
              <w:t>безбарье́рного</w:t>
            </w:r>
            <w:proofErr w:type="spellEnd"/>
            <w:r w:rsidRPr="0080427D">
              <w:rPr>
                <w:rFonts w:ascii="Times New Roman" w:hAnsi="Times New Roman"/>
                <w:sz w:val="24"/>
                <w:szCs w:val="24"/>
              </w:rPr>
              <w:t xml:space="preserve"> доступа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0427D">
              <w:rPr>
                <w:rFonts w:ascii="Times New Roman" w:hAnsi="Times New Roman"/>
                <w:sz w:val="24"/>
                <w:szCs w:val="24"/>
              </w:rPr>
              <w:t>маломобильных групп  населения в здание ГДК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80427D" w:rsidP="005C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202</w:t>
            </w:r>
            <w:r w:rsidR="005C0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80427D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  <w:tr w:rsidR="00C64627" w:rsidTr="0080427D">
        <w:trPr>
          <w:trHeight w:val="720"/>
        </w:trPr>
        <w:tc>
          <w:tcPr>
            <w:tcW w:w="553" w:type="dxa"/>
          </w:tcPr>
          <w:p w:rsidR="00C64627" w:rsidRDefault="00C64627" w:rsidP="009C5804">
            <w:pPr>
              <w:pStyle w:val="a3"/>
              <w:ind w:left="-6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991" w:type="dxa"/>
          </w:tcPr>
          <w:p w:rsidR="00C64627" w:rsidRPr="00C64627" w:rsidRDefault="00C64627" w:rsidP="009C5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C64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</w:tcPr>
          <w:p w:rsidR="00C64627" w:rsidRPr="0080427D" w:rsidRDefault="005C0407" w:rsidP="0080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Разработать и заключить договор о сотрудничестве с соответствующей организацией</w:t>
            </w:r>
          </w:p>
        </w:tc>
        <w:tc>
          <w:tcPr>
            <w:tcW w:w="2195" w:type="dxa"/>
            <w:shd w:val="clear" w:color="auto" w:fill="auto"/>
          </w:tcPr>
          <w:p w:rsidR="00C64627" w:rsidRPr="0080427D" w:rsidRDefault="0080427D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7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C64627" w:rsidRPr="0080427D" w:rsidRDefault="0080427D" w:rsidP="0080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</w:tc>
      </w:tr>
    </w:tbl>
    <w:p w:rsidR="00126ECE" w:rsidRDefault="00126ECE" w:rsidP="00126EC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26ECE" w:rsidRDefault="00126ECE" w:rsidP="00126EC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26ECE" w:rsidRDefault="00126ECE" w:rsidP="00126EC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26ECE" w:rsidRDefault="00126ECE" w:rsidP="00126EC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26ECE" w:rsidRDefault="00126ECE" w:rsidP="00126EC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26ECE" w:rsidRDefault="00126ECE" w:rsidP="00126EC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Pr="007D4045">
        <w:rPr>
          <w:rFonts w:ascii="Times New Roman" w:hAnsi="Times New Roman"/>
          <w:sz w:val="28"/>
          <w:szCs w:val="28"/>
        </w:rPr>
        <w:t>иректор МБУК «</w:t>
      </w:r>
      <w:r>
        <w:rPr>
          <w:rFonts w:ascii="Times New Roman" w:hAnsi="Times New Roman"/>
          <w:sz w:val="28"/>
          <w:szCs w:val="28"/>
        </w:rPr>
        <w:t>ГДК</w:t>
      </w:r>
      <w:r w:rsidRPr="007D4045">
        <w:rPr>
          <w:rFonts w:ascii="Times New Roman" w:hAnsi="Times New Roman"/>
          <w:sz w:val="28"/>
          <w:szCs w:val="28"/>
        </w:rPr>
        <w:t xml:space="preserve">»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D404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4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К.Э. Разумов.</w:t>
      </w:r>
      <w:r w:rsidRPr="007D4045">
        <w:rPr>
          <w:rFonts w:ascii="Times New Roman" w:hAnsi="Times New Roman"/>
          <w:sz w:val="28"/>
          <w:szCs w:val="28"/>
        </w:rPr>
        <w:t xml:space="preserve">             </w:t>
      </w:r>
    </w:p>
    <w:sectPr w:rsidR="00126ECE" w:rsidSect="008042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E"/>
    <w:rsid w:val="00126ECE"/>
    <w:rsid w:val="001E3250"/>
    <w:rsid w:val="003E262B"/>
    <w:rsid w:val="005C0407"/>
    <w:rsid w:val="007C1DE9"/>
    <w:rsid w:val="0080427D"/>
    <w:rsid w:val="00A85A3D"/>
    <w:rsid w:val="00B32B94"/>
    <w:rsid w:val="00B43ADC"/>
    <w:rsid w:val="00B63182"/>
    <w:rsid w:val="00C35EA8"/>
    <w:rsid w:val="00C64627"/>
    <w:rsid w:val="00E673D0"/>
    <w:rsid w:val="00F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E782"/>
  <w15:docId w15:val="{EE511B2E-6955-472F-9450-63272AF7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C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ECE"/>
    <w:pPr>
      <w:spacing w:after="0" w:line="240" w:lineRule="auto"/>
      <w:jc w:val="center"/>
    </w:pPr>
    <w:rPr>
      <w:rFonts w:ascii="Bookman Old Style" w:eastAsia="Times New Roman" w:hAnsi="Bookman Old Style" w:cs="Tahoma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6ECE"/>
    <w:rPr>
      <w:rFonts w:ascii="Bookman Old Style" w:eastAsia="Times New Roman" w:hAnsi="Bookman Old Style" w:cs="Tahom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</dc:creator>
  <cp:lastModifiedBy>GDK-AV</cp:lastModifiedBy>
  <cp:revision>5</cp:revision>
  <dcterms:created xsi:type="dcterms:W3CDTF">2023-09-18T06:39:00Z</dcterms:created>
  <dcterms:modified xsi:type="dcterms:W3CDTF">2023-09-21T07:14:00Z</dcterms:modified>
</cp:coreProperties>
</file>