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70" w:rsidRPr="00595D3F" w:rsidRDefault="00CB6470" w:rsidP="00CB6470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595D3F">
        <w:rPr>
          <w:rFonts w:ascii="Times New Roman" w:hAnsi="Times New Roman" w:cs="Times New Roman"/>
          <w:b/>
          <w:sz w:val="32"/>
        </w:rPr>
        <w:t xml:space="preserve">Муниципальное бюджетное </w:t>
      </w:r>
    </w:p>
    <w:p w:rsidR="00CB6470" w:rsidRPr="00595D3F" w:rsidRDefault="00CB6470" w:rsidP="00C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95D3F">
        <w:rPr>
          <w:rFonts w:ascii="Times New Roman" w:eastAsia="Times New Roman" w:hAnsi="Times New Roman" w:cs="Times New Roman"/>
          <w:b/>
          <w:sz w:val="32"/>
        </w:rPr>
        <w:t xml:space="preserve"> учреждение культуры</w:t>
      </w:r>
    </w:p>
    <w:p w:rsidR="00CB6470" w:rsidRPr="00595D3F" w:rsidRDefault="00CB6470" w:rsidP="00C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95D3F">
        <w:rPr>
          <w:rFonts w:ascii="Times New Roman" w:eastAsia="Times New Roman" w:hAnsi="Times New Roman" w:cs="Times New Roman"/>
          <w:b/>
          <w:sz w:val="32"/>
        </w:rPr>
        <w:t>«Городской театр»</w:t>
      </w:r>
    </w:p>
    <w:p w:rsidR="00CB6470" w:rsidRPr="00595D3F" w:rsidRDefault="00CB6470" w:rsidP="00C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95D3F">
        <w:rPr>
          <w:rFonts w:ascii="Times New Roman" w:eastAsia="Times New Roman" w:hAnsi="Times New Roman" w:cs="Times New Roman"/>
          <w:b/>
          <w:sz w:val="32"/>
        </w:rPr>
        <w:t>Муниципального образования</w:t>
      </w:r>
    </w:p>
    <w:p w:rsidR="00CB6470" w:rsidRPr="00595D3F" w:rsidRDefault="00CB6470" w:rsidP="00C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95D3F">
        <w:rPr>
          <w:rFonts w:ascii="Times New Roman" w:eastAsia="Times New Roman" w:hAnsi="Times New Roman" w:cs="Times New Roman"/>
          <w:b/>
          <w:sz w:val="32"/>
        </w:rPr>
        <w:t xml:space="preserve"> город – курорт Анапа</w:t>
      </w:r>
    </w:p>
    <w:p w:rsidR="00CB6470" w:rsidRPr="00595D3F" w:rsidRDefault="00CB6470" w:rsidP="00C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B6470" w:rsidRPr="00595D3F" w:rsidRDefault="00CB6470" w:rsidP="00CB6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700"/>
        <w:gridCol w:w="1708"/>
        <w:gridCol w:w="1708"/>
      </w:tblGrid>
      <w:tr w:rsidR="00CB6470" w:rsidRPr="00595D3F" w:rsidTr="00B71E37">
        <w:tc>
          <w:tcPr>
            <w:tcW w:w="3969" w:type="dxa"/>
          </w:tcPr>
          <w:p w:rsidR="00CB6470" w:rsidRPr="00595D3F" w:rsidRDefault="00CB6470" w:rsidP="00B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470" w:rsidRPr="00595D3F" w:rsidRDefault="00CB6470" w:rsidP="00B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0" w:rsidRPr="00011711" w:rsidRDefault="00CB6470" w:rsidP="00B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11711"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0" w:rsidRPr="00011711" w:rsidRDefault="00CB6470" w:rsidP="00B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11711">
              <w:rPr>
                <w:rFonts w:ascii="Times New Roman" w:eastAsia="Times New Roman" w:hAnsi="Times New Roman" w:cs="Times New Roman"/>
                <w:sz w:val="28"/>
                <w:szCs w:val="24"/>
              </w:rPr>
              <w:t>Дата составления</w:t>
            </w:r>
          </w:p>
        </w:tc>
      </w:tr>
      <w:tr w:rsidR="00CB6470" w:rsidRPr="00595D3F" w:rsidTr="00B71E37">
        <w:trPr>
          <w:trHeight w:val="284"/>
        </w:trPr>
        <w:tc>
          <w:tcPr>
            <w:tcW w:w="3969" w:type="dxa"/>
            <w:vAlign w:val="center"/>
          </w:tcPr>
          <w:p w:rsidR="00CB6470" w:rsidRPr="00595D3F" w:rsidRDefault="00CB6470" w:rsidP="00B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6470" w:rsidRPr="00595D3F" w:rsidRDefault="00CB6470" w:rsidP="00B71E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47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0" w:rsidRPr="00011711" w:rsidRDefault="00F83139" w:rsidP="000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01</w:t>
            </w:r>
            <w:r w:rsidR="00214F2B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="00CB6470" w:rsidRPr="00011711">
              <w:rPr>
                <w:rFonts w:ascii="Times New Roman" w:eastAsia="Times New Roman" w:hAnsi="Times New Roman" w:cs="Times New Roman"/>
                <w:sz w:val="28"/>
                <w:szCs w:val="24"/>
              </w:rPr>
              <w:t>–П</w:t>
            </w:r>
            <w:r w:rsidR="0001171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70" w:rsidRPr="00011711" w:rsidRDefault="00CB6470" w:rsidP="00B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11711">
              <w:rPr>
                <w:rFonts w:ascii="Times New Roman" w:eastAsia="Times New Roman" w:hAnsi="Times New Roman" w:cs="Times New Roman"/>
                <w:sz w:val="28"/>
                <w:szCs w:val="24"/>
              </w:rPr>
              <w:t>12.01.2016</w:t>
            </w:r>
          </w:p>
        </w:tc>
      </w:tr>
    </w:tbl>
    <w:p w:rsidR="00CB6470" w:rsidRPr="00595D3F" w:rsidRDefault="00CB6470" w:rsidP="00CB6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6470" w:rsidRDefault="00CB6470" w:rsidP="00CB6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E72" w:rsidRDefault="00D07E72" w:rsidP="00D07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3C4D6A">
        <w:rPr>
          <w:rFonts w:ascii="Times New Roman" w:eastAsia="Times New Roman" w:hAnsi="Times New Roman" w:cs="Times New Roman"/>
          <w:sz w:val="28"/>
          <w:szCs w:val="28"/>
        </w:rPr>
        <w:t xml:space="preserve">обеспечении мер по предупреждению </w:t>
      </w:r>
      <w:r w:rsidR="003C4D6A" w:rsidRPr="003C4D6A">
        <w:rPr>
          <w:rFonts w:ascii="Times New Roman" w:eastAsia="Times New Roman" w:hAnsi="Times New Roman" w:cs="Times New Roman"/>
          <w:sz w:val="28"/>
          <w:szCs w:val="28"/>
        </w:rPr>
        <w:t xml:space="preserve">и противодействию коррупции </w:t>
      </w:r>
    </w:p>
    <w:p w:rsidR="00D07E72" w:rsidRDefault="00D07E72" w:rsidP="00CB6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470" w:rsidRPr="00CB6470" w:rsidRDefault="00CB6470" w:rsidP="00CB6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21118">
        <w:rPr>
          <w:rFonts w:ascii="Times New Roman" w:eastAsia="Times New Roman" w:hAnsi="Times New Roman" w:cs="Times New Roman"/>
          <w:sz w:val="28"/>
          <w:szCs w:val="28"/>
        </w:rPr>
        <w:t>целях реализации</w:t>
      </w:r>
      <w:r w:rsidRPr="00CB6470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9211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B647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211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6470">
        <w:rPr>
          <w:rFonts w:ascii="Times New Roman" w:eastAsia="Times New Roman" w:hAnsi="Times New Roman" w:cs="Times New Roman"/>
          <w:sz w:val="28"/>
          <w:szCs w:val="28"/>
        </w:rPr>
        <w:t xml:space="preserve"> от 25.12.2008 г. № 273-ФЗ</w:t>
      </w:r>
      <w:r w:rsidR="00921118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коррупции», и в соответствии с </w:t>
      </w:r>
      <w:r w:rsidR="00921118" w:rsidRPr="00921118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921118" w:rsidRPr="00921118">
        <w:rPr>
          <w:rStyle w:val="a4"/>
          <w:rFonts w:ascii="Times New Roman" w:hAnsi="Times New Roman"/>
          <w:color w:val="auto"/>
          <w:sz w:val="28"/>
          <w:szCs w:val="28"/>
        </w:rPr>
        <w:t>Методических рекомендаций</w:t>
      </w:r>
      <w:r w:rsidR="00921118" w:rsidRPr="00921118">
        <w:rPr>
          <w:rFonts w:ascii="Times New Roman" w:hAnsi="Times New Roman" w:cs="Times New Roman"/>
          <w:sz w:val="28"/>
          <w:szCs w:val="28"/>
        </w:rPr>
        <w:t xml:space="preserve"> по разработке и принятию </w:t>
      </w:r>
      <w:r w:rsidR="0049168E">
        <w:rPr>
          <w:rFonts w:ascii="Times New Roman" w:hAnsi="Times New Roman" w:cs="Times New Roman"/>
          <w:sz w:val="28"/>
          <w:szCs w:val="28"/>
        </w:rPr>
        <w:t>Учреждение</w:t>
      </w:r>
      <w:r w:rsidR="00921118" w:rsidRPr="00921118">
        <w:rPr>
          <w:rFonts w:ascii="Times New Roman" w:hAnsi="Times New Roman" w:cs="Times New Roman"/>
          <w:sz w:val="28"/>
          <w:szCs w:val="28"/>
        </w:rPr>
        <w:t>м</w:t>
      </w:r>
      <w:r w:rsidR="00B71E37">
        <w:rPr>
          <w:rFonts w:ascii="Times New Roman" w:hAnsi="Times New Roman" w:cs="Times New Roman"/>
          <w:sz w:val="28"/>
          <w:szCs w:val="28"/>
        </w:rPr>
        <w:t xml:space="preserve"> </w:t>
      </w:r>
      <w:r w:rsidR="00921118" w:rsidRPr="00921118">
        <w:rPr>
          <w:rFonts w:ascii="Times New Roman" w:hAnsi="Times New Roman" w:cs="Times New Roman"/>
          <w:sz w:val="28"/>
          <w:szCs w:val="28"/>
        </w:rPr>
        <w:t xml:space="preserve"> мер по предупреждению и противодействию коррупции, утвержденных Министерством труда и социальной защиты РФ 08 ноября 2013 г.</w:t>
      </w:r>
      <w:r w:rsidRPr="00CB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1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CB647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470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47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470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47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4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1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47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21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4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1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4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1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470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011711" w:rsidRDefault="00011711" w:rsidP="00CB6470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Утвердить антикоррупционную политику </w:t>
      </w:r>
      <w:r w:rsidRPr="0092111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бюджетного учреждения культуры «Городской театр» муниципального образования город-курорт Анапа</w:t>
      </w:r>
      <w:r w:rsidRPr="009211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647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="00C839B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</w:t>
      </w:r>
      <w:r w:rsidRPr="00CB647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чреждение</w:t>
      </w:r>
      <w:r w:rsidRPr="00CB6470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647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№ 1</w:t>
      </w:r>
      <w:r w:rsidRPr="00CB647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 настоящему приказу</w:t>
      </w:r>
      <w:r w:rsidRPr="0092111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CB6470" w:rsidRDefault="00CB6470" w:rsidP="00CB6470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CB647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Утвердить </w:t>
      </w:r>
      <w:r w:rsidRPr="00921118">
        <w:rPr>
          <w:rFonts w:ascii="Times New Roman" w:hAnsi="Times New Roman" w:cs="Times New Roman"/>
          <w:b w:val="0"/>
          <w:color w:val="auto"/>
          <w:sz w:val="28"/>
          <w:szCs w:val="28"/>
        </w:rPr>
        <w:t>Кодекс этики и служебного поведения работников</w:t>
      </w:r>
      <w:r w:rsidR="000117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839B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011711">
        <w:rPr>
          <w:rFonts w:ascii="Times New Roman" w:hAnsi="Times New Roman" w:cs="Times New Roman"/>
          <w:b w:val="0"/>
          <w:color w:val="auto"/>
          <w:sz w:val="28"/>
          <w:szCs w:val="28"/>
        </w:rPr>
        <w:t>чреждения</w:t>
      </w:r>
      <w:r w:rsidRPr="00CB64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CB647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согласно приложению</w:t>
      </w:r>
      <w:r w:rsidR="000C346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01171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</w:t>
      </w:r>
      <w:r w:rsidRPr="00CB647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 настоящему приказу</w:t>
      </w:r>
      <w:r w:rsidRPr="0092111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0C3460" w:rsidRDefault="000C3460" w:rsidP="000C3460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0C3460">
        <w:rPr>
          <w:rFonts w:ascii="Times New Roman" w:hAnsi="Times New Roman" w:cs="Times New Roman"/>
          <w:b w:val="0"/>
          <w:color w:val="auto"/>
          <w:sz w:val="28"/>
        </w:rPr>
        <w:t xml:space="preserve">Утвердить Положение о конфликте интересов в </w:t>
      </w:r>
      <w:r w:rsidR="00C839BB">
        <w:rPr>
          <w:rFonts w:ascii="Times New Roman" w:hAnsi="Times New Roman" w:cs="Times New Roman"/>
          <w:b w:val="0"/>
          <w:color w:val="auto"/>
          <w:sz w:val="28"/>
        </w:rPr>
        <w:t>У</w:t>
      </w:r>
      <w:r w:rsidRPr="000C3460">
        <w:rPr>
          <w:rFonts w:ascii="Times New Roman" w:hAnsi="Times New Roman" w:cs="Times New Roman"/>
          <w:b w:val="0"/>
          <w:color w:val="auto"/>
          <w:sz w:val="28"/>
        </w:rPr>
        <w:t>чреждении</w:t>
      </w:r>
      <w:r w:rsidR="00011711">
        <w:rPr>
          <w:rFonts w:ascii="Times New Roman" w:hAnsi="Times New Roman" w:cs="Times New Roman"/>
          <w:b w:val="0"/>
          <w:color w:val="auto"/>
          <w:sz w:val="28"/>
        </w:rPr>
        <w:t>,</w:t>
      </w:r>
      <w:r w:rsidRPr="000C3460">
        <w:rPr>
          <w:rFonts w:ascii="Times New Roman" w:eastAsia="Times New Roman" w:hAnsi="Times New Roman" w:cs="Times New Roman"/>
          <w:b w:val="0"/>
          <w:color w:val="auto"/>
          <w:sz w:val="32"/>
          <w:szCs w:val="28"/>
        </w:rPr>
        <w:t xml:space="preserve"> </w:t>
      </w:r>
      <w:r w:rsidRPr="00CB647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01171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3</w:t>
      </w:r>
      <w:r w:rsidRPr="00CB647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 настоящему приказу</w:t>
      </w:r>
      <w:r w:rsidRPr="0092111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0C3460" w:rsidRPr="000C3460" w:rsidRDefault="000C3460" w:rsidP="000C3460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Утвердить </w:t>
      </w:r>
      <w:r w:rsidRPr="00011711">
        <w:rPr>
          <w:rFonts w:ascii="Times New Roman" w:hAnsi="Times New Roman" w:cs="Times New Roman"/>
          <w:b w:val="0"/>
          <w:color w:val="auto"/>
          <w:sz w:val="28"/>
        </w:rPr>
        <w:t>Правила обмена деловыми подарками и знаками делового гостеприимства</w:t>
      </w:r>
      <w:r w:rsidR="00C839BB">
        <w:rPr>
          <w:rFonts w:ascii="Times New Roman" w:hAnsi="Times New Roman" w:cs="Times New Roman"/>
          <w:b w:val="0"/>
          <w:color w:val="auto"/>
          <w:sz w:val="28"/>
        </w:rPr>
        <w:t xml:space="preserve"> в Учреждении</w:t>
      </w:r>
      <w:r w:rsidR="00011711">
        <w:rPr>
          <w:rFonts w:ascii="Times New Roman" w:hAnsi="Times New Roman" w:cs="Times New Roman"/>
          <w:b w:val="0"/>
          <w:color w:val="auto"/>
          <w:sz w:val="28"/>
        </w:rPr>
        <w:t>,</w:t>
      </w:r>
      <w:r w:rsidRPr="00011711">
        <w:rPr>
          <w:sz w:val="28"/>
        </w:rPr>
        <w:t xml:space="preserve"> </w:t>
      </w:r>
      <w:r w:rsidRPr="00CB647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01171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4</w:t>
      </w:r>
      <w:r w:rsidRPr="00CB647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 настоящему приказу</w:t>
      </w:r>
      <w:r w:rsidRPr="0092111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011711" w:rsidRPr="00011711" w:rsidRDefault="00011711" w:rsidP="00011711">
      <w:pPr>
        <w:pStyle w:val="a5"/>
        <w:numPr>
          <w:ilvl w:val="0"/>
          <w:numId w:val="1"/>
        </w:numPr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Е.П. Коваленко</w:t>
      </w:r>
      <w:r w:rsidR="00CB6470" w:rsidRPr="00011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специалисту по кадрам</w:t>
      </w:r>
      <w:r w:rsidR="00CB6470" w:rsidRPr="000117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B6470" w:rsidRPr="0001171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CB6470" w:rsidRPr="00011711">
        <w:rPr>
          <w:rFonts w:ascii="Times New Roman" w:eastAsia="Times New Roman" w:hAnsi="Times New Roman" w:cs="Times New Roman"/>
          <w:sz w:val="28"/>
          <w:szCs w:val="28"/>
        </w:rPr>
        <w:t xml:space="preserve"> настоящий приказ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470" w:rsidRPr="00011711" w:rsidRDefault="00CB6470" w:rsidP="00011711">
      <w:pPr>
        <w:pStyle w:val="a5"/>
        <w:numPr>
          <w:ilvl w:val="0"/>
          <w:numId w:val="1"/>
        </w:numPr>
        <w:ind w:left="0" w:firstLine="709"/>
        <w:jc w:val="both"/>
      </w:pPr>
      <w:proofErr w:type="gramStart"/>
      <w:r w:rsidRPr="000117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1171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011711" w:rsidRDefault="00011711" w:rsidP="0001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1711" w:rsidRPr="00011711" w:rsidRDefault="00011711" w:rsidP="0001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1711">
        <w:rPr>
          <w:rFonts w:ascii="Times New Roman" w:eastAsia="Times New Roman" w:hAnsi="Times New Roman" w:cs="Times New Roman"/>
          <w:sz w:val="28"/>
        </w:rPr>
        <w:t xml:space="preserve">Директор МБУК «Городской театр»                                              Т.П. </w:t>
      </w:r>
      <w:proofErr w:type="spellStart"/>
      <w:r w:rsidRPr="00011711">
        <w:rPr>
          <w:rFonts w:ascii="Times New Roman" w:eastAsia="Times New Roman" w:hAnsi="Times New Roman" w:cs="Times New Roman"/>
          <w:sz w:val="28"/>
        </w:rPr>
        <w:t>Залесская</w:t>
      </w:r>
      <w:proofErr w:type="spellEnd"/>
    </w:p>
    <w:p w:rsidR="005C401D" w:rsidRDefault="005C401D" w:rsidP="00011711"/>
    <w:p w:rsidR="007473F2" w:rsidRDefault="007473F2" w:rsidP="00011711"/>
    <w:p w:rsidR="007473F2" w:rsidRDefault="007473F2" w:rsidP="00011711"/>
    <w:p w:rsidR="007473F2" w:rsidRDefault="007473F2" w:rsidP="00011711"/>
    <w:p w:rsidR="007473F2" w:rsidRDefault="007473F2" w:rsidP="00011711"/>
    <w:p w:rsidR="00F83139" w:rsidRPr="00F83139" w:rsidRDefault="00F83139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Arial"/>
          <w:sz w:val="28"/>
          <w:szCs w:val="28"/>
        </w:rPr>
      </w:pPr>
      <w:r w:rsidRPr="00F83139">
        <w:rPr>
          <w:rFonts w:ascii="Times New Roman" w:hAnsi="Times New Roman" w:cs="Arial"/>
          <w:sz w:val="28"/>
          <w:szCs w:val="28"/>
        </w:rPr>
        <w:lastRenderedPageBreak/>
        <w:t>ПРИЛОЖЕНИЕ</w:t>
      </w:r>
      <w:r>
        <w:rPr>
          <w:rFonts w:ascii="Times New Roman" w:hAnsi="Times New Roman" w:cs="Arial"/>
          <w:sz w:val="28"/>
          <w:szCs w:val="28"/>
        </w:rPr>
        <w:t xml:space="preserve"> №1</w:t>
      </w:r>
    </w:p>
    <w:p w:rsidR="00F83139" w:rsidRPr="00F83139" w:rsidRDefault="00F83139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Arial"/>
          <w:sz w:val="28"/>
          <w:szCs w:val="28"/>
        </w:rPr>
      </w:pPr>
      <w:r w:rsidRPr="00F83139">
        <w:rPr>
          <w:rFonts w:ascii="Times New Roman" w:hAnsi="Times New Roman" w:cs="Arial"/>
          <w:sz w:val="28"/>
          <w:szCs w:val="28"/>
        </w:rPr>
        <w:t xml:space="preserve">к приказу </w:t>
      </w:r>
      <w:proofErr w:type="gramStart"/>
      <w:r w:rsidRPr="00F83139">
        <w:rPr>
          <w:rFonts w:ascii="Times New Roman" w:hAnsi="Times New Roman" w:cs="Arial"/>
          <w:sz w:val="28"/>
          <w:szCs w:val="28"/>
        </w:rPr>
        <w:t>муниципального</w:t>
      </w:r>
      <w:proofErr w:type="gramEnd"/>
    </w:p>
    <w:p w:rsidR="0049168E" w:rsidRDefault="00F83139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Arial"/>
          <w:sz w:val="28"/>
          <w:szCs w:val="28"/>
        </w:rPr>
      </w:pPr>
      <w:r w:rsidRPr="00F83139">
        <w:rPr>
          <w:rFonts w:ascii="Times New Roman" w:hAnsi="Times New Roman" w:cs="Arial"/>
          <w:sz w:val="28"/>
          <w:szCs w:val="28"/>
        </w:rPr>
        <w:t>бюджетного учреждения культуры «Городской театр» муниципального образования город-курорт Анапа</w:t>
      </w:r>
    </w:p>
    <w:p w:rsidR="00F83139" w:rsidRDefault="00F83139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Arial"/>
          <w:sz w:val="28"/>
          <w:szCs w:val="28"/>
          <w:u w:val="single"/>
        </w:rPr>
      </w:pPr>
      <w:r>
        <w:rPr>
          <w:rFonts w:ascii="Times New Roman" w:hAnsi="Times New Roman" w:cs="Arial"/>
          <w:sz w:val="28"/>
          <w:szCs w:val="28"/>
        </w:rPr>
        <w:t xml:space="preserve">от </w:t>
      </w:r>
      <w:r w:rsidRPr="00F83139">
        <w:rPr>
          <w:rFonts w:ascii="Times New Roman" w:hAnsi="Times New Roman" w:cs="Arial"/>
          <w:sz w:val="28"/>
          <w:szCs w:val="28"/>
          <w:u w:val="single"/>
        </w:rPr>
        <w:t>12.01.2016</w:t>
      </w:r>
      <w:r>
        <w:rPr>
          <w:rFonts w:ascii="Times New Roman" w:hAnsi="Times New Roman" w:cs="Arial"/>
          <w:sz w:val="28"/>
          <w:szCs w:val="28"/>
        </w:rPr>
        <w:t xml:space="preserve"> № </w:t>
      </w:r>
      <w:r w:rsidRPr="00F83139">
        <w:rPr>
          <w:rFonts w:ascii="Times New Roman" w:hAnsi="Times New Roman" w:cs="Arial"/>
          <w:sz w:val="28"/>
          <w:szCs w:val="28"/>
          <w:u w:val="single"/>
        </w:rPr>
        <w:t>01</w:t>
      </w:r>
      <w:r w:rsidR="00214F2B">
        <w:rPr>
          <w:rFonts w:ascii="Times New Roman" w:hAnsi="Times New Roman" w:cs="Arial"/>
          <w:sz w:val="28"/>
          <w:szCs w:val="28"/>
          <w:u w:val="single"/>
        </w:rPr>
        <w:t>а</w:t>
      </w:r>
      <w:r w:rsidRPr="00F83139">
        <w:rPr>
          <w:rFonts w:ascii="Times New Roman" w:hAnsi="Times New Roman" w:cs="Arial"/>
          <w:sz w:val="28"/>
          <w:szCs w:val="28"/>
          <w:u w:val="single"/>
        </w:rPr>
        <w:t>-П</w:t>
      </w:r>
    </w:p>
    <w:p w:rsidR="00865F78" w:rsidRDefault="00865F78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Arial"/>
          <w:sz w:val="28"/>
          <w:szCs w:val="28"/>
          <w:u w:val="single"/>
        </w:rPr>
      </w:pPr>
    </w:p>
    <w:p w:rsidR="00214F2B" w:rsidRDefault="00214F2B" w:rsidP="004916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sz w:val="28"/>
          <w:szCs w:val="28"/>
        </w:rPr>
      </w:pPr>
    </w:p>
    <w:p w:rsidR="0049168E" w:rsidRDefault="007473F2" w:rsidP="004916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73F2">
        <w:rPr>
          <w:rFonts w:ascii="Times New Roman" w:hAnsi="Times New Roman" w:cs="Times New Roman"/>
          <w:b/>
          <w:bCs/>
          <w:sz w:val="28"/>
          <w:szCs w:val="28"/>
        </w:rPr>
        <w:t>Антикоррупционная политика</w:t>
      </w:r>
      <w:r w:rsidR="0049168E" w:rsidRPr="00491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68E" w:rsidRPr="00921118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proofErr w:type="gramEnd"/>
    </w:p>
    <w:p w:rsidR="0049168E" w:rsidRDefault="0049168E" w:rsidP="004916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118">
        <w:rPr>
          <w:rFonts w:ascii="Times New Roman" w:hAnsi="Times New Roman" w:cs="Times New Roman"/>
          <w:b/>
          <w:sz w:val="28"/>
          <w:szCs w:val="28"/>
        </w:rPr>
        <w:t xml:space="preserve">учреждения культуры «Городской театр» муниципального </w:t>
      </w:r>
    </w:p>
    <w:p w:rsidR="007473F2" w:rsidRPr="007473F2" w:rsidRDefault="0049168E" w:rsidP="004916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1118">
        <w:rPr>
          <w:rFonts w:ascii="Times New Roman" w:hAnsi="Times New Roman" w:cs="Times New Roman"/>
          <w:b/>
          <w:sz w:val="28"/>
          <w:szCs w:val="28"/>
        </w:rPr>
        <w:t>образования город-курорт Анапа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"/>
      <w:r w:rsidRPr="007473F2">
        <w:rPr>
          <w:rFonts w:ascii="Times New Roman" w:hAnsi="Times New Roman" w:cs="Times New Roman"/>
          <w:b/>
          <w:bCs/>
          <w:sz w:val="28"/>
          <w:szCs w:val="28"/>
        </w:rPr>
        <w:t>1. Цели и задачи внедрения антикоррупционной политики</w:t>
      </w:r>
    </w:p>
    <w:bookmarkEnd w:id="0"/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1.1. Антикоррупционная политика разработана в соответствии с положениями </w:t>
      </w:r>
      <w:hyperlink r:id="rId6" w:history="1">
        <w:r w:rsidRPr="0049168E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7473F2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 и </w:t>
      </w:r>
      <w:hyperlink r:id="rId7" w:history="1">
        <w:r w:rsidRPr="0049168E">
          <w:rPr>
            <w:rFonts w:ascii="Times New Roman" w:hAnsi="Times New Roman" w:cs="Times New Roman"/>
            <w:sz w:val="28"/>
            <w:szCs w:val="28"/>
          </w:rPr>
          <w:t>методических рекомендаций</w:t>
        </w:r>
      </w:hyperlink>
      <w:r w:rsidRPr="007473F2">
        <w:rPr>
          <w:rFonts w:ascii="Times New Roman" w:hAnsi="Times New Roman" w:cs="Times New Roman"/>
          <w:sz w:val="28"/>
          <w:szCs w:val="28"/>
        </w:rPr>
        <w:t xml:space="preserve"> по разработке и принятию </w:t>
      </w:r>
      <w:r w:rsidR="0049168E">
        <w:rPr>
          <w:rFonts w:ascii="Times New Roman" w:hAnsi="Times New Roman" w:cs="Times New Roman"/>
          <w:sz w:val="28"/>
          <w:szCs w:val="28"/>
        </w:rPr>
        <w:t>Учреждение</w:t>
      </w:r>
      <w:r w:rsidRPr="007473F2">
        <w:rPr>
          <w:rFonts w:ascii="Times New Roman" w:hAnsi="Times New Roman" w:cs="Times New Roman"/>
          <w:sz w:val="28"/>
          <w:szCs w:val="28"/>
        </w:rPr>
        <w:t>м мер по предупреждению и противодействию коррупции, утвержденных Министерством труда и социальной защиты РФ 08 ноября 2013 г.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1.2. Настоящая Антикоррупционная политика является внутренним документом</w:t>
      </w:r>
      <w:r w:rsidR="0049168E" w:rsidRPr="00491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68E" w:rsidRPr="0049168E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«Городской театр» муниципального образования город-курорт Анапа</w:t>
      </w:r>
      <w:r w:rsidR="0049168E" w:rsidRPr="00921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3F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9168E">
        <w:rPr>
          <w:rFonts w:ascii="Times New Roman" w:hAnsi="Times New Roman" w:cs="Times New Roman"/>
          <w:sz w:val="28"/>
          <w:szCs w:val="28"/>
        </w:rPr>
        <w:t>Учреждение</w:t>
      </w:r>
      <w:r w:rsidRPr="007473F2">
        <w:rPr>
          <w:rFonts w:ascii="Times New Roman" w:hAnsi="Times New Roman" w:cs="Times New Roman"/>
          <w:sz w:val="28"/>
          <w:szCs w:val="28"/>
        </w:rPr>
        <w:t xml:space="preserve">), направленным на профилактику и пресечение коррупционных правонарушений в деятельности </w:t>
      </w:r>
      <w:r w:rsidR="0049168E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>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1.3. Основными целями внедрения в </w:t>
      </w:r>
      <w:r w:rsidR="0049168E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 xml:space="preserve"> Антикоррупционной политики являются: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минимизация риска вовлечения </w:t>
      </w:r>
      <w:r w:rsidR="0049168E">
        <w:rPr>
          <w:rFonts w:ascii="Times New Roman" w:hAnsi="Times New Roman" w:cs="Times New Roman"/>
          <w:sz w:val="28"/>
          <w:szCs w:val="28"/>
        </w:rPr>
        <w:t>Учреждени</w:t>
      </w:r>
      <w:r w:rsidR="00B71E37">
        <w:rPr>
          <w:rFonts w:ascii="Times New Roman" w:hAnsi="Times New Roman" w:cs="Times New Roman"/>
          <w:sz w:val="28"/>
          <w:szCs w:val="28"/>
        </w:rPr>
        <w:t>я</w:t>
      </w:r>
      <w:r w:rsidRPr="007473F2">
        <w:rPr>
          <w:rFonts w:ascii="Times New Roman" w:hAnsi="Times New Roman" w:cs="Times New Roman"/>
          <w:sz w:val="28"/>
          <w:szCs w:val="28"/>
        </w:rPr>
        <w:t>, ее руководства и работников в коррупционную деятельность;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формирование у работников </w:t>
      </w:r>
      <w:r w:rsidR="0049168E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должности, контрагентов и иных лиц единообразного понимания политики </w:t>
      </w:r>
      <w:r w:rsidR="0049168E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о неприятии коррупции в любых формах и проявлениях;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обобщение и разъяснение основных требований законодательства РФ в области противодействия коррупции, применяемых в </w:t>
      </w:r>
      <w:r w:rsidR="0049168E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>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1.4. Для достижения поставленных целей устанавливаются следующие задачи внедрения Антикоррупционной политики в </w:t>
      </w:r>
      <w:r w:rsidR="00B71E37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>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закрепление основных принципов антикоррупционной деятельности </w:t>
      </w:r>
      <w:r w:rsidR="00B71E37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>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определение области применения Политики и круга лиц, попадающих под ее действие;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определение должностных лиц </w:t>
      </w:r>
      <w:r w:rsidR="00B71E37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>, ответственных за реализацию Антикоррупционной политики;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определение и закрепление обязанностей работников и </w:t>
      </w:r>
      <w:r w:rsidR="00B71E37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>, связанных с предупреждением и противодействием коррупции;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установление перечня реализуемых </w:t>
      </w:r>
      <w:r w:rsidR="00B71E37">
        <w:rPr>
          <w:rFonts w:ascii="Times New Roman" w:hAnsi="Times New Roman" w:cs="Times New Roman"/>
          <w:sz w:val="28"/>
          <w:szCs w:val="28"/>
        </w:rPr>
        <w:t>Учреждением</w:t>
      </w:r>
      <w:r w:rsidRPr="007473F2">
        <w:rPr>
          <w:rFonts w:ascii="Times New Roman" w:hAnsi="Times New Roman" w:cs="Times New Roman"/>
          <w:sz w:val="28"/>
          <w:szCs w:val="28"/>
        </w:rPr>
        <w:t xml:space="preserve"> антикоррупционных мероприятий, стандартов и процедур и порядка их выполнения (применения);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закрепление ответственности сотрудников </w:t>
      </w:r>
      <w:r w:rsidR="00B71E37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за несоблюдение требований Антикоррупционной политики.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2"/>
      <w:r w:rsidRPr="007473F2">
        <w:rPr>
          <w:rFonts w:ascii="Times New Roman" w:hAnsi="Times New Roman" w:cs="Times New Roman"/>
          <w:b/>
          <w:bCs/>
          <w:sz w:val="28"/>
          <w:szCs w:val="28"/>
        </w:rPr>
        <w:t>2. Используемые в политике понятия и определения</w:t>
      </w:r>
    </w:p>
    <w:bookmarkEnd w:id="1"/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3F2">
        <w:rPr>
          <w:rFonts w:ascii="Times New Roman" w:hAnsi="Times New Roman" w:cs="Times New Roman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</w:t>
      </w:r>
      <w:hyperlink r:id="rId8" w:history="1">
        <w:r w:rsidRPr="0049168E">
          <w:rPr>
            <w:rFonts w:ascii="Times New Roman" w:hAnsi="Times New Roman" w:cs="Times New Roman"/>
            <w:sz w:val="28"/>
            <w:szCs w:val="28"/>
          </w:rPr>
          <w:t>пункт 1 статьи 1</w:t>
        </w:r>
      </w:hyperlink>
      <w:r w:rsidRPr="007473F2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 2008 г. N 273-ФЗ "О противодействии коррупции").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9" w:history="1">
        <w:r w:rsidRPr="0049168E">
          <w:rPr>
            <w:rFonts w:ascii="Times New Roman" w:hAnsi="Times New Roman" w:cs="Times New Roman"/>
            <w:sz w:val="28"/>
            <w:szCs w:val="28"/>
          </w:rPr>
          <w:t xml:space="preserve">пункт 2 статьи 1 </w:t>
        </w:r>
      </w:hyperlink>
      <w:r w:rsidRPr="007473F2">
        <w:rPr>
          <w:rFonts w:ascii="Times New Roman" w:hAnsi="Times New Roman" w:cs="Times New Roman"/>
          <w:sz w:val="28"/>
          <w:szCs w:val="28"/>
        </w:rPr>
        <w:t>Федерального закона от 25 декабря 2008 г. N 273-ФЗ "О противодействии коррупции"):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Контрагент - любое российское или иностранное юридическое или физическое лицо, с которым </w:t>
      </w:r>
      <w:r w:rsidR="0049168E">
        <w:rPr>
          <w:rFonts w:ascii="Times New Roman" w:hAnsi="Times New Roman" w:cs="Times New Roman"/>
          <w:sz w:val="28"/>
          <w:szCs w:val="28"/>
        </w:rPr>
        <w:t>Учреждение</w:t>
      </w:r>
      <w:r w:rsidRPr="007473F2">
        <w:rPr>
          <w:rFonts w:ascii="Times New Roman" w:hAnsi="Times New Roman" w:cs="Times New Roman"/>
          <w:sz w:val="28"/>
          <w:szCs w:val="28"/>
        </w:rPr>
        <w:t xml:space="preserve"> вступает в договорные отношения, за исключением трудовых отношений.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3F2">
        <w:rPr>
          <w:rFonts w:ascii="Times New Roman" w:hAnsi="Times New Roman" w:cs="Times New Roman"/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3F2">
        <w:rPr>
          <w:rFonts w:ascii="Times New Roman" w:hAnsi="Times New Roman" w:cs="Times New Roman"/>
          <w:sz w:val="28"/>
          <w:szCs w:val="28"/>
        </w:rPr>
        <w:lastRenderedPageBreak/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0" w:history="1">
        <w:r w:rsidRPr="0049168E">
          <w:rPr>
            <w:rFonts w:ascii="Times New Roman" w:hAnsi="Times New Roman" w:cs="Times New Roman"/>
            <w:sz w:val="28"/>
            <w:szCs w:val="28"/>
          </w:rPr>
          <w:t>часть 1 статьи 204</w:t>
        </w:r>
      </w:hyperlink>
      <w:r w:rsidRPr="007473F2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  <w:proofErr w:type="gramEnd"/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3F2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3"/>
      <w:r w:rsidRPr="007473F2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принципы антикоррупционной деятельности </w:t>
      </w:r>
      <w:r w:rsidR="00B71E37" w:rsidRPr="00B71E37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bookmarkEnd w:id="2"/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3.1. В соответствии со </w:t>
      </w:r>
      <w:hyperlink r:id="rId11" w:history="1">
        <w:r w:rsidRPr="0049168E">
          <w:rPr>
            <w:rFonts w:ascii="Times New Roman" w:hAnsi="Times New Roman" w:cs="Times New Roman"/>
            <w:sz w:val="28"/>
            <w:szCs w:val="28"/>
          </w:rPr>
          <w:t>ст. 3</w:t>
        </w:r>
      </w:hyperlink>
      <w:r w:rsidRPr="007473F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 противодействие коррупции в Российской Федерации основывается на следующих основных принципах: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7) сотрудничество государства с институтами гражданского общества, международными </w:t>
      </w:r>
      <w:r w:rsidR="0049168E">
        <w:rPr>
          <w:rFonts w:ascii="Times New Roman" w:hAnsi="Times New Roman" w:cs="Times New Roman"/>
          <w:sz w:val="28"/>
          <w:szCs w:val="28"/>
        </w:rPr>
        <w:t>Учреждени</w:t>
      </w:r>
      <w:r w:rsidR="00B71E37">
        <w:rPr>
          <w:rFonts w:ascii="Times New Roman" w:hAnsi="Times New Roman" w:cs="Times New Roman"/>
          <w:sz w:val="28"/>
          <w:szCs w:val="28"/>
        </w:rPr>
        <w:t>я</w:t>
      </w:r>
      <w:r w:rsidRPr="007473F2">
        <w:rPr>
          <w:rFonts w:ascii="Times New Roman" w:hAnsi="Times New Roman" w:cs="Times New Roman"/>
          <w:sz w:val="28"/>
          <w:szCs w:val="28"/>
        </w:rPr>
        <w:t>ми и физическими лицами.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3.2. Система мер противодействия коррупции в </w:t>
      </w:r>
      <w:r w:rsidR="00B71E37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а) Принцип соответствия Антикоррупционной политики </w:t>
      </w:r>
      <w:r w:rsidR="00B71E37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</w:t>
      </w:r>
      <w:r w:rsidRPr="007473F2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действующему законодательству и общепринятым нормам: соответствие реализуемых антикоррупционных мероприятий </w:t>
      </w:r>
      <w:hyperlink r:id="rId12" w:history="1">
        <w:r w:rsidRPr="0049168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473F2">
        <w:rPr>
          <w:rFonts w:ascii="Times New Roman" w:hAnsi="Times New Roman" w:cs="Times New Roman"/>
          <w:sz w:val="28"/>
          <w:szCs w:val="28"/>
        </w:rPr>
        <w:t xml:space="preserve"> РФ, заключенным Российской Федерацией международным договорам, </w:t>
      </w:r>
      <w:hyperlink r:id="rId13" w:history="1">
        <w:r w:rsidRPr="0049168E">
          <w:rPr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7473F2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 и иным нормативным правовым актам, применяемым к Организации.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б) Принцип личного примера руководства </w:t>
      </w:r>
      <w:r w:rsidR="00B71E37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: руководство </w:t>
      </w:r>
      <w:r w:rsidR="00B71E37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в) Принцип вовлеченности работников: активное участие работников </w:t>
      </w:r>
      <w:r w:rsidR="00B71E37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независимо от должности в формировании и реализации антикоррупционных стандартов и процедур.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г) Принцип нулевой толерантности: неприятие в </w:t>
      </w:r>
      <w:r w:rsidR="00B71E37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 xml:space="preserve"> коррупции в любых формах и проявлениях.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д)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B71E37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>, ее руководителей и работников в коррупционную деятельность, осуществляется с учетом степени выявленного риска.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е) Принцип периодической оценки рисков: в </w:t>
      </w:r>
      <w:r w:rsidR="00B71E37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 xml:space="preserve"> на периодической основе осуществляется выявление и оценка коррупционных рисков, характерных для деятельности </w:t>
      </w:r>
      <w:r w:rsidR="00B71E37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в целом и для отдельных ее подразделений в частности.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3F2">
        <w:rPr>
          <w:rFonts w:ascii="Times New Roman" w:hAnsi="Times New Roman" w:cs="Times New Roman"/>
          <w:sz w:val="28"/>
          <w:szCs w:val="28"/>
        </w:rPr>
        <w:t xml:space="preserve">ж) Принцип обязательности проверки контрагентов: в </w:t>
      </w:r>
      <w:r w:rsidR="00B71E37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мероприятий или политик, их готовность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  <w:proofErr w:type="gramEnd"/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з) Принцип открытости: информирование контрагентов, партнеров и общественности о принятых в </w:t>
      </w:r>
      <w:r w:rsidR="00B71E37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 xml:space="preserve"> антикоррупционных стандартах ведения деятельности.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и)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7473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7473F2" w:rsidRPr="007473F2" w:rsidRDefault="007473F2" w:rsidP="00F831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к) Принцип ответственности и неотвратимости наказания: неотвратимость наказания для работников </w:t>
      </w:r>
      <w:r w:rsidR="00B71E37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9D0D2A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за реализацию внутриорганизационной антикоррупционной </w:t>
      </w:r>
      <w:r w:rsidRPr="007473F2">
        <w:rPr>
          <w:rFonts w:ascii="Times New Roman" w:hAnsi="Times New Roman" w:cs="Times New Roman"/>
          <w:sz w:val="28"/>
          <w:szCs w:val="28"/>
        </w:rPr>
        <w:lastRenderedPageBreak/>
        <w:t>политики.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4"/>
      <w:r w:rsidRPr="007473F2">
        <w:rPr>
          <w:rFonts w:ascii="Times New Roman" w:hAnsi="Times New Roman" w:cs="Times New Roman"/>
          <w:b/>
          <w:bCs/>
          <w:sz w:val="28"/>
          <w:szCs w:val="28"/>
        </w:rPr>
        <w:t>4. Область применения политики и круг лиц, попадающих под ее действие</w:t>
      </w:r>
    </w:p>
    <w:bookmarkEnd w:id="3"/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4.1. Основным кругом лиц, попадающих под действие Политики, являются работники </w:t>
      </w:r>
      <w:r w:rsidR="00B71E37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>, находящиеся с ней в трудовых отношениях, вне зависимости от занимаемой должности и выполняемых функций.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4.2. Положения настоящей Антикоррупционной политики могут распространяться на иных физических и (или) юридических лиц, с которыми </w:t>
      </w:r>
      <w:r w:rsidR="0049168E">
        <w:rPr>
          <w:rFonts w:ascii="Times New Roman" w:hAnsi="Times New Roman" w:cs="Times New Roman"/>
          <w:sz w:val="28"/>
          <w:szCs w:val="28"/>
        </w:rPr>
        <w:t>Учреждение</w:t>
      </w:r>
      <w:r w:rsidRPr="007473F2">
        <w:rPr>
          <w:rFonts w:ascii="Times New Roman" w:hAnsi="Times New Roman" w:cs="Times New Roman"/>
          <w:sz w:val="28"/>
          <w:szCs w:val="28"/>
        </w:rPr>
        <w:t xml:space="preserve"> вступает в договорные отношения, в случае если это закреплено в договорах, заключаемых </w:t>
      </w:r>
      <w:r w:rsidR="00B71E37">
        <w:rPr>
          <w:rFonts w:ascii="Times New Roman" w:hAnsi="Times New Roman" w:cs="Times New Roman"/>
          <w:sz w:val="28"/>
          <w:szCs w:val="28"/>
        </w:rPr>
        <w:t>Учреждением</w:t>
      </w:r>
      <w:r w:rsidRPr="007473F2">
        <w:rPr>
          <w:rFonts w:ascii="Times New Roman" w:hAnsi="Times New Roman" w:cs="Times New Roman"/>
          <w:sz w:val="28"/>
          <w:szCs w:val="28"/>
        </w:rPr>
        <w:t xml:space="preserve"> с такими лицами.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5"/>
      <w:r w:rsidRPr="007473F2">
        <w:rPr>
          <w:rFonts w:ascii="Times New Roman" w:hAnsi="Times New Roman" w:cs="Times New Roman"/>
          <w:b/>
          <w:bCs/>
          <w:sz w:val="28"/>
          <w:szCs w:val="28"/>
        </w:rPr>
        <w:t>5. Должностные лица организации, ответственные за реализацию антикоррупционной политики</w:t>
      </w:r>
    </w:p>
    <w:bookmarkEnd w:id="4"/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5.1. </w:t>
      </w:r>
      <w:r w:rsidR="00B71E37">
        <w:rPr>
          <w:rFonts w:ascii="Times New Roman" w:hAnsi="Times New Roman" w:cs="Times New Roman"/>
          <w:sz w:val="28"/>
          <w:szCs w:val="28"/>
        </w:rPr>
        <w:t>Директор</w:t>
      </w:r>
      <w:r w:rsidRPr="007473F2">
        <w:rPr>
          <w:rFonts w:ascii="Times New Roman" w:hAnsi="Times New Roman" w:cs="Times New Roman"/>
          <w:sz w:val="28"/>
          <w:szCs w:val="28"/>
        </w:rPr>
        <w:t xml:space="preserve"> является ответственным за организацию всех мероприятий, направленных на противодействие коррупции в </w:t>
      </w:r>
      <w:r w:rsidR="00B71E37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>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5.2. </w:t>
      </w:r>
      <w:r w:rsidR="00B71E37">
        <w:rPr>
          <w:rFonts w:ascii="Times New Roman" w:hAnsi="Times New Roman" w:cs="Times New Roman"/>
          <w:sz w:val="28"/>
          <w:szCs w:val="28"/>
        </w:rPr>
        <w:t>Директор</w:t>
      </w:r>
      <w:r w:rsidRPr="00747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3F2">
        <w:rPr>
          <w:rFonts w:ascii="Times New Roman" w:hAnsi="Times New Roman" w:cs="Times New Roman"/>
          <w:sz w:val="28"/>
          <w:szCs w:val="28"/>
        </w:rPr>
        <w:t xml:space="preserve">исходя из установленных задач, специфики деятельности, штатной численности, организационной структуры </w:t>
      </w:r>
      <w:r w:rsidR="009D0D2A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назначает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 xml:space="preserve"> лицо или несколько лиц, ответственных за реализацию Антикоррупционной политики.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5.3. Основные обязанности лиц, ответственных за реализацию Антикоррупционной политики: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подготовка рекомендаций для принятия решений по вопросам противодействия коррупции в </w:t>
      </w:r>
      <w:r w:rsidR="00B71E37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>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подготовка предложений, направленных на устранение причин и условий, порождающих риск возникновения коррупции в </w:t>
      </w:r>
      <w:r w:rsidR="00B71E37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>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разработка и представление на утверждение </w:t>
      </w:r>
      <w:r w:rsidR="00B71E37">
        <w:rPr>
          <w:rFonts w:ascii="Times New Roman" w:hAnsi="Times New Roman" w:cs="Times New Roman"/>
          <w:sz w:val="28"/>
          <w:szCs w:val="28"/>
        </w:rPr>
        <w:t>директора</w:t>
      </w:r>
      <w:r w:rsidRPr="007473F2">
        <w:rPr>
          <w:rFonts w:ascii="Times New Roman" w:hAnsi="Times New Roman" w:cs="Times New Roman"/>
          <w:sz w:val="28"/>
          <w:szCs w:val="28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проведение контрольных мероприятий, направленных на выявление коррупционных правонарушений работниками </w:t>
      </w:r>
      <w:r w:rsidR="00B71E37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>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</w:t>
      </w:r>
      <w:r w:rsidR="00B71E37">
        <w:rPr>
          <w:rFonts w:ascii="Times New Roman" w:hAnsi="Times New Roman" w:cs="Times New Roman"/>
          <w:sz w:val="28"/>
          <w:szCs w:val="28"/>
        </w:rPr>
        <w:t>организация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проведения оценки коррупционных рисков;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</w:t>
      </w:r>
      <w:r w:rsidR="00B71E37">
        <w:rPr>
          <w:rFonts w:ascii="Times New Roman" w:hAnsi="Times New Roman" w:cs="Times New Roman"/>
          <w:sz w:val="28"/>
          <w:szCs w:val="28"/>
        </w:rPr>
        <w:t>организация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работы по заполнению и рассмотрению деклараций о конфликте интересов;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</w:t>
      </w:r>
      <w:r w:rsidR="00B71E3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7473F2">
        <w:rPr>
          <w:rFonts w:ascii="Times New Roman" w:hAnsi="Times New Roman" w:cs="Times New Roman"/>
          <w:sz w:val="28"/>
          <w:szCs w:val="28"/>
        </w:rPr>
        <w:t xml:space="preserve"> обучающих мероприятий по вопросам профилактики и противодействия коррупции и индивидуального консультирования </w:t>
      </w:r>
      <w:r w:rsidRPr="007473F2">
        <w:rPr>
          <w:rFonts w:ascii="Times New Roman" w:hAnsi="Times New Roman" w:cs="Times New Roman"/>
          <w:sz w:val="28"/>
          <w:szCs w:val="28"/>
        </w:rPr>
        <w:lastRenderedPageBreak/>
        <w:t>работников;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</w:t>
      </w:r>
      <w:r w:rsidR="00B71E37">
        <w:rPr>
          <w:rFonts w:ascii="Times New Roman" w:hAnsi="Times New Roman" w:cs="Times New Roman"/>
          <w:sz w:val="28"/>
          <w:szCs w:val="28"/>
        </w:rPr>
        <w:t>организация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мероприятий по вопросам профилактики и противодействия коррупции;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индивидуальное консультирование работников;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участие в организации антикоррупционной пропаганды;</w:t>
      </w:r>
    </w:p>
    <w:p w:rsidR="007473F2" w:rsidRDefault="007473F2" w:rsidP="00C839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проведение оценки результатов антикоррупционной работы и подготовка соответствующих отчетных материалов для </w:t>
      </w:r>
      <w:r w:rsidR="00B71E37">
        <w:rPr>
          <w:rFonts w:ascii="Times New Roman" w:hAnsi="Times New Roman" w:cs="Times New Roman"/>
          <w:sz w:val="28"/>
          <w:szCs w:val="28"/>
        </w:rPr>
        <w:t>директора.</w:t>
      </w:r>
    </w:p>
    <w:p w:rsidR="00546A01" w:rsidRPr="007473F2" w:rsidRDefault="00546A01" w:rsidP="00C839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6"/>
      <w:r w:rsidRPr="007473F2">
        <w:rPr>
          <w:rFonts w:ascii="Times New Roman" w:hAnsi="Times New Roman" w:cs="Times New Roman"/>
          <w:b/>
          <w:bCs/>
          <w:sz w:val="28"/>
          <w:szCs w:val="28"/>
        </w:rPr>
        <w:t>6. Обязанности работников и организации, связанные с предупреждением и противодействием коррупции</w:t>
      </w:r>
    </w:p>
    <w:bookmarkEnd w:id="5"/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6.1. Все работники вне зависимости от должности и стажа работы в </w:t>
      </w:r>
      <w:r w:rsidR="006A2EE8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 xml:space="preserve"> в связи с исполнением своих должностных обязанностей должны: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руководствоваться положениями настоящей Политики и неукоснительно соблюдать ее принципы и требования;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6A2EE8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>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6A2EE8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>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непосредственного </w:t>
      </w:r>
      <w:r w:rsidRPr="009D0D2A">
        <w:rPr>
          <w:rFonts w:ascii="Times New Roman" w:hAnsi="Times New Roman" w:cs="Times New Roman"/>
          <w:sz w:val="28"/>
          <w:szCs w:val="28"/>
        </w:rPr>
        <w:t>руководителя</w:t>
      </w:r>
      <w:r w:rsidR="009D0D2A">
        <w:rPr>
          <w:rFonts w:ascii="Times New Roman" w:hAnsi="Times New Roman" w:cs="Times New Roman"/>
          <w:sz w:val="28"/>
          <w:szCs w:val="28"/>
        </w:rPr>
        <w:t xml:space="preserve"> и </w:t>
      </w:r>
      <w:r w:rsidRPr="009D0D2A">
        <w:rPr>
          <w:rFonts w:ascii="Times New Roman" w:hAnsi="Times New Roman" w:cs="Times New Roman"/>
          <w:sz w:val="28"/>
          <w:szCs w:val="28"/>
        </w:rPr>
        <w:t>лицо</w:t>
      </w:r>
      <w:r w:rsidRPr="007473F2">
        <w:rPr>
          <w:rFonts w:ascii="Times New Roman" w:hAnsi="Times New Roman" w:cs="Times New Roman"/>
          <w:sz w:val="28"/>
          <w:szCs w:val="28"/>
        </w:rPr>
        <w:t xml:space="preserve">, ответственное за реализацию Антикоррупционной </w:t>
      </w:r>
      <w:r w:rsidRPr="009D0D2A">
        <w:rPr>
          <w:rFonts w:ascii="Times New Roman" w:hAnsi="Times New Roman" w:cs="Times New Roman"/>
          <w:sz w:val="28"/>
          <w:szCs w:val="28"/>
        </w:rPr>
        <w:t>политики</w:t>
      </w:r>
      <w:r w:rsidR="009D0D2A">
        <w:rPr>
          <w:rFonts w:ascii="Times New Roman" w:hAnsi="Times New Roman" w:cs="Times New Roman"/>
          <w:sz w:val="28"/>
          <w:szCs w:val="28"/>
        </w:rPr>
        <w:t xml:space="preserve"> и </w:t>
      </w:r>
      <w:r w:rsidRPr="009D0D2A">
        <w:rPr>
          <w:rFonts w:ascii="Times New Roman" w:hAnsi="Times New Roman" w:cs="Times New Roman"/>
          <w:sz w:val="28"/>
          <w:szCs w:val="28"/>
        </w:rPr>
        <w:t>руководство</w:t>
      </w:r>
      <w:r w:rsidRPr="007473F2">
        <w:rPr>
          <w:rFonts w:ascii="Times New Roman" w:hAnsi="Times New Roman" w:cs="Times New Roman"/>
          <w:sz w:val="28"/>
          <w:szCs w:val="28"/>
        </w:rPr>
        <w:t xml:space="preserve"> </w:t>
      </w:r>
      <w:r w:rsidR="006A2EE8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непосредственного </w:t>
      </w:r>
      <w:r w:rsidR="009D0D2A">
        <w:rPr>
          <w:rFonts w:ascii="Times New Roman" w:hAnsi="Times New Roman" w:cs="Times New Roman"/>
          <w:sz w:val="28"/>
          <w:szCs w:val="28"/>
        </w:rPr>
        <w:t xml:space="preserve">руководителя и  </w:t>
      </w:r>
      <w:r w:rsidRPr="007473F2">
        <w:rPr>
          <w:rFonts w:ascii="Times New Roman" w:hAnsi="Times New Roman" w:cs="Times New Roman"/>
          <w:sz w:val="28"/>
          <w:szCs w:val="28"/>
        </w:rPr>
        <w:t>лицо, ответственное за реализацию Антикоррупционной политики</w:t>
      </w:r>
      <w:r w:rsidR="009D0D2A">
        <w:rPr>
          <w:rFonts w:ascii="Times New Roman" w:hAnsi="Times New Roman" w:cs="Times New Roman"/>
          <w:sz w:val="28"/>
          <w:szCs w:val="28"/>
        </w:rPr>
        <w:t xml:space="preserve"> и </w:t>
      </w:r>
      <w:r w:rsidRPr="007473F2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6A2EE8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6A2EE8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774976" w:rsidRDefault="007473F2" w:rsidP="00C839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</w:t>
      </w:r>
      <w:r w:rsidR="006A2EE8">
        <w:rPr>
          <w:rFonts w:ascii="Times New Roman" w:hAnsi="Times New Roman" w:cs="Times New Roman"/>
          <w:sz w:val="28"/>
          <w:szCs w:val="28"/>
        </w:rPr>
        <w:t>.</w:t>
      </w:r>
      <w:bookmarkStart w:id="6" w:name="sub_8"/>
    </w:p>
    <w:p w:rsidR="00546A01" w:rsidRPr="00C839BB" w:rsidRDefault="00546A01" w:rsidP="00C839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C839BB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473F2" w:rsidRPr="007473F2">
        <w:rPr>
          <w:rFonts w:ascii="Times New Roman" w:hAnsi="Times New Roman" w:cs="Times New Roman"/>
          <w:b/>
          <w:bCs/>
          <w:sz w:val="28"/>
          <w:szCs w:val="28"/>
        </w:rPr>
        <w:t>. Внедрение стандартов поведения работников организации</w:t>
      </w:r>
    </w:p>
    <w:bookmarkEnd w:id="6"/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C839BB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73F2" w:rsidRPr="007473F2">
        <w:rPr>
          <w:rFonts w:ascii="Times New Roman" w:hAnsi="Times New Roman" w:cs="Times New Roman"/>
          <w:sz w:val="28"/>
          <w:szCs w:val="28"/>
        </w:rPr>
        <w:t xml:space="preserve">.1. В целях внедрения антикоррупционных стандартов поведения среди сотрудников, в </w:t>
      </w:r>
      <w:r w:rsidR="006A2EE8">
        <w:rPr>
          <w:rFonts w:ascii="Times New Roman" w:hAnsi="Times New Roman" w:cs="Times New Roman"/>
          <w:sz w:val="28"/>
          <w:szCs w:val="28"/>
        </w:rPr>
        <w:t>Учреждении</w:t>
      </w:r>
      <w:r w:rsidR="007473F2" w:rsidRPr="007473F2">
        <w:rPr>
          <w:rFonts w:ascii="Times New Roman" w:hAnsi="Times New Roman" w:cs="Times New Roman"/>
          <w:sz w:val="28"/>
          <w:szCs w:val="28"/>
        </w:rPr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6A2EE8">
        <w:rPr>
          <w:rFonts w:ascii="Times New Roman" w:hAnsi="Times New Roman" w:cs="Times New Roman"/>
          <w:sz w:val="28"/>
          <w:szCs w:val="28"/>
        </w:rPr>
        <w:t>Учреждени</w:t>
      </w:r>
      <w:r w:rsidR="009D0D2A">
        <w:rPr>
          <w:rFonts w:ascii="Times New Roman" w:hAnsi="Times New Roman" w:cs="Times New Roman"/>
          <w:sz w:val="28"/>
          <w:szCs w:val="28"/>
        </w:rPr>
        <w:t>я</w:t>
      </w:r>
      <w:r w:rsidR="007473F2" w:rsidRPr="007473F2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Такие общие </w:t>
      </w:r>
      <w:proofErr w:type="gramStart"/>
      <w:r w:rsidRPr="007473F2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 xml:space="preserve"> и принципы поведения закрепляются в Кодексе этики и служебного поведения работников организации, утвержденном руководителем </w:t>
      </w:r>
      <w:r w:rsidR="006A2EE8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>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C839BB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9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473F2" w:rsidRPr="007473F2">
        <w:rPr>
          <w:rFonts w:ascii="Times New Roman" w:hAnsi="Times New Roman" w:cs="Times New Roman"/>
          <w:b/>
          <w:bCs/>
          <w:sz w:val="28"/>
          <w:szCs w:val="28"/>
        </w:rPr>
        <w:t>. Выявление и урегулирование конфликта интересов</w:t>
      </w:r>
    </w:p>
    <w:bookmarkEnd w:id="7"/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C839BB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73F2" w:rsidRPr="007473F2">
        <w:rPr>
          <w:rFonts w:ascii="Times New Roman" w:hAnsi="Times New Roman" w:cs="Times New Roman"/>
          <w:sz w:val="28"/>
          <w:szCs w:val="28"/>
        </w:rPr>
        <w:t xml:space="preserve">.1. Своевременное выявление конфликта интересов в деятельности работников </w:t>
      </w:r>
      <w:r w:rsidR="006A2EE8">
        <w:rPr>
          <w:rFonts w:ascii="Times New Roman" w:hAnsi="Times New Roman" w:cs="Times New Roman"/>
          <w:sz w:val="28"/>
          <w:szCs w:val="28"/>
        </w:rPr>
        <w:t>Учреждения</w:t>
      </w:r>
      <w:r w:rsidR="007473F2" w:rsidRPr="007473F2">
        <w:rPr>
          <w:rFonts w:ascii="Times New Roman" w:hAnsi="Times New Roman" w:cs="Times New Roman"/>
          <w:sz w:val="28"/>
          <w:szCs w:val="28"/>
        </w:rPr>
        <w:t xml:space="preserve"> является одним из ключевых элементов предотвращения коррупционных правонарушений.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</w:t>
      </w:r>
      <w:r w:rsidR="006A2EE8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 xml:space="preserve"> утверждается Положение о конфликте интересов.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C839BB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0"/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473F2" w:rsidRPr="007473F2">
        <w:rPr>
          <w:rFonts w:ascii="Times New Roman" w:hAnsi="Times New Roman" w:cs="Times New Roman"/>
          <w:b/>
          <w:bCs/>
          <w:sz w:val="28"/>
          <w:szCs w:val="28"/>
        </w:rPr>
        <w:t>. Правила обмена деловыми подарками и знаками делового гостеприимства</w:t>
      </w:r>
    </w:p>
    <w:bookmarkEnd w:id="8"/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C839BB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73F2" w:rsidRPr="007473F2">
        <w:rPr>
          <w:rFonts w:ascii="Times New Roman" w:hAnsi="Times New Roman" w:cs="Times New Roman"/>
          <w:sz w:val="28"/>
          <w:szCs w:val="28"/>
        </w:rPr>
        <w:t xml:space="preserve">.1. В целях исключения оказания влияния третьих лиц на деятельность работников </w:t>
      </w:r>
      <w:r w:rsidR="006A2EE8">
        <w:rPr>
          <w:rFonts w:ascii="Times New Roman" w:hAnsi="Times New Roman" w:cs="Times New Roman"/>
          <w:sz w:val="28"/>
          <w:szCs w:val="28"/>
        </w:rPr>
        <w:t>Учреждения</w:t>
      </w:r>
      <w:r w:rsidR="007473F2" w:rsidRPr="007473F2">
        <w:rPr>
          <w:rFonts w:ascii="Times New Roman" w:hAnsi="Times New Roman" w:cs="Times New Roman"/>
          <w:sz w:val="28"/>
          <w:szCs w:val="28"/>
        </w:rPr>
        <w:t xml:space="preserve"> при осуществлении ими трудовой деятельности, а также нарушения норм действующего </w:t>
      </w:r>
      <w:hyperlink r:id="rId14" w:history="1">
        <w:r w:rsidR="007473F2" w:rsidRPr="0049168E">
          <w:rPr>
            <w:rFonts w:ascii="Times New Roman" w:hAnsi="Times New Roman" w:cs="Times New Roman"/>
            <w:sz w:val="28"/>
            <w:szCs w:val="28"/>
          </w:rPr>
          <w:t>антикоррупционного законодательства</w:t>
        </w:r>
      </w:hyperlink>
      <w:r w:rsidR="007473F2" w:rsidRPr="007473F2">
        <w:rPr>
          <w:rFonts w:ascii="Times New Roman" w:hAnsi="Times New Roman" w:cs="Times New Roman"/>
          <w:sz w:val="28"/>
          <w:szCs w:val="28"/>
        </w:rPr>
        <w:t xml:space="preserve"> РФ, в </w:t>
      </w:r>
      <w:r w:rsidR="006A2EE8">
        <w:rPr>
          <w:rFonts w:ascii="Times New Roman" w:hAnsi="Times New Roman" w:cs="Times New Roman"/>
          <w:sz w:val="28"/>
          <w:szCs w:val="28"/>
        </w:rPr>
        <w:t>Учреждении</w:t>
      </w:r>
      <w:r w:rsidR="007473F2" w:rsidRPr="007473F2">
        <w:rPr>
          <w:rFonts w:ascii="Times New Roman" w:hAnsi="Times New Roman" w:cs="Times New Roman"/>
          <w:sz w:val="28"/>
          <w:szCs w:val="28"/>
        </w:rPr>
        <w:t xml:space="preserve"> утверждаются Правила обмена деловыми подарками и знаками делового гостеприимства.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1"/>
      <w:r w:rsidRPr="007473F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39B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473F2">
        <w:rPr>
          <w:rFonts w:ascii="Times New Roman" w:hAnsi="Times New Roman" w:cs="Times New Roman"/>
          <w:b/>
          <w:bCs/>
          <w:sz w:val="28"/>
          <w:szCs w:val="28"/>
        </w:rPr>
        <w:t>. Оценка коррупционных рисков</w:t>
      </w:r>
    </w:p>
    <w:bookmarkEnd w:id="9"/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0</w:t>
      </w:r>
      <w:r w:rsidRPr="007473F2">
        <w:rPr>
          <w:rFonts w:ascii="Times New Roman" w:hAnsi="Times New Roman" w:cs="Times New Roman"/>
          <w:sz w:val="28"/>
          <w:szCs w:val="28"/>
        </w:rPr>
        <w:t xml:space="preserve">.1. Целью оценки коррупционных рисков является определение конкретных бизнес-процессов и деловых операций в деятельности </w:t>
      </w:r>
      <w:r w:rsidR="006A2EE8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 w:rsidR="006A2EE8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proofErr w:type="gramStart"/>
      <w:r w:rsidRPr="007473F2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</w:t>
      </w:r>
      <w:r w:rsidR="009D0D2A">
        <w:rPr>
          <w:rFonts w:ascii="Times New Roman" w:hAnsi="Times New Roman" w:cs="Times New Roman"/>
          <w:sz w:val="28"/>
          <w:szCs w:val="28"/>
        </w:rPr>
        <w:t>Учреждением</w:t>
      </w:r>
      <w:r w:rsidRPr="007473F2">
        <w:rPr>
          <w:rFonts w:ascii="Times New Roman" w:hAnsi="Times New Roman" w:cs="Times New Roman"/>
          <w:sz w:val="28"/>
          <w:szCs w:val="28"/>
        </w:rPr>
        <w:t>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0</w:t>
      </w:r>
      <w:r w:rsidRPr="007473F2">
        <w:rPr>
          <w:rFonts w:ascii="Times New Roman" w:hAnsi="Times New Roman" w:cs="Times New Roman"/>
          <w:sz w:val="28"/>
          <w:szCs w:val="28"/>
        </w:rPr>
        <w:t xml:space="preserve">.2.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6A2EE8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0</w:t>
      </w:r>
      <w:r w:rsidRPr="007473F2">
        <w:rPr>
          <w:rFonts w:ascii="Times New Roman" w:hAnsi="Times New Roman" w:cs="Times New Roman"/>
          <w:sz w:val="28"/>
          <w:szCs w:val="28"/>
        </w:rPr>
        <w:t xml:space="preserve">.3. Оценка коррупционных рисков проводится в </w:t>
      </w:r>
      <w:r w:rsidR="006A2EE8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 xml:space="preserve"> на </w:t>
      </w:r>
      <w:r w:rsidRPr="007473F2">
        <w:rPr>
          <w:rFonts w:ascii="Times New Roman" w:hAnsi="Times New Roman" w:cs="Times New Roman"/>
          <w:sz w:val="28"/>
          <w:szCs w:val="28"/>
        </w:rPr>
        <w:lastRenderedPageBreak/>
        <w:t>регулярной основе.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0</w:t>
      </w:r>
      <w:r w:rsidRPr="007473F2">
        <w:rPr>
          <w:rFonts w:ascii="Times New Roman" w:hAnsi="Times New Roman" w:cs="Times New Roman"/>
          <w:sz w:val="28"/>
          <w:szCs w:val="28"/>
        </w:rPr>
        <w:t>.4. Порядок проведения оценки коррупционных рисков: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представить деятельность </w:t>
      </w:r>
      <w:r w:rsidR="006A2EE8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в виде отдельных бизнес-процессов, в каждом из которых выделить составные элементы (</w:t>
      </w:r>
      <w:proofErr w:type="spellStart"/>
      <w:r w:rsidRPr="007473F2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7473F2">
        <w:rPr>
          <w:rFonts w:ascii="Times New Roman" w:hAnsi="Times New Roman" w:cs="Times New Roman"/>
          <w:sz w:val="28"/>
          <w:szCs w:val="28"/>
        </w:rPr>
        <w:t>);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выделить "критические точки" - для каждого бизнес-процесса определить те элементы (</w:t>
      </w:r>
      <w:proofErr w:type="spellStart"/>
      <w:r w:rsidRPr="007473F2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7473F2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Для каждого </w:t>
      </w:r>
      <w:proofErr w:type="spellStart"/>
      <w:r w:rsidRPr="007473F2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7473F2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характеристику выгоды или преимущества, которое может быть получено </w:t>
      </w:r>
      <w:r w:rsidR="006A2EE8">
        <w:rPr>
          <w:rFonts w:ascii="Times New Roman" w:hAnsi="Times New Roman" w:cs="Times New Roman"/>
          <w:sz w:val="28"/>
          <w:szCs w:val="28"/>
        </w:rPr>
        <w:t>Учреждением</w:t>
      </w:r>
      <w:r w:rsidRPr="007473F2">
        <w:rPr>
          <w:rFonts w:ascii="Times New Roman" w:hAnsi="Times New Roman" w:cs="Times New Roman"/>
          <w:sz w:val="28"/>
          <w:szCs w:val="28"/>
        </w:rPr>
        <w:t xml:space="preserve"> или ее отдельными работниками при совершении "коррупционного правонарушения";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должности в организации, которые являются "ключевыми" для совершения коррупционного правонарушения, - участие каких должностных лиц </w:t>
      </w:r>
      <w:r w:rsidR="006A2EE8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необходимо, чтобы совершение коррупционного правонарушения стало возможным;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На основании проведенного анализа подготовить "карту коррупционных рисков организации" - сводное описание "критических точек" и возможных коррупционных правонарушений.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о конфликте интересов.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Разработать комплекс мер по устранению или минимизации коррупционных рисков. Такие меры рекомендуется разработать для каждой "критической точки". В зависимости от специфики конкретного бизнес-процесса такие меры могут включать: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детальную регламентацию способа и сроков совершения действий работником в "критической точке";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реинжиниринг функций, в том числе их перераспределение между структурными подразделениями внутри организации;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введение или расширение процессуальных форм внешнего взаимодействия работников Организации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установление дополнительных форм отчетности работников о результатах принятых решений;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введение ограничений, затрудняющих осуществление коррупционных платежей и т.д.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2"/>
      <w:r w:rsidRPr="007473F2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C839B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473F2">
        <w:rPr>
          <w:rFonts w:ascii="Times New Roman" w:hAnsi="Times New Roman" w:cs="Times New Roman"/>
          <w:b/>
          <w:bCs/>
          <w:sz w:val="28"/>
          <w:szCs w:val="28"/>
        </w:rPr>
        <w:t>. Консультирование и обучение работников организации</w:t>
      </w:r>
    </w:p>
    <w:bookmarkEnd w:id="10"/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1</w:t>
      </w:r>
      <w:r w:rsidRPr="007473F2">
        <w:rPr>
          <w:rFonts w:ascii="Times New Roman" w:hAnsi="Times New Roman" w:cs="Times New Roman"/>
          <w:sz w:val="28"/>
          <w:szCs w:val="28"/>
        </w:rPr>
        <w:t xml:space="preserve">.1. При организации </w:t>
      </w:r>
      <w:proofErr w:type="gramStart"/>
      <w:r w:rsidRPr="007473F2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1</w:t>
      </w:r>
      <w:r w:rsidRPr="007473F2">
        <w:rPr>
          <w:rFonts w:ascii="Times New Roman" w:hAnsi="Times New Roman" w:cs="Times New Roman"/>
          <w:sz w:val="28"/>
          <w:szCs w:val="28"/>
        </w:rPr>
        <w:t>.2. Цели и задачи обучения определяют тематику и форму занятий. Обучение может, в частности, проводиться по следующей тематике: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коррупция в государственном и частном секторах экономики (теоретическая);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юридическая ответственность за совершение коррупционных правонарушений;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ознакомление с требованиями законодательства и внутренними документами </w:t>
      </w:r>
      <w:r w:rsidR="009D0D2A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и порядком их применения в деятельности </w:t>
      </w:r>
      <w:r w:rsidR="009D0D2A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73F2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>);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выявление и разрешение конфликта интересов при выполнении трудовых обязанностей (</w:t>
      </w:r>
      <w:proofErr w:type="gramStart"/>
      <w:r w:rsidRPr="007473F2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>);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7473F2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>).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1</w:t>
      </w:r>
      <w:r w:rsidRPr="007473F2">
        <w:rPr>
          <w:rFonts w:ascii="Times New Roman" w:hAnsi="Times New Roman" w:cs="Times New Roman"/>
          <w:sz w:val="28"/>
          <w:szCs w:val="28"/>
        </w:rPr>
        <w:t xml:space="preserve">.3. 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7473F2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 xml:space="preserve">: лица, ответственные за противодействие коррупции в организации; руководящие работники; иные работники организации. В случае возникновения проблемы формирования учебных групп в </w:t>
      </w:r>
      <w:r w:rsidR="009D0D2A">
        <w:rPr>
          <w:rFonts w:ascii="Times New Roman" w:hAnsi="Times New Roman" w:cs="Times New Roman"/>
          <w:sz w:val="28"/>
          <w:szCs w:val="28"/>
        </w:rPr>
        <w:t>Учреждении</w:t>
      </w:r>
      <w:r w:rsidR="009D0D2A" w:rsidRPr="007473F2">
        <w:rPr>
          <w:rFonts w:ascii="Times New Roman" w:hAnsi="Times New Roman" w:cs="Times New Roman"/>
          <w:sz w:val="28"/>
          <w:szCs w:val="28"/>
        </w:rPr>
        <w:t xml:space="preserve"> </w:t>
      </w:r>
      <w:r w:rsidRPr="007473F2">
        <w:rPr>
          <w:rFonts w:ascii="Times New Roman" w:hAnsi="Times New Roman" w:cs="Times New Roman"/>
          <w:sz w:val="28"/>
          <w:szCs w:val="28"/>
        </w:rPr>
        <w:t xml:space="preserve">обучение в группах может быть заменено индивидуальным консультированием или проведением обучения совместно с другими </w:t>
      </w:r>
      <w:r w:rsidR="009D0D2A">
        <w:rPr>
          <w:rFonts w:ascii="Times New Roman" w:hAnsi="Times New Roman" w:cs="Times New Roman"/>
          <w:sz w:val="28"/>
          <w:szCs w:val="28"/>
        </w:rPr>
        <w:t>у</w:t>
      </w:r>
      <w:r w:rsidR="0049168E">
        <w:rPr>
          <w:rFonts w:ascii="Times New Roman" w:hAnsi="Times New Roman" w:cs="Times New Roman"/>
          <w:sz w:val="28"/>
          <w:szCs w:val="28"/>
        </w:rPr>
        <w:t>чреждени</w:t>
      </w:r>
      <w:r w:rsidR="009D0D2A">
        <w:rPr>
          <w:rFonts w:ascii="Times New Roman" w:hAnsi="Times New Roman" w:cs="Times New Roman"/>
          <w:sz w:val="28"/>
          <w:szCs w:val="28"/>
        </w:rPr>
        <w:t>я</w:t>
      </w:r>
      <w:r w:rsidRPr="007473F2">
        <w:rPr>
          <w:rFonts w:ascii="Times New Roman" w:hAnsi="Times New Roman" w:cs="Times New Roman"/>
          <w:sz w:val="28"/>
          <w:szCs w:val="28"/>
        </w:rPr>
        <w:t>ми по договоренности.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1</w:t>
      </w:r>
      <w:r w:rsidRPr="007473F2">
        <w:rPr>
          <w:rFonts w:ascii="Times New Roman" w:hAnsi="Times New Roman" w:cs="Times New Roman"/>
          <w:sz w:val="28"/>
          <w:szCs w:val="28"/>
        </w:rPr>
        <w:t>.4. В зависимости от времени проведения можно выделить следующие виды обучения: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73F2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периодическое обучение работников </w:t>
      </w:r>
      <w:r w:rsidR="009D0D2A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с целью поддержания их знаний и навыков в сфере противодействия коррупции на должном уровне;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774976" w:rsidRDefault="007473F2" w:rsidP="00F831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839BB">
        <w:rPr>
          <w:rFonts w:ascii="Times New Roman" w:hAnsi="Times New Roman" w:cs="Times New Roman"/>
          <w:sz w:val="28"/>
          <w:szCs w:val="28"/>
        </w:rPr>
        <w:t>1</w:t>
      </w:r>
      <w:r w:rsidRPr="007473F2">
        <w:rPr>
          <w:rFonts w:ascii="Times New Roman" w:hAnsi="Times New Roman" w:cs="Times New Roman"/>
          <w:sz w:val="28"/>
          <w:szCs w:val="28"/>
        </w:rPr>
        <w:t xml:space="preserve">.5. Консультирование по вопросам противодействия коррупции осуществляется в индивидуальном порядке. В этом случае в </w:t>
      </w:r>
      <w:r w:rsidR="009D0D2A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 xml:space="preserve">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774976" w:rsidRPr="007473F2" w:rsidRDefault="00774976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13"/>
      <w:r w:rsidRPr="007473F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39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73F2">
        <w:rPr>
          <w:rFonts w:ascii="Times New Roman" w:hAnsi="Times New Roman" w:cs="Times New Roman"/>
          <w:b/>
          <w:bCs/>
          <w:sz w:val="28"/>
          <w:szCs w:val="28"/>
        </w:rPr>
        <w:t>. Внутренний контроль и аудит</w:t>
      </w:r>
    </w:p>
    <w:bookmarkEnd w:id="11"/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2</w:t>
      </w:r>
      <w:r w:rsidRPr="007473F2">
        <w:rPr>
          <w:rFonts w:ascii="Times New Roman" w:hAnsi="Times New Roman" w:cs="Times New Roman"/>
          <w:sz w:val="28"/>
          <w:szCs w:val="28"/>
        </w:rPr>
        <w:t xml:space="preserve">.1. </w:t>
      </w:r>
      <w:hyperlink r:id="rId15" w:history="1">
        <w:r w:rsidRPr="0049168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473F2">
        <w:rPr>
          <w:rFonts w:ascii="Times New Roman" w:hAnsi="Times New Roman" w:cs="Times New Roman"/>
          <w:sz w:val="28"/>
          <w:szCs w:val="28"/>
        </w:rPr>
        <w:t xml:space="preserve"> от 6 декабря 2011 г. N 402-ФЗ "О бухгалтерском учете" установлена обязанность для всех организаций </w:t>
      </w:r>
      <w:proofErr w:type="gramStart"/>
      <w:r w:rsidRPr="007473F2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2</w:t>
      </w:r>
      <w:r w:rsidRPr="007473F2">
        <w:rPr>
          <w:rFonts w:ascii="Times New Roman" w:hAnsi="Times New Roman" w:cs="Times New Roman"/>
          <w:sz w:val="28"/>
          <w:szCs w:val="28"/>
        </w:rPr>
        <w:t xml:space="preserve">.2. Система внутреннего контроля </w:t>
      </w:r>
      <w:r w:rsidR="009D0D2A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способствует профилактике и выявлению коррупционных правонарушений в деятельности </w:t>
      </w:r>
      <w:r w:rsidR="009D0D2A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9D0D2A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и обеспечение соответствия деятельности </w:t>
      </w:r>
      <w:r w:rsidR="009D0D2A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требованиям нормативных правовых актов и локальных нормативных актов </w:t>
      </w:r>
      <w:r w:rsidR="009D0D2A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. Для этого система внутреннего контроля и аудита учитывает требования Антикоррупционной политики, реализуемой </w:t>
      </w:r>
      <w:r w:rsidR="009D0D2A">
        <w:rPr>
          <w:rFonts w:ascii="Times New Roman" w:hAnsi="Times New Roman" w:cs="Times New Roman"/>
          <w:sz w:val="28"/>
          <w:szCs w:val="28"/>
        </w:rPr>
        <w:t>Учреждением</w:t>
      </w:r>
      <w:r w:rsidRPr="007473F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контроль документирования операций хозяйственной деятельности </w:t>
      </w:r>
      <w:r w:rsidR="009D0D2A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>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2</w:t>
      </w:r>
      <w:r w:rsidRPr="007473F2">
        <w:rPr>
          <w:rFonts w:ascii="Times New Roman" w:hAnsi="Times New Roman" w:cs="Times New Roman"/>
          <w:sz w:val="28"/>
          <w:szCs w:val="28"/>
        </w:rPr>
        <w:t xml:space="preserve">.3. Контроль документирования операций хозяйственной </w:t>
      </w:r>
      <w:proofErr w:type="gramStart"/>
      <w:r w:rsidRPr="007473F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2</w:t>
      </w:r>
      <w:r w:rsidRPr="007473F2">
        <w:rPr>
          <w:rFonts w:ascii="Times New Roman" w:hAnsi="Times New Roman" w:cs="Times New Roman"/>
          <w:sz w:val="28"/>
          <w:szCs w:val="28"/>
        </w:rPr>
        <w:t>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оплата услуг, характер которых не определен либо вызывает сомнения;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lastRenderedPageBreak/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закупки или продажи по ценам, значительно отличающимся от </w:t>
      </w:r>
      <w:proofErr w:type="gramStart"/>
      <w:r w:rsidRPr="007473F2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>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сомнительные платежи наличными.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14"/>
      <w:r w:rsidRPr="007473F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39B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73F2">
        <w:rPr>
          <w:rFonts w:ascii="Times New Roman" w:hAnsi="Times New Roman" w:cs="Times New Roman"/>
          <w:b/>
          <w:bCs/>
          <w:sz w:val="28"/>
          <w:szCs w:val="28"/>
        </w:rPr>
        <w:t xml:space="preserve">. Меры по предупреждению коррупции при взаимодействии с </w:t>
      </w:r>
      <w:r w:rsidR="0049168E">
        <w:rPr>
          <w:rFonts w:ascii="Times New Roman" w:hAnsi="Times New Roman" w:cs="Times New Roman"/>
          <w:b/>
          <w:bCs/>
          <w:sz w:val="28"/>
          <w:szCs w:val="28"/>
        </w:rPr>
        <w:t>Учреждени</w:t>
      </w:r>
      <w:r w:rsidR="00EB67B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473F2">
        <w:rPr>
          <w:rFonts w:ascii="Times New Roman" w:hAnsi="Times New Roman" w:cs="Times New Roman"/>
          <w:b/>
          <w:bCs/>
          <w:sz w:val="28"/>
          <w:szCs w:val="28"/>
        </w:rPr>
        <w:t xml:space="preserve">ми-контрагентами и в зависимых </w:t>
      </w:r>
      <w:r w:rsidR="0049168E">
        <w:rPr>
          <w:rFonts w:ascii="Times New Roman" w:hAnsi="Times New Roman" w:cs="Times New Roman"/>
          <w:b/>
          <w:bCs/>
          <w:sz w:val="28"/>
          <w:szCs w:val="28"/>
        </w:rPr>
        <w:t>Учреждени</w:t>
      </w:r>
      <w:r w:rsidR="00EB67B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473F2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bookmarkEnd w:id="12"/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3</w:t>
      </w:r>
      <w:r w:rsidRPr="007473F2">
        <w:rPr>
          <w:rFonts w:ascii="Times New Roman" w:hAnsi="Times New Roman" w:cs="Times New Roman"/>
          <w:sz w:val="28"/>
          <w:szCs w:val="28"/>
        </w:rPr>
        <w:t xml:space="preserve">.1. В антикоррупционной работе </w:t>
      </w:r>
      <w:r w:rsidR="00EB67BA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, осуществляемой при взаимодействии с </w:t>
      </w:r>
      <w:r w:rsidR="00EB67BA">
        <w:rPr>
          <w:rFonts w:ascii="Times New Roman" w:hAnsi="Times New Roman" w:cs="Times New Roman"/>
          <w:sz w:val="28"/>
          <w:szCs w:val="28"/>
        </w:rPr>
        <w:t>у</w:t>
      </w:r>
      <w:r w:rsidR="0049168E">
        <w:rPr>
          <w:rFonts w:ascii="Times New Roman" w:hAnsi="Times New Roman" w:cs="Times New Roman"/>
          <w:sz w:val="28"/>
          <w:szCs w:val="28"/>
        </w:rPr>
        <w:t>чреждени</w:t>
      </w:r>
      <w:r w:rsidR="00EB67BA">
        <w:rPr>
          <w:rFonts w:ascii="Times New Roman" w:hAnsi="Times New Roman" w:cs="Times New Roman"/>
          <w:sz w:val="28"/>
          <w:szCs w:val="28"/>
        </w:rPr>
        <w:t>я</w:t>
      </w:r>
      <w:r w:rsidRPr="007473F2">
        <w:rPr>
          <w:rFonts w:ascii="Times New Roman" w:hAnsi="Times New Roman" w:cs="Times New Roman"/>
          <w:sz w:val="28"/>
          <w:szCs w:val="28"/>
        </w:rPr>
        <w:t xml:space="preserve">ми-контрагентами, выделяются два направления. Первое из них заключается в установлении и сохранении деловых отношений с теми </w:t>
      </w:r>
      <w:r w:rsidR="00EB67BA">
        <w:rPr>
          <w:rFonts w:ascii="Times New Roman" w:hAnsi="Times New Roman" w:cs="Times New Roman"/>
          <w:sz w:val="28"/>
          <w:szCs w:val="28"/>
        </w:rPr>
        <w:t>у</w:t>
      </w:r>
      <w:r w:rsidR="0049168E">
        <w:rPr>
          <w:rFonts w:ascii="Times New Roman" w:hAnsi="Times New Roman" w:cs="Times New Roman"/>
          <w:sz w:val="28"/>
          <w:szCs w:val="28"/>
        </w:rPr>
        <w:t>чреждени</w:t>
      </w:r>
      <w:r w:rsidR="00EB67BA">
        <w:rPr>
          <w:rFonts w:ascii="Times New Roman" w:hAnsi="Times New Roman" w:cs="Times New Roman"/>
          <w:sz w:val="28"/>
          <w:szCs w:val="28"/>
        </w:rPr>
        <w:t>я</w:t>
      </w:r>
      <w:r w:rsidRPr="007473F2">
        <w:rPr>
          <w:rFonts w:ascii="Times New Roman" w:hAnsi="Times New Roman" w:cs="Times New Roman"/>
          <w:sz w:val="28"/>
          <w:szCs w:val="28"/>
        </w:rPr>
        <w:t xml:space="preserve">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 </w:t>
      </w:r>
      <w:proofErr w:type="gramStart"/>
      <w:r w:rsidRPr="007473F2">
        <w:rPr>
          <w:rFonts w:ascii="Times New Roman" w:hAnsi="Times New Roman" w:cs="Times New Roman"/>
          <w:sz w:val="28"/>
          <w:szCs w:val="28"/>
        </w:rPr>
        <w:t xml:space="preserve">В том числе такая проверка может представлять собой сбор и анализ находящихся в открытом доступе сведений о потенциальных </w:t>
      </w:r>
      <w:r w:rsidR="00EB67BA">
        <w:rPr>
          <w:rFonts w:ascii="Times New Roman" w:hAnsi="Times New Roman" w:cs="Times New Roman"/>
          <w:sz w:val="28"/>
          <w:szCs w:val="28"/>
        </w:rPr>
        <w:t>у</w:t>
      </w:r>
      <w:r w:rsidR="0049168E">
        <w:rPr>
          <w:rFonts w:ascii="Times New Roman" w:hAnsi="Times New Roman" w:cs="Times New Roman"/>
          <w:sz w:val="28"/>
          <w:szCs w:val="28"/>
        </w:rPr>
        <w:t>чреждени</w:t>
      </w:r>
      <w:r w:rsidR="00EB67BA">
        <w:rPr>
          <w:rFonts w:ascii="Times New Roman" w:hAnsi="Times New Roman" w:cs="Times New Roman"/>
          <w:sz w:val="28"/>
          <w:szCs w:val="28"/>
        </w:rPr>
        <w:t>я</w:t>
      </w:r>
      <w:r w:rsidRPr="007473F2">
        <w:rPr>
          <w:rFonts w:ascii="Times New Roman" w:hAnsi="Times New Roman" w:cs="Times New Roman"/>
          <w:sz w:val="28"/>
          <w:szCs w:val="28"/>
        </w:rPr>
        <w:t>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Другое направление антикоррупционной работы при взаимодействии с </w:t>
      </w:r>
      <w:r w:rsidR="00752913">
        <w:rPr>
          <w:rFonts w:ascii="Times New Roman" w:hAnsi="Times New Roman" w:cs="Times New Roman"/>
          <w:sz w:val="28"/>
          <w:szCs w:val="28"/>
        </w:rPr>
        <w:t>у</w:t>
      </w:r>
      <w:r w:rsidR="0049168E">
        <w:rPr>
          <w:rFonts w:ascii="Times New Roman" w:hAnsi="Times New Roman" w:cs="Times New Roman"/>
          <w:sz w:val="28"/>
          <w:szCs w:val="28"/>
        </w:rPr>
        <w:t>чреждени</w:t>
      </w:r>
      <w:r w:rsidR="00752913">
        <w:rPr>
          <w:rFonts w:ascii="Times New Roman" w:hAnsi="Times New Roman" w:cs="Times New Roman"/>
          <w:sz w:val="28"/>
          <w:szCs w:val="28"/>
        </w:rPr>
        <w:t>я</w:t>
      </w:r>
      <w:r w:rsidRPr="007473F2">
        <w:rPr>
          <w:rFonts w:ascii="Times New Roman" w:hAnsi="Times New Roman" w:cs="Times New Roman"/>
          <w:sz w:val="28"/>
          <w:szCs w:val="28"/>
        </w:rPr>
        <w:t xml:space="preserve">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752913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 xml:space="preserve">. Определенные положения о соблюдении антикоррупционных стандартов могут включаться в договоры, заключаемые с </w:t>
      </w:r>
      <w:r w:rsidR="00752913">
        <w:rPr>
          <w:rFonts w:ascii="Times New Roman" w:hAnsi="Times New Roman" w:cs="Times New Roman"/>
          <w:sz w:val="28"/>
          <w:szCs w:val="28"/>
        </w:rPr>
        <w:t>у</w:t>
      </w:r>
      <w:r w:rsidR="0049168E">
        <w:rPr>
          <w:rFonts w:ascii="Times New Roman" w:hAnsi="Times New Roman" w:cs="Times New Roman"/>
          <w:sz w:val="28"/>
          <w:szCs w:val="28"/>
        </w:rPr>
        <w:t>чреждени</w:t>
      </w:r>
      <w:r w:rsidR="00752913">
        <w:rPr>
          <w:rFonts w:ascii="Times New Roman" w:hAnsi="Times New Roman" w:cs="Times New Roman"/>
          <w:sz w:val="28"/>
          <w:szCs w:val="28"/>
        </w:rPr>
        <w:t>я</w:t>
      </w:r>
      <w:r w:rsidRPr="007473F2">
        <w:rPr>
          <w:rFonts w:ascii="Times New Roman" w:hAnsi="Times New Roman" w:cs="Times New Roman"/>
          <w:sz w:val="28"/>
          <w:szCs w:val="28"/>
        </w:rPr>
        <w:t>ми-контрагентами.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3</w:t>
      </w:r>
      <w:r w:rsidRPr="007473F2">
        <w:rPr>
          <w:rFonts w:ascii="Times New Roman" w:hAnsi="Times New Roman" w:cs="Times New Roman"/>
          <w:sz w:val="28"/>
          <w:szCs w:val="28"/>
        </w:rPr>
        <w:t xml:space="preserve">.2. Распространение антикоррупционных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</w:t>
      </w:r>
      <w:r w:rsidR="0049168E">
        <w:rPr>
          <w:rFonts w:ascii="Times New Roman" w:hAnsi="Times New Roman" w:cs="Times New Roman"/>
          <w:sz w:val="28"/>
          <w:szCs w:val="28"/>
        </w:rPr>
        <w:t>Учреждение</w:t>
      </w:r>
      <w:r w:rsidRPr="007473F2">
        <w:rPr>
          <w:rFonts w:ascii="Times New Roman" w:hAnsi="Times New Roman" w:cs="Times New Roman"/>
          <w:sz w:val="28"/>
          <w:szCs w:val="28"/>
        </w:rPr>
        <w:t xml:space="preserve">, в частности, обеспечивает проведение антикоррупционных мер во всех контролируемых ею дочерних </w:t>
      </w:r>
      <w:r w:rsidRPr="007473F2">
        <w:rPr>
          <w:rFonts w:ascii="Times New Roman" w:hAnsi="Times New Roman" w:cs="Times New Roman"/>
          <w:sz w:val="28"/>
          <w:szCs w:val="28"/>
        </w:rPr>
        <w:lastRenderedPageBreak/>
        <w:t>структурах.</w:t>
      </w:r>
    </w:p>
    <w:p w:rsid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3</w:t>
      </w:r>
      <w:r w:rsidRPr="007473F2">
        <w:rPr>
          <w:rFonts w:ascii="Times New Roman" w:hAnsi="Times New Roman" w:cs="Times New Roman"/>
          <w:sz w:val="28"/>
          <w:szCs w:val="28"/>
        </w:rPr>
        <w:t xml:space="preserve">.3. В </w:t>
      </w:r>
      <w:r w:rsidR="00752913">
        <w:rPr>
          <w:rFonts w:ascii="Times New Roman" w:hAnsi="Times New Roman" w:cs="Times New Roman"/>
          <w:sz w:val="28"/>
          <w:szCs w:val="28"/>
        </w:rPr>
        <w:t>Учреждении</w:t>
      </w:r>
      <w:r w:rsidRPr="007473F2">
        <w:rPr>
          <w:rFonts w:ascii="Times New Roman" w:hAnsi="Times New Roman" w:cs="Times New Roman"/>
          <w:sz w:val="28"/>
          <w:szCs w:val="28"/>
        </w:rPr>
        <w:t xml:space="preserve"> 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</w:t>
      </w:r>
      <w:r w:rsidR="00752913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>.</w:t>
      </w:r>
    </w:p>
    <w:p w:rsidR="007473F2" w:rsidRPr="007473F2" w:rsidRDefault="007473F2" w:rsidP="00F8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5"/>
      <w:r w:rsidRPr="007473F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39B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473F2">
        <w:rPr>
          <w:rFonts w:ascii="Times New Roman" w:hAnsi="Times New Roman" w:cs="Times New Roman"/>
          <w:b/>
          <w:bCs/>
          <w:sz w:val="28"/>
          <w:szCs w:val="28"/>
        </w:rPr>
        <w:t>. Сотрудничество с правоохранительными органами в сфере противодействия коррупции</w:t>
      </w:r>
    </w:p>
    <w:bookmarkEnd w:id="13"/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4</w:t>
      </w:r>
      <w:r w:rsidRPr="007473F2">
        <w:rPr>
          <w:rFonts w:ascii="Times New Roman" w:hAnsi="Times New Roman" w:cs="Times New Roman"/>
          <w:sz w:val="28"/>
          <w:szCs w:val="28"/>
        </w:rPr>
        <w:t xml:space="preserve">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752913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 xml:space="preserve"> декларируемым антикоррупционным стандартам поведения.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4</w:t>
      </w:r>
      <w:r w:rsidRPr="007473F2">
        <w:rPr>
          <w:rFonts w:ascii="Times New Roman" w:hAnsi="Times New Roman" w:cs="Times New Roman"/>
          <w:sz w:val="28"/>
          <w:szCs w:val="28"/>
        </w:rPr>
        <w:t xml:space="preserve">.2. </w:t>
      </w:r>
      <w:r w:rsidR="0049168E">
        <w:rPr>
          <w:rFonts w:ascii="Times New Roman" w:hAnsi="Times New Roman" w:cs="Times New Roman"/>
          <w:sz w:val="28"/>
          <w:szCs w:val="28"/>
        </w:rPr>
        <w:t>Учреждение</w:t>
      </w:r>
      <w:r w:rsidRPr="007473F2">
        <w:rPr>
          <w:rFonts w:ascii="Times New Roman" w:hAnsi="Times New Roman" w:cs="Times New Roman"/>
          <w:sz w:val="28"/>
          <w:szCs w:val="28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752913">
        <w:rPr>
          <w:rFonts w:ascii="Times New Roman" w:hAnsi="Times New Roman" w:cs="Times New Roman"/>
          <w:sz w:val="28"/>
          <w:szCs w:val="28"/>
        </w:rPr>
        <w:t>Учреждению</w:t>
      </w:r>
      <w:r w:rsidRPr="007473F2">
        <w:rPr>
          <w:rFonts w:ascii="Times New Roman" w:hAnsi="Times New Roman" w:cs="Times New Roman"/>
          <w:sz w:val="28"/>
          <w:szCs w:val="28"/>
        </w:rPr>
        <w:t xml:space="preserve"> (работникам </w:t>
      </w:r>
      <w:r w:rsidR="00752913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>) стало известно.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4</w:t>
      </w:r>
      <w:r w:rsidRPr="007473F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49168E">
        <w:rPr>
          <w:rFonts w:ascii="Times New Roman" w:hAnsi="Times New Roman" w:cs="Times New Roman"/>
          <w:sz w:val="28"/>
          <w:szCs w:val="28"/>
        </w:rPr>
        <w:t>Учреждение</w:t>
      </w:r>
      <w:r w:rsidRPr="007473F2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4</w:t>
      </w:r>
      <w:r w:rsidRPr="007473F2">
        <w:rPr>
          <w:rFonts w:ascii="Times New Roman" w:hAnsi="Times New Roman" w:cs="Times New Roman"/>
          <w:sz w:val="28"/>
          <w:szCs w:val="28"/>
        </w:rPr>
        <w:t>.4. Сотрудничество с правоохранительными органами также проявляется в форме: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752913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4</w:t>
      </w:r>
      <w:r w:rsidRPr="007473F2">
        <w:rPr>
          <w:rFonts w:ascii="Times New Roman" w:hAnsi="Times New Roman" w:cs="Times New Roman"/>
          <w:sz w:val="28"/>
          <w:szCs w:val="28"/>
        </w:rPr>
        <w:t xml:space="preserve">.5. Руководству </w:t>
      </w:r>
      <w:r w:rsidR="00752913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sub_16"/>
      <w:r w:rsidRPr="007473F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39B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473F2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 сотрудников за несоблюдение требований </w:t>
      </w:r>
      <w:r w:rsidRPr="007473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антикоррупционной политики</w:t>
      </w:r>
    </w:p>
    <w:bookmarkEnd w:id="14"/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5</w:t>
      </w:r>
      <w:r w:rsidRPr="007473F2">
        <w:rPr>
          <w:rFonts w:ascii="Times New Roman" w:hAnsi="Times New Roman" w:cs="Times New Roman"/>
          <w:sz w:val="28"/>
          <w:szCs w:val="28"/>
        </w:rPr>
        <w:t xml:space="preserve">.1. </w:t>
      </w:r>
      <w:r w:rsidR="0049168E">
        <w:rPr>
          <w:rFonts w:ascii="Times New Roman" w:hAnsi="Times New Roman" w:cs="Times New Roman"/>
          <w:sz w:val="28"/>
          <w:szCs w:val="28"/>
        </w:rPr>
        <w:t>Учреждение</w:t>
      </w:r>
      <w:r w:rsidRPr="007473F2">
        <w:rPr>
          <w:rFonts w:ascii="Times New Roman" w:hAnsi="Times New Roman" w:cs="Times New Roman"/>
          <w:sz w:val="28"/>
          <w:szCs w:val="28"/>
        </w:rPr>
        <w:t xml:space="preserve"> и все ее сотрудники должны соблюдать нормы действующего антикоррупционного законодательства РФ, в том числе </w:t>
      </w:r>
      <w:hyperlink r:id="rId16" w:history="1">
        <w:r w:rsidRPr="0049168E">
          <w:rPr>
            <w:rFonts w:ascii="Times New Roman" w:hAnsi="Times New Roman" w:cs="Times New Roman"/>
            <w:sz w:val="28"/>
            <w:szCs w:val="28"/>
          </w:rPr>
          <w:t>Уголовного кодекса</w:t>
        </w:r>
      </w:hyperlink>
      <w:r w:rsidRPr="007473F2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7" w:history="1">
        <w:r w:rsidRPr="0049168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473F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18" w:history="1">
        <w:r w:rsidRPr="0049168E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7473F2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5</w:t>
      </w:r>
      <w:r w:rsidRPr="007473F2">
        <w:rPr>
          <w:rFonts w:ascii="Times New Roman" w:hAnsi="Times New Roman" w:cs="Times New Roman"/>
          <w:sz w:val="28"/>
          <w:szCs w:val="28"/>
        </w:rPr>
        <w:t xml:space="preserve">.2. Все работники </w:t>
      </w:r>
      <w:r w:rsidR="00752913">
        <w:rPr>
          <w:rFonts w:ascii="Times New Roman" w:hAnsi="Times New Roman" w:cs="Times New Roman"/>
          <w:sz w:val="28"/>
          <w:szCs w:val="28"/>
        </w:rPr>
        <w:t>Учреждения</w:t>
      </w:r>
      <w:r w:rsidRPr="007473F2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5</w:t>
      </w:r>
      <w:r w:rsidRPr="007473F2">
        <w:rPr>
          <w:rFonts w:ascii="Times New Roman" w:hAnsi="Times New Roman" w:cs="Times New Roman"/>
          <w:sz w:val="28"/>
          <w:szCs w:val="28"/>
        </w:rPr>
        <w:t>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sub_17"/>
      <w:r w:rsidRPr="007473F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39B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473F2">
        <w:rPr>
          <w:rFonts w:ascii="Times New Roman" w:hAnsi="Times New Roman" w:cs="Times New Roman"/>
          <w:b/>
          <w:bCs/>
          <w:sz w:val="28"/>
          <w:szCs w:val="28"/>
        </w:rPr>
        <w:t>. Порядок пересмотра и внесения изменений в антикоррупционную политику организации</w:t>
      </w:r>
    </w:p>
    <w:bookmarkEnd w:id="15"/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6</w:t>
      </w:r>
      <w:r w:rsidRPr="007473F2">
        <w:rPr>
          <w:rFonts w:ascii="Times New Roman" w:hAnsi="Times New Roman" w:cs="Times New Roman"/>
          <w:sz w:val="28"/>
          <w:szCs w:val="28"/>
        </w:rPr>
        <w:t xml:space="preserve">.1. </w:t>
      </w:r>
      <w:r w:rsidR="0049168E">
        <w:rPr>
          <w:rFonts w:ascii="Times New Roman" w:hAnsi="Times New Roman" w:cs="Times New Roman"/>
          <w:sz w:val="28"/>
          <w:szCs w:val="28"/>
        </w:rPr>
        <w:t>Учреждение</w:t>
      </w:r>
      <w:r w:rsidRPr="007473F2">
        <w:rPr>
          <w:rFonts w:ascii="Times New Roman" w:hAnsi="Times New Roman" w:cs="Times New Roman"/>
          <w:sz w:val="28"/>
          <w:szCs w:val="28"/>
        </w:rPr>
        <w:t xml:space="preserve"> осуществляет регулярный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</w:t>
      </w:r>
      <w:r w:rsidR="00752913">
        <w:rPr>
          <w:rFonts w:ascii="Times New Roman" w:hAnsi="Times New Roman" w:cs="Times New Roman"/>
          <w:sz w:val="28"/>
          <w:szCs w:val="28"/>
        </w:rPr>
        <w:t>директору</w:t>
      </w:r>
      <w:r w:rsidRPr="007473F2">
        <w:rPr>
          <w:rFonts w:ascii="Times New Roman" w:hAnsi="Times New Roman" w:cs="Times New Roman"/>
          <w:sz w:val="28"/>
          <w:szCs w:val="28"/>
        </w:rPr>
        <w:t xml:space="preserve"> соответствующий отчет, на основании которого в настоящую Политику могут быть внесены изменения и дополнения.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</w:t>
      </w:r>
      <w:r w:rsidR="00C839BB">
        <w:rPr>
          <w:rFonts w:ascii="Times New Roman" w:hAnsi="Times New Roman" w:cs="Times New Roman"/>
          <w:sz w:val="28"/>
          <w:szCs w:val="28"/>
        </w:rPr>
        <w:t>6</w:t>
      </w:r>
      <w:r w:rsidRPr="007473F2">
        <w:rPr>
          <w:rFonts w:ascii="Times New Roman" w:hAnsi="Times New Roman" w:cs="Times New Roman"/>
          <w:sz w:val="28"/>
          <w:szCs w:val="28"/>
        </w:rPr>
        <w:t>.2. 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85"/>
        <w:gridCol w:w="4878"/>
      </w:tblGrid>
      <w:tr w:rsidR="007473F2" w:rsidRPr="007473F2" w:rsidTr="00B71E37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901011" w:rsidRDefault="00901011" w:rsidP="0074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901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работе</w:t>
            </w:r>
          </w:p>
          <w:p w:rsidR="00901011" w:rsidRPr="00901011" w:rsidRDefault="00901011" w:rsidP="00901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МБУК «Городской театр» 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7473F2" w:rsidRDefault="007473F2" w:rsidP="0074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E8" w:rsidRDefault="006A2EE8" w:rsidP="0074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E8" w:rsidRDefault="00901011" w:rsidP="0074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Е.П. Коваленко</w:t>
            </w:r>
          </w:p>
          <w:p w:rsidR="006A2EE8" w:rsidRDefault="006A2EE8" w:rsidP="0074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E8" w:rsidRDefault="006A2EE8" w:rsidP="0074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E8" w:rsidRDefault="006A2EE8" w:rsidP="0074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E8" w:rsidRDefault="006A2EE8" w:rsidP="0074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E8" w:rsidRDefault="006A2EE8" w:rsidP="0074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E8" w:rsidRDefault="006A2EE8" w:rsidP="0074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E8" w:rsidRDefault="006A2EE8" w:rsidP="0074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E8" w:rsidRDefault="006A2EE8" w:rsidP="0074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E8" w:rsidRDefault="006A2EE8" w:rsidP="0074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EE8" w:rsidRPr="007473F2" w:rsidRDefault="006A2EE8" w:rsidP="0074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68E" w:rsidRDefault="0049168E" w:rsidP="007473F2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center"/>
        <w:rPr>
          <w:rFonts w:ascii="Times New Roman" w:hAnsi="Times New Roman" w:cs="Arial"/>
          <w:sz w:val="28"/>
          <w:szCs w:val="28"/>
        </w:rPr>
      </w:pPr>
    </w:p>
    <w:p w:rsidR="00F83139" w:rsidRDefault="00F83139" w:rsidP="00F83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546A01" w:rsidRDefault="00546A01" w:rsidP="00F83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49168E" w:rsidRDefault="0049168E" w:rsidP="007473F2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center"/>
        <w:rPr>
          <w:rFonts w:ascii="Times New Roman" w:hAnsi="Times New Roman" w:cs="Arial"/>
          <w:sz w:val="28"/>
          <w:szCs w:val="28"/>
        </w:rPr>
      </w:pPr>
    </w:p>
    <w:p w:rsidR="00F83139" w:rsidRPr="00F83139" w:rsidRDefault="00F83139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  <w:r w:rsidRPr="00F83139">
        <w:rPr>
          <w:rFonts w:ascii="Times New Roman" w:hAnsi="Times New Roman" w:cs="Arial"/>
          <w:sz w:val="28"/>
          <w:szCs w:val="28"/>
        </w:rPr>
        <w:t>ПРИЛОЖЕНИЕ №</w:t>
      </w:r>
      <w:r>
        <w:rPr>
          <w:rFonts w:ascii="Times New Roman" w:hAnsi="Times New Roman" w:cs="Arial"/>
          <w:sz w:val="28"/>
          <w:szCs w:val="28"/>
        </w:rPr>
        <w:t xml:space="preserve"> 2</w:t>
      </w:r>
    </w:p>
    <w:p w:rsidR="00F83139" w:rsidRPr="00F83139" w:rsidRDefault="00F83139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  <w:r w:rsidRPr="00F83139">
        <w:rPr>
          <w:rFonts w:ascii="Times New Roman" w:hAnsi="Times New Roman" w:cs="Arial"/>
          <w:sz w:val="28"/>
          <w:szCs w:val="28"/>
        </w:rPr>
        <w:t xml:space="preserve">к приказу </w:t>
      </w:r>
      <w:proofErr w:type="gramStart"/>
      <w:r w:rsidRPr="00F83139">
        <w:rPr>
          <w:rFonts w:ascii="Times New Roman" w:hAnsi="Times New Roman" w:cs="Arial"/>
          <w:sz w:val="28"/>
          <w:szCs w:val="28"/>
        </w:rPr>
        <w:t>муниципального</w:t>
      </w:r>
      <w:proofErr w:type="gramEnd"/>
    </w:p>
    <w:p w:rsidR="00F83139" w:rsidRPr="00F83139" w:rsidRDefault="00F83139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  <w:r w:rsidRPr="00F83139">
        <w:rPr>
          <w:rFonts w:ascii="Times New Roman" w:hAnsi="Times New Roman" w:cs="Arial"/>
          <w:sz w:val="28"/>
          <w:szCs w:val="28"/>
        </w:rPr>
        <w:t>бюджетного учреждения культуры «Городской театр» муниципального образования город-курорт Анапа</w:t>
      </w:r>
    </w:p>
    <w:p w:rsidR="007473F2" w:rsidRPr="007473F2" w:rsidRDefault="00F83139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83139">
        <w:rPr>
          <w:rFonts w:ascii="Times New Roman" w:hAnsi="Times New Roman" w:cs="Arial"/>
          <w:sz w:val="28"/>
          <w:szCs w:val="28"/>
        </w:rPr>
        <w:t xml:space="preserve">от </w:t>
      </w:r>
      <w:r w:rsidRPr="00F83139">
        <w:rPr>
          <w:rFonts w:ascii="Times New Roman" w:hAnsi="Times New Roman" w:cs="Arial"/>
          <w:sz w:val="28"/>
          <w:szCs w:val="28"/>
          <w:u w:val="single"/>
        </w:rPr>
        <w:t>12.01.2016</w:t>
      </w:r>
      <w:r w:rsidRPr="00F83139">
        <w:rPr>
          <w:rFonts w:ascii="Times New Roman" w:hAnsi="Times New Roman" w:cs="Arial"/>
          <w:sz w:val="28"/>
          <w:szCs w:val="28"/>
        </w:rPr>
        <w:t xml:space="preserve"> № </w:t>
      </w:r>
      <w:r w:rsidRPr="00F83139">
        <w:rPr>
          <w:rFonts w:ascii="Times New Roman" w:hAnsi="Times New Roman" w:cs="Arial"/>
          <w:sz w:val="28"/>
          <w:szCs w:val="28"/>
          <w:u w:val="single"/>
        </w:rPr>
        <w:t>01</w:t>
      </w:r>
      <w:r w:rsidR="00214F2B">
        <w:rPr>
          <w:rFonts w:ascii="Times New Roman" w:hAnsi="Times New Roman" w:cs="Arial"/>
          <w:sz w:val="28"/>
          <w:szCs w:val="28"/>
          <w:u w:val="single"/>
        </w:rPr>
        <w:t>а</w:t>
      </w:r>
      <w:r w:rsidRPr="00F83139">
        <w:rPr>
          <w:rFonts w:ascii="Times New Roman" w:hAnsi="Times New Roman" w:cs="Arial"/>
          <w:sz w:val="28"/>
          <w:szCs w:val="28"/>
          <w:u w:val="single"/>
        </w:rPr>
        <w:t>-П</w:t>
      </w:r>
    </w:p>
    <w:p w:rsidR="0049168E" w:rsidRDefault="0049168E" w:rsidP="00747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73F2">
        <w:rPr>
          <w:rFonts w:ascii="Times New Roman" w:hAnsi="Times New Roman" w:cs="Times New Roman"/>
          <w:b/>
          <w:bCs/>
          <w:sz w:val="28"/>
          <w:szCs w:val="28"/>
        </w:rPr>
        <w:t xml:space="preserve">Кодекс этики и служебного поведения работников 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F2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F2">
        <w:rPr>
          <w:rFonts w:ascii="Times New Roman" w:hAnsi="Times New Roman" w:cs="Times New Roman"/>
          <w:b/>
          <w:sz w:val="28"/>
          <w:szCs w:val="28"/>
        </w:rPr>
        <w:t>«Городской театр» муниципального образования</w:t>
      </w:r>
      <w:r w:rsidR="00491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3F2">
        <w:rPr>
          <w:rFonts w:ascii="Times New Roman" w:hAnsi="Times New Roman" w:cs="Times New Roman"/>
          <w:b/>
          <w:sz w:val="28"/>
          <w:szCs w:val="28"/>
        </w:rPr>
        <w:t>город-курорт Анапа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73F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1.1. Кодекс этики и служебного поведения работников муниципального бюджетного учреждения культуры «Городской театр» муниципального образования город-курорт Анапа (далее - </w:t>
      </w:r>
      <w:r w:rsidR="0049168E">
        <w:rPr>
          <w:rFonts w:ascii="Times New Roman" w:hAnsi="Times New Roman" w:cs="Times New Roman"/>
          <w:sz w:val="28"/>
          <w:szCs w:val="28"/>
        </w:rPr>
        <w:t>Учреждение</w:t>
      </w:r>
      <w:r w:rsidRPr="007473F2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положениями </w:t>
      </w:r>
      <w:hyperlink r:id="rId19" w:history="1">
        <w:r w:rsidRPr="007473F2">
          <w:rPr>
            <w:rFonts w:ascii="Times New Roman" w:hAnsi="Times New Roman" w:cs="Times New Roman"/>
            <w:sz w:val="28"/>
            <w:szCs w:val="28"/>
          </w:rPr>
          <w:t>Методических рекомендаций</w:t>
        </w:r>
      </w:hyperlink>
      <w:r w:rsidRPr="007473F2">
        <w:rPr>
          <w:rFonts w:ascii="Times New Roman" w:hAnsi="Times New Roman" w:cs="Times New Roman"/>
          <w:sz w:val="28"/>
          <w:szCs w:val="28"/>
        </w:rPr>
        <w:t xml:space="preserve"> по разработке и принятию </w:t>
      </w:r>
      <w:r w:rsidR="0049168E">
        <w:rPr>
          <w:rFonts w:ascii="Times New Roman" w:hAnsi="Times New Roman" w:cs="Times New Roman"/>
          <w:sz w:val="28"/>
          <w:szCs w:val="28"/>
        </w:rPr>
        <w:t>Учреждени</w:t>
      </w:r>
      <w:r w:rsidR="00C55D86">
        <w:rPr>
          <w:rFonts w:ascii="Times New Roman" w:hAnsi="Times New Roman" w:cs="Times New Roman"/>
          <w:sz w:val="28"/>
          <w:szCs w:val="28"/>
        </w:rPr>
        <w:t>я</w:t>
      </w:r>
      <w:r w:rsidRPr="007473F2">
        <w:rPr>
          <w:rFonts w:ascii="Times New Roman" w:hAnsi="Times New Roman" w:cs="Times New Roman"/>
          <w:sz w:val="28"/>
          <w:szCs w:val="28"/>
        </w:rPr>
        <w:t>ми мер по предупреждению и противодействию коррупции, утвержденных Министерством труда и социальной защиты РФ 08 ноября 2013 г.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1.2. Настоящий Кодекс устанавливает общие правила и стандарты поведения работников Организации, затрагивающих этику деловых отношений и направленных на формирование этичного, добросовестного поведения работников и Организации в целом.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1.3. Настоящий Кодекс призван повысить эффективность выполнения работниками Организации своих должностных обязанностей, а также: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служит основой формирования должной морали, профессиональной чести и служебного этикета работников;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способствует выработке потребности соблюдения профессионально-этических норм поведения;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выступает как институт общественного сознания и нравственности работников, их самоконтроля.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1.4. Действие настоящего Кодекса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1.5. Знание и соблюдение работниками Организации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1.6. Содержание положений настоящего Кодекса доводится до сведения всех работников Организации.</w:t>
      </w:r>
    </w:p>
    <w:p w:rsidR="00774976" w:rsidRPr="007473F2" w:rsidRDefault="00774976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73F2">
        <w:rPr>
          <w:rFonts w:ascii="Times New Roman" w:hAnsi="Times New Roman" w:cs="Times New Roman"/>
          <w:b/>
          <w:bCs/>
          <w:sz w:val="28"/>
          <w:szCs w:val="28"/>
        </w:rPr>
        <w:t>2. Общие принципы и правила поведения работников организации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2.1. Все работники Организации обязаны следовать следующим общим принципам и правилам поведения: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соблюдение высоких этических стандартов поведения;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поддержание высоких стандартов профессиональной деятельности;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следование лучшим практикам корпоративного управления;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создание и поддержание атмосферы доверия и взаимного уважения;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следование принципу добросовестной конкуренции;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следование принципу социальной ответственности бизнеса;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соблюдение законности и принятых на себя договорных обязательств;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соблюдение принципов объективности и честности при принятии кадровых решений.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2.2. Работники организации обязаны: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соблюдать действующие нормативно-правовые акты Российской Федерации и Краснодарского края, не допускать нарушение законов и иных нормативно-правовых актов исходя из политической, экономической целесообразности либо по иным мотивам;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осуществлять свою деятельность в пределах предоставленных полномочий;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осуществлять свою профессиональную деятельность в пределах предмета и целей деятельности Организации;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при исполнении должностных обязанностей не оказывать предпочтения каким-либо профессиональным или социальным группам и </w:t>
      </w:r>
      <w:r w:rsidR="0049168E">
        <w:rPr>
          <w:rFonts w:ascii="Times New Roman" w:hAnsi="Times New Roman" w:cs="Times New Roman"/>
          <w:sz w:val="28"/>
          <w:szCs w:val="28"/>
        </w:rPr>
        <w:t>Учреждение</w:t>
      </w:r>
      <w:r w:rsidRPr="007473F2">
        <w:rPr>
          <w:rFonts w:ascii="Times New Roman" w:hAnsi="Times New Roman" w:cs="Times New Roman"/>
          <w:sz w:val="28"/>
          <w:szCs w:val="28"/>
        </w:rPr>
        <w:t>м, быть независимыми от влияния отдельных граждан, профессиональных или социальных групп и организаций;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соблюдать служебную, профессиональную этику и правила делового поведения;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проявлять корректность и внимание по отношению к клиентам и контрагентам Организации;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репутации или авторитету Организации;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- принимать предусмотренные </w:t>
      </w:r>
      <w:hyperlink r:id="rId20" w:history="1">
        <w:r w:rsidRPr="007473F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473F2">
        <w:rPr>
          <w:rFonts w:ascii="Times New Roman" w:hAnsi="Times New Roman" w:cs="Times New Roman"/>
          <w:sz w:val="28"/>
          <w:szCs w:val="28"/>
        </w:rPr>
        <w:t xml:space="preserve"> Российской Федерации и внутренними документами Организации меры к недопущению возникновения конфликта интересов и урегулированию возникшего </w:t>
      </w:r>
      <w:r w:rsidRPr="007473F2">
        <w:rPr>
          <w:rFonts w:ascii="Times New Roman" w:hAnsi="Times New Roman" w:cs="Times New Roman"/>
          <w:sz w:val="28"/>
          <w:szCs w:val="28"/>
        </w:rPr>
        <w:lastRenderedPageBreak/>
        <w:t>конфликта интересов;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- воздерживаться от публичных высказываний, суждений и оценок деятельности Организации, если это не входит в должностные обязанности работников;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2.3.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и/или которая стала известна им в связи с исполнением должностных обязанностей.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2.4. Продвижение работников Организации на вышестоящую должность должно осуществляться только исходя из деловых качеств работников.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2.5. Работники, занимающие руководящие должности в Организации, обязаны: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в) своим личным поведением подавать пример честности, беспристрастности и справедливости;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г) способствовать формированию благоприятного морально-психологического климата в коллективе;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д) в отношениях с подчиненными проявлять высокую требовательность, принципиальность, но одновременно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е) устанавливать справедливую, равномерную служебную нагрузку подчиненных, не допускать дискриминации путем предоставления отдельным работникам незаслуженных благ и привилегий.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2.6. Внешний вид работников Организации при исполнении ими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73F2">
        <w:rPr>
          <w:rFonts w:ascii="Times New Roman" w:hAnsi="Times New Roman" w:cs="Times New Roman"/>
          <w:b/>
          <w:bCs/>
          <w:sz w:val="28"/>
          <w:szCs w:val="28"/>
        </w:rPr>
        <w:t>3. Рекомендательные этические правила поведения работников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3.1. Исполняя свои трудовые обязанности все работники Организации должны воздерживаться </w:t>
      </w:r>
      <w:proofErr w:type="gramStart"/>
      <w:r w:rsidRPr="007473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473F2">
        <w:rPr>
          <w:rFonts w:ascii="Times New Roman" w:hAnsi="Times New Roman" w:cs="Times New Roman"/>
          <w:sz w:val="28"/>
          <w:szCs w:val="28"/>
        </w:rPr>
        <w:t>: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 xml:space="preserve">б) любых личных и финансовых связей, которые могут быть расценены как оказание покровительства каким бы то ни было лицам в целях </w:t>
      </w:r>
      <w:r w:rsidRPr="007473F2">
        <w:rPr>
          <w:rFonts w:ascii="Times New Roman" w:hAnsi="Times New Roman" w:cs="Times New Roman"/>
          <w:sz w:val="28"/>
          <w:szCs w:val="28"/>
        </w:rPr>
        <w:lastRenderedPageBreak/>
        <w:t>приобретения ими прав, освобождения от обязанностей или ответственности;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в) поступков, которые могли бы вызвать сомнение в объективном исполнении работниками служебных обязанностей;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г)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д)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е) принятия пищи, курения во время служебных совещаний, бесед, иного служебного общения с клиентами и контрагентами Организации.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3.2.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73F2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4.1. 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Организации.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3F2">
        <w:rPr>
          <w:rFonts w:ascii="Times New Roman" w:hAnsi="Times New Roman" w:cs="Times New Roman"/>
          <w:sz w:val="28"/>
          <w:szCs w:val="28"/>
        </w:rPr>
        <w:t>4.2. Соблюдение работниками Организации положений настоящего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85"/>
        <w:gridCol w:w="4878"/>
      </w:tblGrid>
      <w:tr w:rsidR="00901011" w:rsidRPr="007473F2" w:rsidTr="00142468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работе</w:t>
            </w:r>
          </w:p>
          <w:p w:rsidR="00901011" w:rsidRPr="00901011" w:rsidRDefault="00901011" w:rsidP="00142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МБУК «Городской театр» 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Е.П. Коваленко</w:t>
            </w: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Pr="007473F2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3F2" w:rsidRDefault="007473F2" w:rsidP="00011711"/>
    <w:p w:rsidR="007473F2" w:rsidRDefault="007473F2" w:rsidP="00011711"/>
    <w:p w:rsidR="007473F2" w:rsidRDefault="007473F2" w:rsidP="00011711"/>
    <w:p w:rsidR="00774976" w:rsidRDefault="00774976" w:rsidP="0077497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Arial"/>
          <w:sz w:val="28"/>
          <w:szCs w:val="28"/>
        </w:rPr>
      </w:pPr>
    </w:p>
    <w:p w:rsidR="002C5025" w:rsidRPr="00F83139" w:rsidRDefault="002C5025" w:rsidP="002C502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  <w:r w:rsidRPr="00F83139">
        <w:rPr>
          <w:rFonts w:ascii="Times New Roman" w:hAnsi="Times New Roman" w:cs="Arial"/>
          <w:sz w:val="28"/>
          <w:szCs w:val="28"/>
        </w:rPr>
        <w:t>ПРИЛОЖЕНИЕ №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901011">
        <w:rPr>
          <w:rFonts w:ascii="Times New Roman" w:hAnsi="Times New Roman" w:cs="Arial"/>
          <w:sz w:val="28"/>
          <w:szCs w:val="28"/>
        </w:rPr>
        <w:t>3</w:t>
      </w:r>
    </w:p>
    <w:p w:rsidR="002C5025" w:rsidRPr="00F83139" w:rsidRDefault="002C5025" w:rsidP="002C502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  <w:r w:rsidRPr="00F83139">
        <w:rPr>
          <w:rFonts w:ascii="Times New Roman" w:hAnsi="Times New Roman" w:cs="Arial"/>
          <w:sz w:val="28"/>
          <w:szCs w:val="28"/>
        </w:rPr>
        <w:t xml:space="preserve">к приказу </w:t>
      </w:r>
      <w:proofErr w:type="gramStart"/>
      <w:r w:rsidRPr="00F83139">
        <w:rPr>
          <w:rFonts w:ascii="Times New Roman" w:hAnsi="Times New Roman" w:cs="Arial"/>
          <w:sz w:val="28"/>
          <w:szCs w:val="28"/>
        </w:rPr>
        <w:t>муниципального</w:t>
      </w:r>
      <w:proofErr w:type="gramEnd"/>
    </w:p>
    <w:p w:rsidR="002C5025" w:rsidRPr="00F83139" w:rsidRDefault="002C5025" w:rsidP="002C502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  <w:r w:rsidRPr="00F83139">
        <w:rPr>
          <w:rFonts w:ascii="Times New Roman" w:hAnsi="Times New Roman" w:cs="Arial"/>
          <w:sz w:val="28"/>
          <w:szCs w:val="28"/>
        </w:rPr>
        <w:t>бюджетного учреждения культуры «Городской театр» муниципального образования город-курорт Анапа</w:t>
      </w:r>
    </w:p>
    <w:p w:rsidR="002C5025" w:rsidRDefault="002C5025" w:rsidP="002C502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  <w:r w:rsidRPr="00F83139">
        <w:rPr>
          <w:rFonts w:ascii="Times New Roman" w:hAnsi="Times New Roman" w:cs="Arial"/>
          <w:sz w:val="28"/>
          <w:szCs w:val="28"/>
        </w:rPr>
        <w:t xml:space="preserve">от </w:t>
      </w:r>
      <w:r w:rsidRPr="00F83139">
        <w:rPr>
          <w:rFonts w:ascii="Times New Roman" w:hAnsi="Times New Roman" w:cs="Arial"/>
          <w:sz w:val="28"/>
          <w:szCs w:val="28"/>
          <w:u w:val="single"/>
        </w:rPr>
        <w:t>12.01.2016</w:t>
      </w:r>
      <w:r w:rsidRPr="00F83139">
        <w:rPr>
          <w:rFonts w:ascii="Times New Roman" w:hAnsi="Times New Roman" w:cs="Arial"/>
          <w:sz w:val="28"/>
          <w:szCs w:val="28"/>
        </w:rPr>
        <w:t xml:space="preserve"> № </w:t>
      </w:r>
      <w:r w:rsidRPr="00F83139">
        <w:rPr>
          <w:rFonts w:ascii="Times New Roman" w:hAnsi="Times New Roman" w:cs="Arial"/>
          <w:sz w:val="28"/>
          <w:szCs w:val="28"/>
          <w:u w:val="single"/>
        </w:rPr>
        <w:t>01</w:t>
      </w:r>
      <w:r w:rsidR="00214F2B">
        <w:rPr>
          <w:rFonts w:ascii="Times New Roman" w:hAnsi="Times New Roman" w:cs="Arial"/>
          <w:sz w:val="28"/>
          <w:szCs w:val="28"/>
          <w:u w:val="single"/>
        </w:rPr>
        <w:t>а</w:t>
      </w:r>
      <w:r w:rsidRPr="00F83139">
        <w:rPr>
          <w:rFonts w:ascii="Times New Roman" w:hAnsi="Times New Roman" w:cs="Arial"/>
          <w:sz w:val="28"/>
          <w:szCs w:val="28"/>
          <w:u w:val="single"/>
        </w:rPr>
        <w:t>-П</w:t>
      </w: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0700EB" w:rsidRDefault="000700EB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0700EB">
        <w:rPr>
          <w:rFonts w:ascii="Times New Roman" w:hAnsi="Times New Roman" w:cs="Times New Roman"/>
          <w:b/>
          <w:sz w:val="28"/>
          <w:szCs w:val="28"/>
        </w:rPr>
        <w:t>Положение о конфликте интересов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1.1. Положение о конфликте интересов (далее - Положение)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 г.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внутренним документом муниципального бюджетного учреждения культуры «Городской театр» муниципального образования город-курорт Анапа (далее - Учреждение), основной целью которого является установление порядка выявления и урегулирования конфликтов интересов, возникающих у работников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700EB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700EB">
        <w:rPr>
          <w:rFonts w:ascii="Times New Roman" w:hAnsi="Times New Roman" w:cs="Times New Roman"/>
          <w:sz w:val="28"/>
          <w:szCs w:val="28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700EB">
        <w:rPr>
          <w:rFonts w:ascii="Times New Roman" w:hAnsi="Times New Roman" w:cs="Times New Roman"/>
          <w:sz w:val="28"/>
          <w:szCs w:val="28"/>
        </w:rPr>
        <w:t>, способное привести к причинению вреда правам и законным интересам, имуществу и (или) деловой репутации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00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700EB">
        <w:rPr>
          <w:rFonts w:ascii="Times New Roman" w:hAnsi="Times New Roman" w:cs="Times New Roman"/>
          <w:sz w:val="28"/>
          <w:szCs w:val="28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1.4. Действие настоящего Положения распространяется на всех лиц, являющихся работниками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00EB">
        <w:rPr>
          <w:rFonts w:ascii="Times New Roman" w:hAnsi="Times New Roman" w:cs="Times New Roman"/>
          <w:sz w:val="28"/>
          <w:szCs w:val="28"/>
        </w:rPr>
        <w:t xml:space="preserve"> и находящихся с ней в трудовых отношениях, вне зависимости от занимаемой должности и выполняемых функций, а так же на физических лиц, сотрудничающих с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00EB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1.5. Содержание настоящего Положения доводится до сведения всех работников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00EB">
        <w:rPr>
          <w:rFonts w:ascii="Times New Roman" w:hAnsi="Times New Roman" w:cs="Times New Roman"/>
          <w:sz w:val="28"/>
          <w:szCs w:val="28"/>
        </w:rPr>
        <w:t>.</w:t>
      </w:r>
    </w:p>
    <w:p w:rsid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200"/>
      <w:r w:rsidRPr="000700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Основные принципы управления конфликтом интересов в организации</w:t>
      </w:r>
    </w:p>
    <w:bookmarkEnd w:id="16"/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0700EB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0700EB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0700EB">
        <w:rPr>
          <w:rFonts w:ascii="Times New Roman" w:hAnsi="Times New Roman" w:cs="Times New Roman"/>
          <w:sz w:val="28"/>
          <w:szCs w:val="28"/>
        </w:rPr>
        <w:t xml:space="preserve"> рисков для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00EB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- соблюдение баланса интересов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00EB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7" w:name="sub_300"/>
      <w:r w:rsidRPr="000700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 Порядок раскрытия конфликта интересов работником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учреждения</w:t>
      </w:r>
      <w:r w:rsidRPr="000700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bookmarkEnd w:id="17"/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3.1. В соответствии с условиями настоящего положения устанавливаются следующие виды раскрытия конфликта интересов: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- разовое раскрытие сведений по мере возникновения ситуаций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3.</w:t>
      </w:r>
      <w:r w:rsidR="00567792">
        <w:rPr>
          <w:rFonts w:ascii="Times New Roman" w:hAnsi="Times New Roman" w:cs="Times New Roman"/>
          <w:sz w:val="28"/>
          <w:szCs w:val="28"/>
        </w:rPr>
        <w:t>3</w:t>
      </w:r>
      <w:r w:rsidRPr="000700EB">
        <w:rPr>
          <w:rFonts w:ascii="Times New Roman" w:hAnsi="Times New Roman" w:cs="Times New Roman"/>
          <w:sz w:val="28"/>
          <w:szCs w:val="28"/>
        </w:rPr>
        <w:t xml:space="preserve">. </w:t>
      </w:r>
      <w:r w:rsidR="00567792">
        <w:rPr>
          <w:rFonts w:ascii="Times New Roman" w:hAnsi="Times New Roman" w:cs="Times New Roman"/>
          <w:sz w:val="28"/>
          <w:szCs w:val="28"/>
        </w:rPr>
        <w:t>Учреждение</w:t>
      </w:r>
      <w:r w:rsidRPr="000700EB">
        <w:rPr>
          <w:rFonts w:ascii="Times New Roman" w:hAnsi="Times New Roman" w:cs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3.</w:t>
      </w:r>
      <w:r w:rsidR="00567792">
        <w:rPr>
          <w:rFonts w:ascii="Times New Roman" w:hAnsi="Times New Roman" w:cs="Times New Roman"/>
          <w:sz w:val="28"/>
          <w:szCs w:val="28"/>
        </w:rPr>
        <w:t>4</w:t>
      </w:r>
      <w:r w:rsidRPr="000700EB">
        <w:rPr>
          <w:rFonts w:ascii="Times New Roman" w:hAnsi="Times New Roman" w:cs="Times New Roman"/>
          <w:sz w:val="28"/>
          <w:szCs w:val="28"/>
        </w:rPr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567792" w:rsidRPr="00567792">
        <w:rPr>
          <w:rFonts w:ascii="Times New Roman" w:hAnsi="Times New Roman" w:cs="Times New Roman"/>
          <w:sz w:val="28"/>
          <w:szCs w:val="28"/>
        </w:rPr>
        <w:t>Учреждени</w:t>
      </w:r>
      <w:r w:rsidR="00567792">
        <w:rPr>
          <w:rFonts w:ascii="Times New Roman" w:hAnsi="Times New Roman" w:cs="Times New Roman"/>
          <w:sz w:val="28"/>
          <w:szCs w:val="28"/>
        </w:rPr>
        <w:t>я</w:t>
      </w:r>
      <w:r w:rsidRPr="000700EB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3.</w:t>
      </w:r>
      <w:r w:rsidR="00567792">
        <w:rPr>
          <w:rFonts w:ascii="Times New Roman" w:hAnsi="Times New Roman" w:cs="Times New Roman"/>
          <w:sz w:val="28"/>
          <w:szCs w:val="28"/>
        </w:rPr>
        <w:t>5</w:t>
      </w:r>
      <w:r w:rsidRPr="000700EB">
        <w:rPr>
          <w:rFonts w:ascii="Times New Roman" w:hAnsi="Times New Roman" w:cs="Times New Roman"/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lastRenderedPageBreak/>
        <w:t>Ситуация, не являющаяся конфликтом интересов, не нуждается в специальных способах урегулирования.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3.</w:t>
      </w:r>
      <w:r w:rsidR="00567792">
        <w:rPr>
          <w:rFonts w:ascii="Times New Roman" w:hAnsi="Times New Roman" w:cs="Times New Roman"/>
          <w:sz w:val="28"/>
          <w:szCs w:val="28"/>
        </w:rPr>
        <w:t>6</w:t>
      </w:r>
      <w:r w:rsidRPr="000700EB">
        <w:rPr>
          <w:rFonts w:ascii="Times New Roman" w:hAnsi="Times New Roman" w:cs="Times New Roman"/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 xml:space="preserve">- добровольный отказ работника </w:t>
      </w:r>
      <w:r w:rsidR="00567792" w:rsidRPr="00567792">
        <w:rPr>
          <w:rFonts w:ascii="Times New Roman" w:hAnsi="Times New Roman" w:cs="Times New Roman"/>
          <w:sz w:val="28"/>
          <w:szCs w:val="28"/>
        </w:rPr>
        <w:t>Учреждени</w:t>
      </w:r>
      <w:r w:rsidR="00567792">
        <w:rPr>
          <w:rFonts w:ascii="Times New Roman" w:hAnsi="Times New Roman" w:cs="Times New Roman"/>
          <w:sz w:val="28"/>
          <w:szCs w:val="28"/>
        </w:rPr>
        <w:t>я</w:t>
      </w:r>
      <w:r w:rsidRPr="000700EB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 xml:space="preserve">- отказ работника от своего личного интереса, порождающего конфликт с интересами </w:t>
      </w:r>
      <w:r w:rsidR="00567792" w:rsidRPr="00567792">
        <w:rPr>
          <w:rFonts w:ascii="Times New Roman" w:hAnsi="Times New Roman" w:cs="Times New Roman"/>
          <w:sz w:val="28"/>
          <w:szCs w:val="28"/>
        </w:rPr>
        <w:t>Учреждени</w:t>
      </w:r>
      <w:r w:rsidR="00567792">
        <w:rPr>
          <w:rFonts w:ascii="Times New Roman" w:hAnsi="Times New Roman" w:cs="Times New Roman"/>
          <w:sz w:val="28"/>
          <w:szCs w:val="28"/>
        </w:rPr>
        <w:t>я</w:t>
      </w:r>
      <w:r w:rsidRPr="000700EB">
        <w:rPr>
          <w:rFonts w:ascii="Times New Roman" w:hAnsi="Times New Roman" w:cs="Times New Roman"/>
          <w:sz w:val="28"/>
          <w:szCs w:val="28"/>
        </w:rPr>
        <w:t>;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 xml:space="preserve">- увольнение работника из </w:t>
      </w:r>
      <w:r w:rsidR="00567792" w:rsidRPr="00567792">
        <w:rPr>
          <w:rFonts w:ascii="Times New Roman" w:hAnsi="Times New Roman" w:cs="Times New Roman"/>
          <w:sz w:val="28"/>
          <w:szCs w:val="28"/>
        </w:rPr>
        <w:t>Учреждени</w:t>
      </w:r>
      <w:r w:rsidR="00567792">
        <w:rPr>
          <w:rFonts w:ascii="Times New Roman" w:hAnsi="Times New Roman" w:cs="Times New Roman"/>
          <w:sz w:val="28"/>
          <w:szCs w:val="28"/>
        </w:rPr>
        <w:t>я</w:t>
      </w:r>
      <w:r w:rsidRPr="000700EB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 xml:space="preserve">По договоренности </w:t>
      </w:r>
      <w:r w:rsidR="00567792" w:rsidRPr="00567792">
        <w:rPr>
          <w:rFonts w:ascii="Times New Roman" w:hAnsi="Times New Roman" w:cs="Times New Roman"/>
          <w:sz w:val="28"/>
          <w:szCs w:val="28"/>
        </w:rPr>
        <w:t>Учреждение</w:t>
      </w:r>
      <w:r w:rsidRPr="000700EB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3.</w:t>
      </w:r>
      <w:r w:rsidR="00567792">
        <w:rPr>
          <w:rFonts w:ascii="Times New Roman" w:hAnsi="Times New Roman" w:cs="Times New Roman"/>
          <w:sz w:val="28"/>
          <w:szCs w:val="28"/>
        </w:rPr>
        <w:t>7</w:t>
      </w:r>
      <w:r w:rsidRPr="000700EB">
        <w:rPr>
          <w:rFonts w:ascii="Times New Roman" w:hAnsi="Times New Roman" w:cs="Times New Roman"/>
          <w:sz w:val="28"/>
          <w:szCs w:val="28"/>
        </w:rPr>
        <w:t>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400"/>
      <w:r w:rsidRPr="000700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bookmarkEnd w:id="18"/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lastRenderedPageBreak/>
        <w:t>- избегать (по возможности) ситуаций и обстоятельств, которые могут привести к конфликту интересов;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0700EB" w:rsidRPr="000700EB" w:rsidRDefault="000700EB" w:rsidP="00070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B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2C5025" w:rsidRDefault="002C5025" w:rsidP="00901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85"/>
        <w:gridCol w:w="4878"/>
      </w:tblGrid>
      <w:tr w:rsidR="00901011" w:rsidRPr="007473F2" w:rsidTr="00142468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работе</w:t>
            </w:r>
          </w:p>
          <w:p w:rsidR="00901011" w:rsidRPr="00901011" w:rsidRDefault="00901011" w:rsidP="00142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МБУК «Городской театр» 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Е.П. Коваленко</w:t>
            </w: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Pr="007473F2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</w:p>
    <w:p w:rsidR="002C5025" w:rsidRDefault="002C5025" w:rsidP="00901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F83139" w:rsidRPr="00F83139" w:rsidRDefault="00F83139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  <w:r w:rsidRPr="00F83139">
        <w:rPr>
          <w:rFonts w:ascii="Times New Roman" w:hAnsi="Times New Roman" w:cs="Arial"/>
          <w:sz w:val="28"/>
          <w:szCs w:val="28"/>
        </w:rPr>
        <w:t>ПРИЛОЖЕНИЕ №</w:t>
      </w:r>
      <w:r w:rsidR="00546A01">
        <w:rPr>
          <w:rFonts w:ascii="Times New Roman" w:hAnsi="Times New Roman" w:cs="Arial"/>
          <w:sz w:val="28"/>
          <w:szCs w:val="28"/>
        </w:rPr>
        <w:t xml:space="preserve"> </w:t>
      </w:r>
      <w:r w:rsidR="002C5025">
        <w:rPr>
          <w:rFonts w:ascii="Times New Roman" w:hAnsi="Times New Roman" w:cs="Arial"/>
          <w:sz w:val="28"/>
          <w:szCs w:val="28"/>
        </w:rPr>
        <w:t>4</w:t>
      </w:r>
    </w:p>
    <w:p w:rsidR="00F83139" w:rsidRPr="00F83139" w:rsidRDefault="00F83139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  <w:r w:rsidRPr="00F83139">
        <w:rPr>
          <w:rFonts w:ascii="Times New Roman" w:hAnsi="Times New Roman" w:cs="Arial"/>
          <w:sz w:val="28"/>
          <w:szCs w:val="28"/>
        </w:rPr>
        <w:t xml:space="preserve">к приказу </w:t>
      </w:r>
      <w:proofErr w:type="gramStart"/>
      <w:r w:rsidRPr="00F83139">
        <w:rPr>
          <w:rFonts w:ascii="Times New Roman" w:hAnsi="Times New Roman" w:cs="Arial"/>
          <w:sz w:val="28"/>
          <w:szCs w:val="28"/>
        </w:rPr>
        <w:t>муниципального</w:t>
      </w:r>
      <w:proofErr w:type="gramEnd"/>
    </w:p>
    <w:p w:rsidR="00F83139" w:rsidRPr="00F83139" w:rsidRDefault="00F83139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  <w:r w:rsidRPr="00F83139">
        <w:rPr>
          <w:rFonts w:ascii="Times New Roman" w:hAnsi="Times New Roman" w:cs="Arial"/>
          <w:sz w:val="28"/>
          <w:szCs w:val="28"/>
        </w:rPr>
        <w:t>бюджетного учреждения культуры «Городской театр» муниципального образования город-курорт Анапа</w:t>
      </w:r>
    </w:p>
    <w:p w:rsidR="007473F2" w:rsidRDefault="00F83139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Arial"/>
          <w:sz w:val="28"/>
          <w:szCs w:val="28"/>
        </w:rPr>
      </w:pPr>
      <w:r w:rsidRPr="00F83139">
        <w:rPr>
          <w:rFonts w:ascii="Times New Roman" w:hAnsi="Times New Roman" w:cs="Arial"/>
          <w:sz w:val="28"/>
          <w:szCs w:val="28"/>
        </w:rPr>
        <w:t xml:space="preserve">от </w:t>
      </w:r>
      <w:r w:rsidRPr="00F83139">
        <w:rPr>
          <w:rFonts w:ascii="Times New Roman" w:hAnsi="Times New Roman" w:cs="Arial"/>
          <w:sz w:val="28"/>
          <w:szCs w:val="28"/>
          <w:u w:val="single"/>
        </w:rPr>
        <w:t>12.01.2016</w:t>
      </w:r>
      <w:r w:rsidRPr="00F83139">
        <w:rPr>
          <w:rFonts w:ascii="Times New Roman" w:hAnsi="Times New Roman" w:cs="Arial"/>
          <w:sz w:val="28"/>
          <w:szCs w:val="28"/>
        </w:rPr>
        <w:t xml:space="preserve"> № </w:t>
      </w:r>
      <w:r w:rsidRPr="00F83139">
        <w:rPr>
          <w:rFonts w:ascii="Times New Roman" w:hAnsi="Times New Roman" w:cs="Arial"/>
          <w:sz w:val="28"/>
          <w:szCs w:val="28"/>
          <w:u w:val="single"/>
        </w:rPr>
        <w:t>01</w:t>
      </w:r>
      <w:r w:rsidR="00214F2B">
        <w:rPr>
          <w:rFonts w:ascii="Times New Roman" w:hAnsi="Times New Roman" w:cs="Arial"/>
          <w:sz w:val="28"/>
          <w:szCs w:val="28"/>
          <w:u w:val="single"/>
        </w:rPr>
        <w:t>а</w:t>
      </w:r>
      <w:bookmarkStart w:id="19" w:name="_GoBack"/>
      <w:bookmarkEnd w:id="19"/>
      <w:r w:rsidRPr="00F83139">
        <w:rPr>
          <w:rFonts w:ascii="Times New Roman" w:hAnsi="Times New Roman" w:cs="Arial"/>
          <w:sz w:val="28"/>
          <w:szCs w:val="28"/>
          <w:u w:val="single"/>
        </w:rPr>
        <w:t>-П</w:t>
      </w:r>
    </w:p>
    <w:p w:rsidR="00F83139" w:rsidRPr="007473F2" w:rsidRDefault="00F83139" w:rsidP="00F8313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</w:p>
    <w:p w:rsidR="00774976" w:rsidRPr="007473F2" w:rsidRDefault="007473F2" w:rsidP="0077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7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Правила обмена деловыми подарками и знаками делового гостеприимства</w:t>
      </w:r>
      <w:r w:rsidR="00774976" w:rsidRPr="00774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97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74976" w:rsidRPr="007473F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74976">
        <w:rPr>
          <w:rFonts w:ascii="Times New Roman" w:hAnsi="Times New Roman" w:cs="Times New Roman"/>
          <w:b/>
          <w:sz w:val="28"/>
          <w:szCs w:val="28"/>
        </w:rPr>
        <w:t>м</w:t>
      </w:r>
      <w:r w:rsidR="00774976" w:rsidRPr="007473F2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774976">
        <w:rPr>
          <w:rFonts w:ascii="Times New Roman" w:hAnsi="Times New Roman" w:cs="Times New Roman"/>
          <w:b/>
          <w:sz w:val="28"/>
          <w:szCs w:val="28"/>
        </w:rPr>
        <w:t>м</w:t>
      </w:r>
      <w:r w:rsidR="00774976" w:rsidRPr="007473F2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774976">
        <w:rPr>
          <w:rFonts w:ascii="Times New Roman" w:hAnsi="Times New Roman" w:cs="Times New Roman"/>
          <w:b/>
          <w:sz w:val="28"/>
          <w:szCs w:val="28"/>
        </w:rPr>
        <w:t>и</w:t>
      </w:r>
      <w:r w:rsidR="00774976" w:rsidRPr="007473F2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7473F2" w:rsidRPr="00774976" w:rsidRDefault="00774976" w:rsidP="0077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F2">
        <w:rPr>
          <w:rFonts w:ascii="Times New Roman" w:hAnsi="Times New Roman" w:cs="Times New Roman"/>
          <w:b/>
          <w:sz w:val="28"/>
          <w:szCs w:val="28"/>
        </w:rPr>
        <w:t>«Городской театр»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3F2">
        <w:rPr>
          <w:rFonts w:ascii="Times New Roman" w:hAnsi="Times New Roman" w:cs="Times New Roman"/>
          <w:b/>
          <w:sz w:val="28"/>
          <w:szCs w:val="28"/>
        </w:rPr>
        <w:t>город-курорт Анапа</w:t>
      </w:r>
    </w:p>
    <w:p w:rsidR="007473F2" w:rsidRPr="00774976" w:rsidRDefault="00774976" w:rsidP="007473F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>1. Деловые подарки и знаки делового гостеприимства являются общепринятым проявлением вежливости при формировании устойчивых деловых взаимоотношений.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4976">
        <w:rPr>
          <w:rFonts w:ascii="Times New Roman" w:hAnsi="Times New Roman" w:cs="Times New Roman"/>
          <w:sz w:val="28"/>
          <w:szCs w:val="28"/>
        </w:rPr>
        <w:t xml:space="preserve">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</w:t>
      </w:r>
      <w:r w:rsidR="00774976" w:rsidRPr="007473F2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«Городской театр» муниципального образования город-курорт Анапа (далее - </w:t>
      </w:r>
      <w:r w:rsidR="00774976">
        <w:rPr>
          <w:rFonts w:ascii="Times New Roman" w:hAnsi="Times New Roman" w:cs="Times New Roman"/>
          <w:sz w:val="28"/>
          <w:szCs w:val="28"/>
        </w:rPr>
        <w:t>Учреждение</w:t>
      </w:r>
      <w:r w:rsidR="00774976" w:rsidRPr="007473F2">
        <w:rPr>
          <w:rFonts w:ascii="Times New Roman" w:hAnsi="Times New Roman" w:cs="Times New Roman"/>
          <w:sz w:val="28"/>
          <w:szCs w:val="28"/>
        </w:rPr>
        <w:t>)</w:t>
      </w:r>
      <w:r w:rsidR="00774976">
        <w:rPr>
          <w:rFonts w:ascii="Times New Roman" w:hAnsi="Times New Roman" w:cs="Times New Roman"/>
          <w:sz w:val="28"/>
          <w:szCs w:val="28"/>
        </w:rPr>
        <w:t xml:space="preserve"> </w:t>
      </w:r>
      <w:r w:rsidRPr="00774976">
        <w:rPr>
          <w:rFonts w:ascii="Times New Roman" w:hAnsi="Times New Roman" w:cs="Times New Roman"/>
          <w:sz w:val="28"/>
          <w:szCs w:val="28"/>
        </w:rPr>
        <w:t xml:space="preserve">решений или нарушить нормы действующего антикоррупционного законодательства РФ или внутренних документов </w:t>
      </w:r>
      <w:r w:rsidR="00774976">
        <w:rPr>
          <w:rFonts w:ascii="Times New Roman" w:hAnsi="Times New Roman" w:cs="Times New Roman"/>
          <w:sz w:val="28"/>
          <w:szCs w:val="28"/>
        </w:rPr>
        <w:t>Учреждения</w:t>
      </w:r>
      <w:r w:rsidRPr="00774976">
        <w:rPr>
          <w:rFonts w:ascii="Times New Roman" w:hAnsi="Times New Roman" w:cs="Times New Roman"/>
          <w:sz w:val="28"/>
          <w:szCs w:val="28"/>
        </w:rPr>
        <w:t>, устанавливаются следующие обязательные требования к деловым подаркам и знакам делового гостеприимства:</w:t>
      </w:r>
      <w:proofErr w:type="gramEnd"/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 xml:space="preserve">- должны быть прямо связаны с уставными целями деятельности </w:t>
      </w:r>
      <w:r w:rsidR="00774976">
        <w:rPr>
          <w:rFonts w:ascii="Times New Roman" w:hAnsi="Times New Roman" w:cs="Times New Roman"/>
          <w:sz w:val="28"/>
          <w:szCs w:val="28"/>
        </w:rPr>
        <w:t>Учреждения</w:t>
      </w:r>
      <w:r w:rsidRPr="00774976">
        <w:rPr>
          <w:rFonts w:ascii="Times New Roman" w:hAnsi="Times New Roman" w:cs="Times New Roman"/>
          <w:sz w:val="28"/>
          <w:szCs w:val="28"/>
        </w:rPr>
        <w:t xml:space="preserve"> либо с памятными датами, юбилеями, общенациональными, профессиональными праздниками и т. п.;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>- должны быть разумно обоснованными, разумными и соразмерными конкретному поводу;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>- не должны быть дорогостоящими или предметами роскоши;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 xml:space="preserve">- должны соответствовать требованиям внутренних документов </w:t>
      </w:r>
      <w:r w:rsidR="00774976">
        <w:rPr>
          <w:rFonts w:ascii="Times New Roman" w:hAnsi="Times New Roman" w:cs="Times New Roman"/>
          <w:sz w:val="28"/>
          <w:szCs w:val="28"/>
        </w:rPr>
        <w:t>Учреждения</w:t>
      </w:r>
      <w:r w:rsidRPr="00774976">
        <w:rPr>
          <w:rFonts w:ascii="Times New Roman" w:hAnsi="Times New Roman" w:cs="Times New Roman"/>
          <w:sz w:val="28"/>
          <w:szCs w:val="28"/>
        </w:rPr>
        <w:t>, в том числе Антикоррупционной политике и настоящим Правилам;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>- не должны создавать каких-либо обязатель</w:t>
      </w:r>
      <w:proofErr w:type="gramStart"/>
      <w:r w:rsidRPr="0077497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774976">
        <w:rPr>
          <w:rFonts w:ascii="Times New Roman" w:hAnsi="Times New Roman" w:cs="Times New Roman"/>
          <w:sz w:val="28"/>
          <w:szCs w:val="28"/>
        </w:rPr>
        <w:t>я получателя;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>- не должны быть в форме наличных и безналичных денежных средств, ценных бумаг, драгоценных металлов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 xml:space="preserve">- не должны создавать </w:t>
      </w:r>
      <w:proofErr w:type="spellStart"/>
      <w:r w:rsidRPr="00774976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774976">
        <w:rPr>
          <w:rFonts w:ascii="Times New Roman" w:hAnsi="Times New Roman" w:cs="Times New Roman"/>
          <w:sz w:val="28"/>
          <w:szCs w:val="28"/>
        </w:rPr>
        <w:t xml:space="preserve"> риска для </w:t>
      </w:r>
      <w:r w:rsidR="00774976">
        <w:rPr>
          <w:rFonts w:ascii="Times New Roman" w:hAnsi="Times New Roman" w:cs="Times New Roman"/>
          <w:sz w:val="28"/>
          <w:szCs w:val="28"/>
        </w:rPr>
        <w:t>Учреждения</w:t>
      </w:r>
      <w:r w:rsidRPr="00774976">
        <w:rPr>
          <w:rFonts w:ascii="Times New Roman" w:hAnsi="Times New Roman" w:cs="Times New Roman"/>
          <w:sz w:val="28"/>
          <w:szCs w:val="28"/>
        </w:rPr>
        <w:t xml:space="preserve"> или ее сотрудников.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>3. 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 xml:space="preserve">4. Работники, представляя интересы </w:t>
      </w:r>
      <w:r w:rsidR="00774976">
        <w:rPr>
          <w:rFonts w:ascii="Times New Roman" w:hAnsi="Times New Roman" w:cs="Times New Roman"/>
          <w:sz w:val="28"/>
          <w:szCs w:val="28"/>
        </w:rPr>
        <w:t>Учреждения</w:t>
      </w:r>
      <w:r w:rsidRPr="00774976">
        <w:rPr>
          <w:rFonts w:ascii="Times New Roman" w:hAnsi="Times New Roman" w:cs="Times New Roman"/>
          <w:sz w:val="28"/>
          <w:szCs w:val="28"/>
        </w:rPr>
        <w:t xml:space="preserve"> или действуя от его </w:t>
      </w:r>
      <w:r w:rsidRPr="00774976">
        <w:rPr>
          <w:rFonts w:ascii="Times New Roman" w:hAnsi="Times New Roman" w:cs="Times New Roman"/>
          <w:sz w:val="28"/>
          <w:szCs w:val="28"/>
        </w:rPr>
        <w:lastRenderedPageBreak/>
        <w:t>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>5. Сотрудникам организации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>6. Процесс обмена деловыми подарками и знаками делового гостеприимства должен быть максимально прозрачным.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 xml:space="preserve">7. 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</w:t>
      </w:r>
      <w:r w:rsidR="00774976">
        <w:rPr>
          <w:rFonts w:ascii="Times New Roman" w:hAnsi="Times New Roman" w:cs="Times New Roman"/>
          <w:sz w:val="28"/>
          <w:szCs w:val="28"/>
        </w:rPr>
        <w:t>Учреждения</w:t>
      </w:r>
      <w:r w:rsidRPr="00774976">
        <w:rPr>
          <w:rFonts w:ascii="Times New Roman" w:hAnsi="Times New Roman" w:cs="Times New Roman"/>
          <w:sz w:val="28"/>
          <w:szCs w:val="28"/>
        </w:rPr>
        <w:t xml:space="preserve"> обязан убедиться, что такие деловые подарки или знаки делового гостеприимства соответствуют требованиям антикоррупционного законодательства РФ и внутренним актам </w:t>
      </w:r>
      <w:r w:rsidR="00774976">
        <w:rPr>
          <w:rFonts w:ascii="Times New Roman" w:hAnsi="Times New Roman" w:cs="Times New Roman"/>
          <w:sz w:val="28"/>
          <w:szCs w:val="28"/>
        </w:rPr>
        <w:t>Учреждения</w:t>
      </w:r>
      <w:r w:rsidRPr="00774976">
        <w:rPr>
          <w:rFonts w:ascii="Times New Roman" w:hAnsi="Times New Roman" w:cs="Times New Roman"/>
          <w:sz w:val="28"/>
          <w:szCs w:val="28"/>
        </w:rPr>
        <w:t>.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 xml:space="preserve">8. Сотрудники </w:t>
      </w:r>
      <w:r w:rsidR="00774976">
        <w:rPr>
          <w:rFonts w:ascii="Times New Roman" w:hAnsi="Times New Roman" w:cs="Times New Roman"/>
          <w:sz w:val="28"/>
          <w:szCs w:val="28"/>
        </w:rPr>
        <w:t>Учреждения</w:t>
      </w:r>
      <w:r w:rsidRPr="00774976">
        <w:rPr>
          <w:rFonts w:ascii="Times New Roman" w:hAnsi="Times New Roman" w:cs="Times New Roman"/>
          <w:sz w:val="28"/>
          <w:szCs w:val="28"/>
        </w:rPr>
        <w:t xml:space="preserve"> должны отказываться от предложений получения подарков, оплаты их расходов и т. п., когда подобные действия могут повлиять или создать впечатление об их влиянии на исход сделки, на принимаемые решения и т. д.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 xml:space="preserve">9. При любых сомнениях в правомерности или этичности своих действий сотрудники </w:t>
      </w:r>
      <w:r w:rsidR="00774976">
        <w:rPr>
          <w:rFonts w:ascii="Times New Roman" w:hAnsi="Times New Roman" w:cs="Times New Roman"/>
          <w:sz w:val="28"/>
          <w:szCs w:val="28"/>
        </w:rPr>
        <w:t>Учреждения</w:t>
      </w:r>
      <w:r w:rsidRPr="00774976">
        <w:rPr>
          <w:rFonts w:ascii="Times New Roman" w:hAnsi="Times New Roman" w:cs="Times New Roman"/>
          <w:sz w:val="28"/>
          <w:szCs w:val="28"/>
        </w:rPr>
        <w:t xml:space="preserve">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>10. Не допускается принимать подарки и принимать знаки делового гостеприимства в ходе проведения прямых переговоров, при заключении договоров</w:t>
      </w:r>
      <w:r w:rsidR="004C33E2">
        <w:rPr>
          <w:rFonts w:ascii="Times New Roman" w:hAnsi="Times New Roman" w:cs="Times New Roman"/>
          <w:sz w:val="28"/>
          <w:szCs w:val="28"/>
        </w:rPr>
        <w:t>.</w:t>
      </w:r>
    </w:p>
    <w:p w:rsidR="007473F2" w:rsidRPr="00774976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976">
        <w:rPr>
          <w:rFonts w:ascii="Times New Roman" w:hAnsi="Times New Roman" w:cs="Times New Roman"/>
          <w:sz w:val="28"/>
          <w:szCs w:val="28"/>
        </w:rPr>
        <w:t xml:space="preserve">11. Неисполнение настоящих Правил может стать основанием для применения к работнику </w:t>
      </w:r>
      <w:r w:rsidR="004C33E2">
        <w:rPr>
          <w:rFonts w:ascii="Times New Roman" w:hAnsi="Times New Roman" w:cs="Times New Roman"/>
          <w:sz w:val="28"/>
          <w:szCs w:val="28"/>
        </w:rPr>
        <w:t>Учреждения</w:t>
      </w:r>
      <w:r w:rsidRPr="00774976">
        <w:rPr>
          <w:rFonts w:ascii="Times New Roman" w:hAnsi="Times New Roman" w:cs="Times New Roman"/>
          <w:sz w:val="28"/>
          <w:szCs w:val="28"/>
        </w:rPr>
        <w:t xml:space="preserve"> мер дисциплинарного характера.</w:t>
      </w:r>
    </w:p>
    <w:p w:rsidR="007473F2" w:rsidRPr="007473F2" w:rsidRDefault="007473F2" w:rsidP="00747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85"/>
        <w:gridCol w:w="4878"/>
      </w:tblGrid>
      <w:tr w:rsidR="00901011" w:rsidRPr="007473F2" w:rsidTr="00142468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работе</w:t>
            </w:r>
          </w:p>
          <w:p w:rsidR="00901011" w:rsidRPr="00901011" w:rsidRDefault="00901011" w:rsidP="00142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МБУК «Городской театр» 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Е.П. Коваленко</w:t>
            </w: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11" w:rsidRPr="007473F2" w:rsidRDefault="00901011" w:rsidP="0014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3F2" w:rsidRDefault="007473F2" w:rsidP="00011711"/>
    <w:sectPr w:rsidR="007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0F73"/>
    <w:multiLevelType w:val="hybridMultilevel"/>
    <w:tmpl w:val="B1A8F9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184799"/>
    <w:multiLevelType w:val="hybridMultilevel"/>
    <w:tmpl w:val="1D5E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341F"/>
    <w:multiLevelType w:val="hybridMultilevel"/>
    <w:tmpl w:val="752A38EE"/>
    <w:lvl w:ilvl="0" w:tplc="65803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F3"/>
    <w:rsid w:val="00011711"/>
    <w:rsid w:val="000700EB"/>
    <w:rsid w:val="000C3460"/>
    <w:rsid w:val="00214F2B"/>
    <w:rsid w:val="002C2A6D"/>
    <w:rsid w:val="002C5025"/>
    <w:rsid w:val="003C4D6A"/>
    <w:rsid w:val="00462CF6"/>
    <w:rsid w:val="004823B9"/>
    <w:rsid w:val="0049168E"/>
    <w:rsid w:val="004C33E2"/>
    <w:rsid w:val="00534322"/>
    <w:rsid w:val="00546A01"/>
    <w:rsid w:val="00567792"/>
    <w:rsid w:val="005C401D"/>
    <w:rsid w:val="006A2EE8"/>
    <w:rsid w:val="007473F2"/>
    <w:rsid w:val="00752913"/>
    <w:rsid w:val="00774976"/>
    <w:rsid w:val="00813DF3"/>
    <w:rsid w:val="00865F78"/>
    <w:rsid w:val="00901011"/>
    <w:rsid w:val="00921118"/>
    <w:rsid w:val="009D0D2A"/>
    <w:rsid w:val="00B71E37"/>
    <w:rsid w:val="00C55D86"/>
    <w:rsid w:val="00C839BB"/>
    <w:rsid w:val="00CB6470"/>
    <w:rsid w:val="00D07E72"/>
    <w:rsid w:val="00D43CDC"/>
    <w:rsid w:val="00EB67BA"/>
    <w:rsid w:val="00F83139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64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47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64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92111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0C34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9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64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47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64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92111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0C34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9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01" TargetMode="External"/><Relationship Id="rId13" Type="http://schemas.openxmlformats.org/officeDocument/2006/relationships/hyperlink" Target="garantF1://12064203.705" TargetMode="External"/><Relationship Id="rId18" Type="http://schemas.openxmlformats.org/officeDocument/2006/relationships/hyperlink" Target="garantF1://12064203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garantF1://70399600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2526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8000.0" TargetMode="External"/><Relationship Id="rId20" Type="http://schemas.openxmlformats.org/officeDocument/2006/relationships/hyperlink" Target="garantF1://12064203.1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133" TargetMode="External"/><Relationship Id="rId11" Type="http://schemas.openxmlformats.org/officeDocument/2006/relationships/hyperlink" Target="garantF1://12064203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003036.0" TargetMode="External"/><Relationship Id="rId10" Type="http://schemas.openxmlformats.org/officeDocument/2006/relationships/hyperlink" Target="garantF1://10008000.20401" TargetMode="External"/><Relationship Id="rId19" Type="http://schemas.openxmlformats.org/officeDocument/2006/relationships/hyperlink" Target="garantF1://703996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102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24</Pages>
  <Words>7370</Words>
  <Characters>42015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21</cp:revision>
  <cp:lastPrinted>2017-01-24T07:32:00Z</cp:lastPrinted>
  <dcterms:created xsi:type="dcterms:W3CDTF">2016-06-27T13:19:00Z</dcterms:created>
  <dcterms:modified xsi:type="dcterms:W3CDTF">2019-11-01T12:03:00Z</dcterms:modified>
</cp:coreProperties>
</file>