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6A" w:rsidRPr="0057776A" w:rsidRDefault="0057776A" w:rsidP="001E26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КУЛЬТУРЫ «ГОРОДСКОЙ ТЕАТР» МУНИЦИПАЛЬНОГО ОБРАЗОВАНИЯ  </w:t>
      </w:r>
    </w:p>
    <w:p w:rsidR="0057776A" w:rsidRPr="0057776A" w:rsidRDefault="0057776A" w:rsidP="001E2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76A">
        <w:rPr>
          <w:rFonts w:ascii="Times New Roman" w:eastAsia="Times New Roman" w:hAnsi="Times New Roman" w:cs="Times New Roman"/>
          <w:b/>
          <w:sz w:val="28"/>
          <w:szCs w:val="28"/>
        </w:rPr>
        <w:t>ГОРОД – КУРОРТ АНАПА</w:t>
      </w:r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57776A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57776A">
        <w:rPr>
          <w:rFonts w:ascii="Times New Roman" w:eastAsia="Times New Roman" w:hAnsi="Times New Roman" w:cs="Times New Roman"/>
          <w:b/>
          <w:sz w:val="32"/>
          <w:szCs w:val="32"/>
        </w:rPr>
        <w:t xml:space="preserve"> Р И К А З</w:t>
      </w:r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7776A" w:rsidRPr="0057776A" w:rsidRDefault="006C0FFD" w:rsidP="0057776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57776A">
        <w:rPr>
          <w:rFonts w:ascii="Times New Roman" w:eastAsia="Times New Roman" w:hAnsi="Times New Roman" w:cs="Times New Roman"/>
          <w:sz w:val="28"/>
          <w:szCs w:val="24"/>
        </w:rPr>
        <w:t>О</w:t>
      </w:r>
      <w:r w:rsidR="0057776A" w:rsidRPr="0057776A">
        <w:rPr>
          <w:rFonts w:ascii="Times New Roman" w:eastAsia="Times New Roman" w:hAnsi="Times New Roman" w:cs="Times New Roman"/>
          <w:sz w:val="28"/>
          <w:szCs w:val="24"/>
        </w:rPr>
        <w:t>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86457">
        <w:rPr>
          <w:rFonts w:ascii="Times New Roman" w:eastAsia="Times New Roman" w:hAnsi="Times New Roman" w:cs="Times New Roman"/>
          <w:sz w:val="28"/>
          <w:szCs w:val="24"/>
          <w:u w:val="single"/>
        </w:rPr>
        <w:t>2</w:t>
      </w:r>
      <w:r w:rsidR="00F27126">
        <w:rPr>
          <w:rFonts w:ascii="Times New Roman" w:eastAsia="Times New Roman" w:hAnsi="Times New Roman" w:cs="Times New Roman"/>
          <w:sz w:val="28"/>
          <w:szCs w:val="24"/>
          <w:u w:val="single"/>
        </w:rPr>
        <w:t>9</w:t>
      </w:r>
      <w:r w:rsidR="00527744">
        <w:rPr>
          <w:rFonts w:ascii="Times New Roman" w:eastAsia="Times New Roman" w:hAnsi="Times New Roman" w:cs="Times New Roman"/>
          <w:sz w:val="28"/>
          <w:szCs w:val="24"/>
          <w:u w:val="single"/>
        </w:rPr>
        <w:t>.</w:t>
      </w:r>
      <w:r w:rsidR="001715EC">
        <w:rPr>
          <w:rFonts w:ascii="Times New Roman" w:eastAsia="Times New Roman" w:hAnsi="Times New Roman" w:cs="Times New Roman"/>
          <w:sz w:val="28"/>
          <w:szCs w:val="24"/>
          <w:u w:val="single"/>
        </w:rPr>
        <w:t>1</w:t>
      </w:r>
      <w:r w:rsidR="002F23E5">
        <w:rPr>
          <w:rFonts w:ascii="Times New Roman" w:eastAsia="Times New Roman" w:hAnsi="Times New Roman" w:cs="Times New Roman"/>
          <w:sz w:val="28"/>
          <w:szCs w:val="24"/>
          <w:u w:val="single"/>
        </w:rPr>
        <w:t>2</w:t>
      </w:r>
      <w:r w:rsidR="0057776A" w:rsidRPr="0057776A">
        <w:rPr>
          <w:rFonts w:ascii="Times New Roman" w:eastAsia="Times New Roman" w:hAnsi="Times New Roman" w:cs="Times New Roman"/>
          <w:sz w:val="28"/>
          <w:szCs w:val="24"/>
          <w:u w:val="single"/>
        </w:rPr>
        <w:t>.201</w:t>
      </w:r>
      <w:r w:rsidR="005A1B7E">
        <w:rPr>
          <w:rFonts w:ascii="Times New Roman" w:eastAsia="Times New Roman" w:hAnsi="Times New Roman" w:cs="Times New Roman"/>
          <w:sz w:val="28"/>
          <w:szCs w:val="24"/>
          <w:u w:val="single"/>
        </w:rPr>
        <w:t>8</w:t>
      </w:r>
      <w:r w:rsidRPr="006C0FFD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</w:t>
      </w:r>
      <w:r w:rsidR="0057776A" w:rsidRPr="0057776A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№ </w:t>
      </w:r>
      <w:r w:rsidR="00BA4941">
        <w:rPr>
          <w:rFonts w:ascii="Times New Roman" w:eastAsia="Times New Roman" w:hAnsi="Times New Roman" w:cs="Times New Roman"/>
          <w:sz w:val="28"/>
          <w:szCs w:val="24"/>
          <w:u w:val="single"/>
        </w:rPr>
        <w:t>2</w:t>
      </w:r>
      <w:r w:rsidR="00E86457">
        <w:rPr>
          <w:rFonts w:ascii="Times New Roman" w:eastAsia="Times New Roman" w:hAnsi="Times New Roman" w:cs="Times New Roman"/>
          <w:sz w:val="28"/>
          <w:szCs w:val="24"/>
          <w:u w:val="single"/>
        </w:rPr>
        <w:t>7</w:t>
      </w:r>
      <w:r w:rsidR="00D657AA">
        <w:rPr>
          <w:rFonts w:ascii="Times New Roman" w:eastAsia="Times New Roman" w:hAnsi="Times New Roman" w:cs="Times New Roman"/>
          <w:sz w:val="28"/>
          <w:szCs w:val="24"/>
          <w:u w:val="single"/>
        </w:rPr>
        <w:t>9</w:t>
      </w:r>
      <w:r w:rsidR="0057776A" w:rsidRPr="0057776A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- </w:t>
      </w:r>
      <w:proofErr w:type="gramStart"/>
      <w:r w:rsidR="0057776A" w:rsidRPr="0057776A"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proofErr w:type="gramEnd"/>
    </w:p>
    <w:p w:rsidR="0057776A" w:rsidRPr="0057776A" w:rsidRDefault="0057776A" w:rsidP="00577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76A">
        <w:rPr>
          <w:rFonts w:ascii="Times New Roman" w:eastAsia="Times New Roman" w:hAnsi="Times New Roman" w:cs="Times New Roman"/>
          <w:sz w:val="24"/>
          <w:szCs w:val="24"/>
        </w:rPr>
        <w:t>г. Анапа</w:t>
      </w:r>
    </w:p>
    <w:p w:rsidR="00C34A46" w:rsidRDefault="00C34A46" w:rsidP="00C34A46">
      <w:pPr>
        <w:pStyle w:val="a3"/>
        <w:rPr>
          <w:rFonts w:ascii="Times New Roman" w:hAnsi="Times New Roman"/>
          <w:sz w:val="24"/>
        </w:rPr>
      </w:pPr>
    </w:p>
    <w:p w:rsidR="0057776A" w:rsidRDefault="0057776A" w:rsidP="00C34A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C0FFD" w:rsidRPr="006C0FFD" w:rsidRDefault="006C0FFD" w:rsidP="006C0FF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C0FFD">
        <w:rPr>
          <w:rFonts w:ascii="Times New Roman" w:hAnsi="Times New Roman" w:cs="Times New Roman"/>
          <w:color w:val="auto"/>
        </w:rPr>
        <w:t xml:space="preserve">Об утверждении Положения о получении подарка </w:t>
      </w:r>
    </w:p>
    <w:p w:rsidR="006C0FFD" w:rsidRPr="006C0FFD" w:rsidRDefault="006C0FFD" w:rsidP="006C0FF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C0FFD">
        <w:rPr>
          <w:rFonts w:ascii="Times New Roman" w:hAnsi="Times New Roman" w:cs="Times New Roman"/>
          <w:color w:val="auto"/>
        </w:rPr>
        <w:t xml:space="preserve">при исполнении должностных обязанностей, сдаче и </w:t>
      </w:r>
    </w:p>
    <w:p w:rsidR="006C0FFD" w:rsidRPr="006C0FFD" w:rsidRDefault="006C0FFD" w:rsidP="006C0FF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C0FFD">
        <w:rPr>
          <w:rFonts w:ascii="Times New Roman" w:hAnsi="Times New Roman" w:cs="Times New Roman"/>
          <w:color w:val="auto"/>
        </w:rPr>
        <w:t xml:space="preserve">оценке подарка, реализации (выкупе) и зачислении средств, </w:t>
      </w:r>
    </w:p>
    <w:p w:rsidR="005A2424" w:rsidRDefault="006C0FFD" w:rsidP="006C0FF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6C0FFD">
        <w:rPr>
          <w:rFonts w:ascii="Times New Roman" w:hAnsi="Times New Roman" w:cs="Times New Roman"/>
          <w:color w:val="auto"/>
        </w:rPr>
        <w:t>вырученных</w:t>
      </w:r>
      <w:proofErr w:type="gramEnd"/>
      <w:r w:rsidRPr="006C0FFD">
        <w:rPr>
          <w:rFonts w:ascii="Times New Roman" w:hAnsi="Times New Roman" w:cs="Times New Roman"/>
          <w:color w:val="auto"/>
        </w:rPr>
        <w:t xml:space="preserve"> от его реализации в </w:t>
      </w:r>
      <w:r w:rsidR="005A2424">
        <w:rPr>
          <w:rFonts w:ascii="Times New Roman" w:hAnsi="Times New Roman" w:cs="Times New Roman"/>
          <w:color w:val="auto"/>
        </w:rPr>
        <w:t>м</w:t>
      </w:r>
      <w:r w:rsidR="005A2424" w:rsidRPr="005A2424">
        <w:rPr>
          <w:rFonts w:ascii="Times New Roman" w:hAnsi="Times New Roman" w:cs="Times New Roman"/>
          <w:color w:val="auto"/>
        </w:rPr>
        <w:t>униципально</w:t>
      </w:r>
      <w:r w:rsidR="005A2424">
        <w:rPr>
          <w:rFonts w:ascii="Times New Roman" w:hAnsi="Times New Roman" w:cs="Times New Roman"/>
          <w:color w:val="auto"/>
        </w:rPr>
        <w:t>м</w:t>
      </w:r>
      <w:r w:rsidR="005A2424" w:rsidRPr="005A2424">
        <w:rPr>
          <w:rFonts w:ascii="Times New Roman" w:hAnsi="Times New Roman" w:cs="Times New Roman"/>
          <w:color w:val="auto"/>
        </w:rPr>
        <w:t xml:space="preserve"> бюджетно</w:t>
      </w:r>
      <w:r w:rsidR="005A2424">
        <w:rPr>
          <w:rFonts w:ascii="Times New Roman" w:hAnsi="Times New Roman" w:cs="Times New Roman"/>
          <w:color w:val="auto"/>
        </w:rPr>
        <w:t xml:space="preserve">м </w:t>
      </w:r>
    </w:p>
    <w:p w:rsidR="005A2424" w:rsidRDefault="005A2424" w:rsidP="006C0FF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A2424">
        <w:rPr>
          <w:rFonts w:ascii="Times New Roman" w:hAnsi="Times New Roman" w:cs="Times New Roman"/>
          <w:color w:val="auto"/>
        </w:rPr>
        <w:t>учреждени</w:t>
      </w:r>
      <w:r>
        <w:rPr>
          <w:rFonts w:ascii="Times New Roman" w:hAnsi="Times New Roman" w:cs="Times New Roman"/>
          <w:color w:val="auto"/>
        </w:rPr>
        <w:t>и</w:t>
      </w:r>
      <w:r w:rsidRPr="005A2424">
        <w:rPr>
          <w:rFonts w:ascii="Times New Roman" w:hAnsi="Times New Roman" w:cs="Times New Roman"/>
          <w:color w:val="auto"/>
        </w:rPr>
        <w:t xml:space="preserve"> культуры  «Городской театр» </w:t>
      </w:r>
      <w:proofErr w:type="gramStart"/>
      <w:r w:rsidRPr="005A2424">
        <w:rPr>
          <w:rFonts w:ascii="Times New Roman" w:hAnsi="Times New Roman" w:cs="Times New Roman"/>
          <w:color w:val="auto"/>
        </w:rPr>
        <w:t>муниципального</w:t>
      </w:r>
      <w:proofErr w:type="gramEnd"/>
      <w:r w:rsidRPr="005A2424">
        <w:rPr>
          <w:rFonts w:ascii="Times New Roman" w:hAnsi="Times New Roman" w:cs="Times New Roman"/>
          <w:color w:val="auto"/>
        </w:rPr>
        <w:t xml:space="preserve"> </w:t>
      </w:r>
    </w:p>
    <w:p w:rsidR="006C0FFD" w:rsidRPr="006C0FFD" w:rsidRDefault="005A2424" w:rsidP="006C0FF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A2424">
        <w:rPr>
          <w:rFonts w:ascii="Times New Roman" w:hAnsi="Times New Roman" w:cs="Times New Roman"/>
          <w:color w:val="auto"/>
        </w:rPr>
        <w:t>образования город-курорт Анапа</w:t>
      </w:r>
    </w:p>
    <w:p w:rsidR="00D657AA" w:rsidRDefault="00D657AA" w:rsidP="00D657A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C0FFD" w:rsidRPr="007D46FF" w:rsidRDefault="006C0FFD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F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7D46FF">
          <w:rPr>
            <w:rStyle w:val="af0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7D46FF">
        <w:rPr>
          <w:rFonts w:ascii="Times New Roman" w:hAnsi="Times New Roman" w:cs="Times New Roman"/>
          <w:sz w:val="28"/>
          <w:szCs w:val="28"/>
        </w:rPr>
        <w:t xml:space="preserve"> </w:t>
      </w:r>
      <w:r w:rsidRPr="007D46FF">
        <w:rPr>
          <w:rFonts w:ascii="Times New Roman" w:hAnsi="Times New Roman" w:cs="Times New Roman"/>
          <w:sz w:val="28"/>
          <w:szCs w:val="28"/>
        </w:rPr>
        <w:t xml:space="preserve">от 25 декабря 2008 года № 273-ФЗ «О противодействии коррупции», </w:t>
      </w:r>
      <w:hyperlink r:id="rId10" w:history="1">
        <w:r w:rsidRPr="007D46FF">
          <w:rPr>
            <w:rStyle w:val="af0"/>
            <w:rFonts w:ascii="Times New Roman" w:hAnsi="Times New Roman"/>
            <w:b w:val="0"/>
            <w:color w:val="auto"/>
            <w:sz w:val="28"/>
            <w:szCs w:val="28"/>
          </w:rPr>
          <w:t>Закона</w:t>
        </w:r>
      </w:hyperlink>
      <w:r w:rsidRPr="007D46FF">
        <w:rPr>
          <w:rFonts w:ascii="Times New Roman" w:hAnsi="Times New Roman" w:cs="Times New Roman"/>
          <w:sz w:val="28"/>
          <w:szCs w:val="28"/>
        </w:rPr>
        <w:t xml:space="preserve"> Краснодарского края от 23 июля 2009 года № 1798-КЗ «О противодействии коррупции в Краснодарском крае», </w:t>
      </w:r>
      <w:r w:rsidR="007D46F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7D46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D46FF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C0FFD" w:rsidRPr="006C0FFD" w:rsidRDefault="006C0FFD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6F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Pr="007D46FF">
          <w:rPr>
            <w:rStyle w:val="af0"/>
            <w:rFonts w:ascii="Times New Roman" w:hAnsi="Times New Roman"/>
            <w:b w:val="0"/>
            <w:color w:val="auto"/>
            <w:sz w:val="28"/>
            <w:szCs w:val="28"/>
          </w:rPr>
          <w:t>Положение</w:t>
        </w:r>
      </w:hyperlink>
      <w:r w:rsidRPr="007D46FF">
        <w:rPr>
          <w:rFonts w:ascii="Times New Roman" w:hAnsi="Times New Roman" w:cs="Times New Roman"/>
          <w:sz w:val="28"/>
          <w:szCs w:val="28"/>
        </w:rPr>
        <w:t xml:space="preserve"> о получении подарка, его сдаче и оценке, реализации (выкупе) и зачислении </w:t>
      </w:r>
      <w:r w:rsidRPr="006C0FFD"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  <w:r w:rsidR="005A2424">
        <w:rPr>
          <w:rFonts w:ascii="Times New Roman" w:hAnsi="Times New Roman" w:cs="Times New Roman"/>
          <w:sz w:val="28"/>
          <w:szCs w:val="28"/>
        </w:rPr>
        <w:t>,</w:t>
      </w:r>
      <w:r w:rsidRPr="006C0FF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:rsidR="006C0FFD" w:rsidRPr="007D46FF" w:rsidRDefault="006C0FFD" w:rsidP="007D46FF">
      <w:pPr>
        <w:pStyle w:val="a3"/>
        <w:ind w:firstLine="709"/>
        <w:jc w:val="both"/>
        <w:rPr>
          <w:rFonts w:ascii="Times New Roman" w:hAnsi="Times New Roman"/>
          <w:sz w:val="28"/>
          <w:szCs w:val="24"/>
        </w:rPr>
      </w:pPr>
      <w:r w:rsidRPr="006C0FFD">
        <w:rPr>
          <w:rFonts w:ascii="Times New Roman" w:hAnsi="Times New Roman" w:cs="Times New Roman"/>
          <w:sz w:val="28"/>
          <w:szCs w:val="28"/>
        </w:rPr>
        <w:t xml:space="preserve">2. </w:t>
      </w:r>
      <w:r w:rsidR="007D46FF">
        <w:rPr>
          <w:rFonts w:ascii="Times New Roman" w:hAnsi="Times New Roman"/>
          <w:sz w:val="28"/>
          <w:szCs w:val="24"/>
        </w:rPr>
        <w:t>Коваленко Е.П.</w:t>
      </w:r>
      <w:r w:rsidR="007D46FF" w:rsidRPr="00127E8B">
        <w:rPr>
          <w:rFonts w:ascii="Times New Roman" w:hAnsi="Times New Roman"/>
          <w:sz w:val="28"/>
          <w:szCs w:val="24"/>
        </w:rPr>
        <w:t xml:space="preserve">, </w:t>
      </w:r>
      <w:r w:rsidR="007D46FF">
        <w:rPr>
          <w:rFonts w:ascii="Times New Roman" w:hAnsi="Times New Roman"/>
          <w:sz w:val="28"/>
          <w:szCs w:val="24"/>
        </w:rPr>
        <w:t>заведующему отделом по работе с детьми</w:t>
      </w:r>
      <w:r w:rsidR="007D46FF" w:rsidRPr="00127E8B">
        <w:rPr>
          <w:rFonts w:ascii="Times New Roman" w:hAnsi="Times New Roman"/>
          <w:sz w:val="28"/>
          <w:szCs w:val="24"/>
        </w:rPr>
        <w:t xml:space="preserve">, </w:t>
      </w:r>
      <w:proofErr w:type="gramStart"/>
      <w:r w:rsidR="007D46FF" w:rsidRPr="00127E8B">
        <w:rPr>
          <w:rFonts w:ascii="Times New Roman" w:hAnsi="Times New Roman"/>
          <w:sz w:val="28"/>
          <w:szCs w:val="24"/>
        </w:rPr>
        <w:t>разместить</w:t>
      </w:r>
      <w:proofErr w:type="gramEnd"/>
      <w:r w:rsidR="007D46FF" w:rsidRPr="00127E8B">
        <w:rPr>
          <w:rFonts w:ascii="Times New Roman" w:hAnsi="Times New Roman"/>
          <w:sz w:val="28"/>
          <w:szCs w:val="24"/>
        </w:rPr>
        <w:t xml:space="preserve"> настоящий</w:t>
      </w:r>
      <w:r w:rsidR="008B2964">
        <w:rPr>
          <w:rFonts w:ascii="Times New Roman" w:hAnsi="Times New Roman"/>
          <w:sz w:val="28"/>
          <w:szCs w:val="24"/>
        </w:rPr>
        <w:t xml:space="preserve"> </w:t>
      </w:r>
      <w:r w:rsidR="007D46FF" w:rsidRPr="00127E8B">
        <w:rPr>
          <w:rFonts w:ascii="Times New Roman" w:hAnsi="Times New Roman"/>
          <w:sz w:val="28"/>
          <w:szCs w:val="24"/>
        </w:rPr>
        <w:t xml:space="preserve">приказ на информационном стенде и официальном сайте </w:t>
      </w:r>
      <w:r w:rsidR="007D46FF">
        <w:rPr>
          <w:rFonts w:ascii="Times New Roman" w:hAnsi="Times New Roman"/>
          <w:sz w:val="28"/>
          <w:szCs w:val="24"/>
        </w:rPr>
        <w:t xml:space="preserve">МБУК «Городской театр» </w:t>
      </w:r>
      <w:r w:rsidR="008B2964" w:rsidRPr="008B2964">
        <w:rPr>
          <w:rFonts w:ascii="Times New Roman" w:hAnsi="Times New Roman" w:cs="Times New Roman"/>
          <w:sz w:val="28"/>
          <w:szCs w:val="28"/>
        </w:rPr>
        <w:t>https://gorteatr.anapa-kult.ru.</w:t>
      </w:r>
    </w:p>
    <w:p w:rsidR="006C0FFD" w:rsidRPr="006C0FFD" w:rsidRDefault="006C0FFD" w:rsidP="007D4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FF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C0FF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C0FFD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C34A46" w:rsidRPr="008476C5" w:rsidRDefault="00C34A46" w:rsidP="00C34A46">
      <w:pPr>
        <w:pStyle w:val="a3"/>
        <w:rPr>
          <w:rFonts w:ascii="Times New Roman" w:hAnsi="Times New Roman"/>
          <w:sz w:val="28"/>
          <w:szCs w:val="28"/>
        </w:rPr>
      </w:pPr>
    </w:p>
    <w:p w:rsidR="0057776A" w:rsidRPr="0057776A" w:rsidRDefault="0057776A" w:rsidP="00577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Директор МБУК «Городской театр»                                               </w:t>
      </w:r>
      <w:r w:rsidR="007D46FF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57776A">
        <w:rPr>
          <w:rFonts w:ascii="Times New Roman" w:eastAsia="Times New Roman" w:hAnsi="Times New Roman" w:cs="Times New Roman"/>
          <w:sz w:val="28"/>
          <w:szCs w:val="24"/>
        </w:rPr>
        <w:t xml:space="preserve"> Т.П. </w:t>
      </w:r>
      <w:proofErr w:type="spellStart"/>
      <w:r w:rsidRPr="0057776A">
        <w:rPr>
          <w:rFonts w:ascii="Times New Roman" w:eastAsia="Times New Roman" w:hAnsi="Times New Roman" w:cs="Times New Roman"/>
          <w:sz w:val="28"/>
          <w:szCs w:val="24"/>
        </w:rPr>
        <w:t>Залесская</w:t>
      </w:r>
      <w:proofErr w:type="spellEnd"/>
    </w:p>
    <w:p w:rsidR="00C34A46" w:rsidRDefault="00C34A46" w:rsidP="00C34A46">
      <w:pPr>
        <w:pStyle w:val="a3"/>
        <w:rPr>
          <w:rFonts w:ascii="Times New Roman" w:hAnsi="Times New Roman"/>
          <w:sz w:val="24"/>
          <w:szCs w:val="24"/>
        </w:rPr>
      </w:pPr>
    </w:p>
    <w:p w:rsidR="00C34A46" w:rsidRDefault="00C34A46" w:rsidP="00C34A46">
      <w:pPr>
        <w:tabs>
          <w:tab w:val="left" w:pos="3324"/>
        </w:tabs>
      </w:pPr>
    </w:p>
    <w:p w:rsidR="00C34A46" w:rsidRDefault="00C34A46" w:rsidP="00C34A46">
      <w:pPr>
        <w:rPr>
          <w:rFonts w:ascii="Times New Roman" w:hAnsi="Times New Roman" w:cs="Times New Roman"/>
          <w:sz w:val="24"/>
          <w:szCs w:val="24"/>
        </w:rPr>
      </w:pPr>
    </w:p>
    <w:p w:rsidR="00C34A46" w:rsidRDefault="00C34A46" w:rsidP="00DE057E">
      <w:pPr>
        <w:rPr>
          <w:rFonts w:ascii="Times New Roman" w:hAnsi="Times New Roman" w:cs="Times New Roman"/>
          <w:sz w:val="24"/>
          <w:szCs w:val="24"/>
        </w:rPr>
      </w:pPr>
    </w:p>
    <w:p w:rsidR="00C34A46" w:rsidRDefault="00C34A46" w:rsidP="00DE057E">
      <w:pPr>
        <w:rPr>
          <w:rFonts w:ascii="Times New Roman" w:hAnsi="Times New Roman" w:cs="Times New Roman"/>
          <w:sz w:val="24"/>
          <w:szCs w:val="24"/>
        </w:rPr>
      </w:pPr>
    </w:p>
    <w:p w:rsidR="00C34A46" w:rsidRDefault="00C34A46" w:rsidP="00DE057E">
      <w:pPr>
        <w:rPr>
          <w:rFonts w:ascii="Times New Roman" w:hAnsi="Times New Roman" w:cs="Times New Roman"/>
          <w:sz w:val="24"/>
          <w:szCs w:val="24"/>
        </w:rPr>
      </w:pPr>
    </w:p>
    <w:p w:rsidR="00C34A46" w:rsidRDefault="00C34A46" w:rsidP="00DE057E">
      <w:pPr>
        <w:rPr>
          <w:rFonts w:ascii="Times New Roman" w:hAnsi="Times New Roman" w:cs="Times New Roman"/>
          <w:sz w:val="24"/>
          <w:szCs w:val="24"/>
        </w:rPr>
      </w:pPr>
    </w:p>
    <w:p w:rsidR="00C34A46" w:rsidRDefault="00C34A46" w:rsidP="00DE057E">
      <w:pPr>
        <w:rPr>
          <w:rFonts w:ascii="Times New Roman" w:hAnsi="Times New Roman" w:cs="Times New Roman"/>
          <w:sz w:val="24"/>
          <w:szCs w:val="24"/>
        </w:rPr>
      </w:pPr>
    </w:p>
    <w:p w:rsidR="008476C5" w:rsidRDefault="008476C5" w:rsidP="0074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424" w:rsidRDefault="005A2424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2424" w:rsidRPr="00997E75" w:rsidRDefault="005A2424" w:rsidP="005A2424">
      <w:pPr>
        <w:spacing w:after="0" w:line="240" w:lineRule="auto"/>
        <w:ind w:left="5103"/>
        <w:jc w:val="center"/>
        <w:rPr>
          <w:rFonts w:ascii="Times New Roman" w:hAnsi="Times New Roman"/>
          <w:caps/>
          <w:sz w:val="28"/>
          <w:szCs w:val="28"/>
        </w:rPr>
      </w:pPr>
      <w:r w:rsidRPr="00997E75">
        <w:rPr>
          <w:rFonts w:ascii="Times New Roman" w:hAnsi="Times New Roman"/>
          <w:cap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caps/>
          <w:sz w:val="28"/>
          <w:szCs w:val="28"/>
        </w:rPr>
        <w:t xml:space="preserve"> </w:t>
      </w:r>
    </w:p>
    <w:p w:rsidR="005A2424" w:rsidRPr="00997E75" w:rsidRDefault="005A2424" w:rsidP="005A2424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муниципального бюджетного учреждения культуры «Городской театр» муниципального образования город-курорт Анапа</w:t>
      </w:r>
    </w:p>
    <w:p w:rsidR="005A2424" w:rsidRPr="00997E75" w:rsidRDefault="005A2424" w:rsidP="005A2424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997E75">
        <w:rPr>
          <w:rFonts w:ascii="Times New Roman" w:hAnsi="Times New Roman"/>
          <w:sz w:val="28"/>
          <w:szCs w:val="28"/>
        </w:rPr>
        <w:t xml:space="preserve">от </w:t>
      </w:r>
      <w:r w:rsidRPr="005A2424">
        <w:rPr>
          <w:rFonts w:ascii="Times New Roman" w:hAnsi="Times New Roman"/>
          <w:sz w:val="28"/>
          <w:szCs w:val="28"/>
          <w:u w:val="single"/>
        </w:rPr>
        <w:t>29.12.2018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E7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4"/>
        </w:rPr>
        <w:t xml:space="preserve"> </w:t>
      </w:r>
      <w:r w:rsidRPr="005A2424">
        <w:rPr>
          <w:rFonts w:ascii="Times New Roman" w:hAnsi="Times New Roman"/>
          <w:sz w:val="28"/>
          <w:szCs w:val="24"/>
          <w:u w:val="single"/>
        </w:rPr>
        <w:t>279-П</w:t>
      </w:r>
    </w:p>
    <w:p w:rsidR="0080026E" w:rsidRPr="0080026E" w:rsidRDefault="0080026E" w:rsidP="0080026E">
      <w:pPr>
        <w:widowControl w:val="0"/>
        <w:tabs>
          <w:tab w:val="center" w:pos="7431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center" w:pos="7431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026E" w:rsidRPr="0080026E" w:rsidRDefault="0080026E" w:rsidP="008002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026E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shd w:val="clear" w:color="auto" w:fill="FFFFFF"/>
        </w:rPr>
        <w:t>ПОЛОЖЕНИЕ</w:t>
      </w:r>
    </w:p>
    <w:p w:rsidR="0080026E" w:rsidRPr="0080026E" w:rsidRDefault="0080026E" w:rsidP="008002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02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 получении подарка при исполнении должностных обязанностей, </w:t>
      </w:r>
    </w:p>
    <w:p w:rsidR="0080026E" w:rsidRPr="0080026E" w:rsidRDefault="0080026E" w:rsidP="008002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02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сдаче и оценке подарка, реализации (выкупе) и зачислении </w:t>
      </w:r>
    </w:p>
    <w:p w:rsidR="005A2424" w:rsidRPr="005A2424" w:rsidRDefault="0080026E" w:rsidP="005A24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002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средств, вырученных от его реализации </w:t>
      </w:r>
      <w:r w:rsidR="005A2424" w:rsidRPr="005A242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proofErr w:type="gramStart"/>
      <w:r w:rsidR="005A2424" w:rsidRPr="005A2424">
        <w:rPr>
          <w:rFonts w:ascii="Times New Roman" w:hAnsi="Times New Roman" w:cs="Times New Roman"/>
          <w:b/>
          <w:sz w:val="28"/>
        </w:rPr>
        <w:t>муниципальном</w:t>
      </w:r>
      <w:proofErr w:type="gramEnd"/>
      <w:r w:rsidR="005A2424" w:rsidRPr="005A2424">
        <w:rPr>
          <w:rFonts w:ascii="Times New Roman" w:hAnsi="Times New Roman" w:cs="Times New Roman"/>
          <w:b/>
          <w:sz w:val="28"/>
        </w:rPr>
        <w:t xml:space="preserve"> бюджетном </w:t>
      </w:r>
    </w:p>
    <w:p w:rsidR="005A2424" w:rsidRPr="005A2424" w:rsidRDefault="005A2424" w:rsidP="005A24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A2424">
        <w:rPr>
          <w:rFonts w:ascii="Times New Roman" w:hAnsi="Times New Roman" w:cs="Times New Roman"/>
          <w:color w:val="auto"/>
        </w:rPr>
        <w:t xml:space="preserve">учреждении культуры  «Городской театр» </w:t>
      </w:r>
      <w:proofErr w:type="gramStart"/>
      <w:r w:rsidRPr="005A2424">
        <w:rPr>
          <w:rFonts w:ascii="Times New Roman" w:hAnsi="Times New Roman" w:cs="Times New Roman"/>
          <w:color w:val="auto"/>
        </w:rPr>
        <w:t>муниципального</w:t>
      </w:r>
      <w:proofErr w:type="gramEnd"/>
      <w:r w:rsidRPr="005A2424">
        <w:rPr>
          <w:rFonts w:ascii="Times New Roman" w:hAnsi="Times New Roman" w:cs="Times New Roman"/>
          <w:color w:val="auto"/>
        </w:rPr>
        <w:t xml:space="preserve"> </w:t>
      </w:r>
    </w:p>
    <w:p w:rsidR="0080026E" w:rsidRPr="005A2424" w:rsidRDefault="005A2424" w:rsidP="005A242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A2424">
        <w:rPr>
          <w:rFonts w:ascii="Times New Roman" w:hAnsi="Times New Roman" w:cs="Times New Roman"/>
          <w:color w:val="auto"/>
        </w:rPr>
        <w:t>образования город-курорт Анапа</w:t>
      </w:r>
      <w:bookmarkStart w:id="0" w:name="_GoBack"/>
      <w:bookmarkEnd w:id="0"/>
    </w:p>
    <w:p w:rsidR="0080026E" w:rsidRPr="0080026E" w:rsidRDefault="0080026E" w:rsidP="008002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" w:name="sub_10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1. Настоящее Положение определяет порядок сообщения работниками </w:t>
      </w:r>
      <w:r w:rsidRPr="0080026E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</w:rPr>
        <w:t>МБУК «Городской театр»</w:t>
      </w:r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(далее – Работниками)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2" w:name="sub_20"/>
      <w:bookmarkEnd w:id="1"/>
      <w:r w:rsidRPr="0080026E">
        <w:rPr>
          <w:rFonts w:ascii="Times New Roman" w:eastAsia="Courier New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bookmarkEnd w:id="2"/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80026E"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80026E">
        <w:rPr>
          <w:rFonts w:ascii="Times New Roman" w:eastAsia="Courier New" w:hAnsi="Times New Roman" w:cs="Times New Roman"/>
          <w:bCs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мероприятиями»</w:t>
      </w:r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– подарок, полученный Работником от физических (юридических) лиц, которые осуществляют дарение исходя из исполнения им должностных обязанностей, </w:t>
      </w:r>
      <w:proofErr w:type="gramStart"/>
      <w:r w:rsidRPr="0080026E">
        <w:rPr>
          <w:rFonts w:ascii="Times New Roman" w:eastAsia="Courier New" w:hAnsi="Times New Roman" w:cs="Times New Roman"/>
          <w:sz w:val="28"/>
          <w:szCs w:val="28"/>
        </w:rPr>
        <w:t>за</w:t>
      </w:r>
      <w:proofErr w:type="gramEnd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proofErr w:type="gramStart"/>
      <w:r w:rsidRPr="0080026E"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80026E">
        <w:rPr>
          <w:rFonts w:ascii="Times New Roman" w:eastAsia="Courier New" w:hAnsi="Times New Roman" w:cs="Times New Roman"/>
          <w:bCs/>
          <w:sz w:val="28"/>
          <w:szCs w:val="28"/>
        </w:rPr>
        <w:t>получение подарка в связи с должностным положением или в связи с исполнением должностных обязанностей</w:t>
      </w:r>
      <w:r w:rsidRPr="0080026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– получение Работником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трудовой деятельности указанных лиц.</w:t>
      </w:r>
      <w:proofErr w:type="gramEnd"/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3" w:name="sub_30"/>
      <w:r w:rsidRPr="0080026E">
        <w:rPr>
          <w:rFonts w:ascii="Times New Roman" w:eastAsia="Courier New" w:hAnsi="Times New Roman" w:cs="Times New Roman"/>
          <w:sz w:val="28"/>
          <w:szCs w:val="28"/>
        </w:rPr>
        <w:t>3. Работники не вправе получать не предусмотренные законодательством Российской Федерации подарки от физических (юридических) лиц в связи с исполнением ими должностных обязанностей.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4" w:name="sub_4"/>
      <w:bookmarkEnd w:id="3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4. Работники обязаны в порядке, предусмотренном настоящим Положением, уведомлять обо всех случаях получения подарка в связи с их должностным положением, в которых указанные лица осуществляют трудовую </w:t>
      </w:r>
      <w:r w:rsidRPr="0080026E">
        <w:rPr>
          <w:rFonts w:ascii="Times New Roman" w:eastAsia="Courier New" w:hAnsi="Times New Roman" w:cs="Times New Roman"/>
          <w:sz w:val="28"/>
          <w:szCs w:val="28"/>
        </w:rPr>
        <w:lastRenderedPageBreak/>
        <w:t>деятельность.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5" w:name="sub_5"/>
      <w:bookmarkEnd w:id="4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5. Уведомление о получении подарка в связи с исполнением должностных обязанностей (далее – уведомление), составленное согласно </w:t>
      </w:r>
      <w:hyperlink w:anchor="sub_1100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приложению</w:t>
        </w:r>
      </w:hyperlink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ответственному за работу по профилактике коррупционных и иных правонарушений Учреждения. </w:t>
      </w:r>
      <w:proofErr w:type="gramStart"/>
      <w:r w:rsidRPr="0080026E">
        <w:rPr>
          <w:rFonts w:ascii="Times New Roman" w:eastAsia="Courier New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 подарка).</w:t>
      </w:r>
      <w:proofErr w:type="gramEnd"/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6" w:name="sub_52"/>
      <w:bookmarkEnd w:id="5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Работника, получившего подарок, из служебной командировки. При невозможности подачи уведомления в сроки, указанные в </w:t>
      </w:r>
      <w:hyperlink w:anchor="sub_5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абзацах первом</w:t>
        </w:r>
      </w:hyperlink>
      <w:r w:rsidRPr="0080026E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80026E">
        <w:rPr>
          <w:rFonts w:ascii="Times New Roman" w:eastAsia="Courier New" w:hAnsi="Times New Roman" w:cs="Times New Roman"/>
          <w:sz w:val="28"/>
          <w:szCs w:val="28"/>
        </w:rPr>
        <w:t>и</w:t>
      </w:r>
      <w:r w:rsidRPr="0080026E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hyperlink w:anchor="sub_52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втором</w:t>
        </w:r>
      </w:hyperlink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настоящего пункта, по причине, не зависящей от Работника, оно представляется не позднее следующего дня после ее устранения.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7" w:name="sub_6"/>
      <w:bookmarkEnd w:id="6"/>
      <w:r w:rsidRPr="0080026E">
        <w:rPr>
          <w:rFonts w:ascii="Times New Roman" w:eastAsia="Courier New" w:hAnsi="Times New Roman" w:cs="Times New Roman"/>
          <w:sz w:val="28"/>
          <w:szCs w:val="28"/>
        </w:rPr>
        <w:t>6. Уведомление составляется в 2 экземплярах, один из которых возвращается Работнику, представившему уведомление, с отметкой о регистрации, другой экземпляр направляется в комиссию по поступлению и выбытию активов Учреждения, в соответствии с законодательством о бухгалтерском учете (далее – комиссия).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8" w:name="sub_7"/>
      <w:bookmarkEnd w:id="7"/>
      <w:r w:rsidRPr="0080026E">
        <w:rPr>
          <w:rFonts w:ascii="Times New Roman" w:eastAsia="Courier New" w:hAnsi="Times New Roman" w:cs="Times New Roman"/>
          <w:sz w:val="28"/>
          <w:szCs w:val="28"/>
        </w:rPr>
        <w:t>7. </w:t>
      </w:r>
      <w:proofErr w:type="gramStart"/>
      <w:r w:rsidRPr="0080026E">
        <w:rPr>
          <w:rFonts w:ascii="Times New Roman" w:eastAsia="Courier New" w:hAnsi="Times New Roman" w:cs="Times New Roman"/>
          <w:sz w:val="28"/>
          <w:szCs w:val="28"/>
        </w:rPr>
        <w:t>Подарок, стоимость которого подтверждается документами и превышает 3 000 (три тысячи) рублей, либо стоимость которого получившим его Работнику неизвестна, сдается ответственному за работу по профилактике коррупционных и иных правонарушений Учреждения,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9" w:name="sub_8"/>
      <w:bookmarkEnd w:id="8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8. Подарок, полученный Работником, независимо от его стоимости, подлежит передаче на хранение в порядке, предусмотренном </w:t>
      </w:r>
      <w:hyperlink w:anchor="sub_7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пунктом 7</w:t>
        </w:r>
      </w:hyperlink>
      <w:r w:rsidRPr="0080026E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80026E">
        <w:rPr>
          <w:rFonts w:ascii="Times New Roman" w:eastAsia="Courier New" w:hAnsi="Times New Roman" w:cs="Times New Roman"/>
          <w:sz w:val="28"/>
          <w:szCs w:val="28"/>
        </w:rPr>
        <w:t>настоящего Положения.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0" w:name="sub_9"/>
      <w:bookmarkEnd w:id="9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9. </w:t>
      </w:r>
      <w:proofErr w:type="gramStart"/>
      <w:r w:rsidRPr="0080026E">
        <w:rPr>
          <w:rFonts w:ascii="Times New Roman" w:eastAsia="Courier New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или повреждение подарка несет Работник, получивший подарок.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1" w:name="sub_100"/>
      <w:bookmarkEnd w:id="10"/>
      <w:r w:rsidRPr="0080026E">
        <w:rPr>
          <w:rFonts w:ascii="Times New Roman" w:eastAsia="Courier New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 в случае, если его стоимость не превышает 3 000 (три тысячи) рублей.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2" w:name="sub_11"/>
      <w:bookmarkEnd w:id="11"/>
      <w:r w:rsidRPr="0080026E">
        <w:rPr>
          <w:rFonts w:ascii="Times New Roman" w:eastAsia="Courier New" w:hAnsi="Times New Roman" w:cs="Times New Roman"/>
          <w:sz w:val="28"/>
          <w:szCs w:val="28"/>
        </w:rPr>
        <w:t>11. Учреждение обеспечивает включение в установленном порядке принятого к бухгалтерскому учету подарка, стоимость которого превышает 3 000 (три тысячи) рублей.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3" w:name="sub_12"/>
      <w:bookmarkEnd w:id="12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12. Работник, сдавший подарок, может его выкупить, направив на имя руководителя Учреждения соответствующее заявление не позднее двух месяцев </w:t>
      </w:r>
      <w:r w:rsidRPr="0080026E">
        <w:rPr>
          <w:rFonts w:ascii="Times New Roman" w:eastAsia="Courier New" w:hAnsi="Times New Roman" w:cs="Times New Roman"/>
          <w:sz w:val="28"/>
          <w:szCs w:val="28"/>
        </w:rPr>
        <w:lastRenderedPageBreak/>
        <w:t>со дня сдачи подарка.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4" w:name="sub_13"/>
      <w:bookmarkEnd w:id="13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13. </w:t>
      </w:r>
      <w:proofErr w:type="gramStart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Комиссия в течение 3 месяцев со дня поступления заявления, указанного в </w:t>
      </w:r>
      <w:hyperlink w:anchor="sub_12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пункте 12</w:t>
        </w:r>
      </w:hyperlink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5" w:name="sub_14"/>
      <w:bookmarkEnd w:id="14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sub_12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пункте 12</w:t>
        </w:r>
      </w:hyperlink>
      <w:r w:rsidRPr="0080026E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80026E">
        <w:rPr>
          <w:rFonts w:ascii="Times New Roman" w:eastAsia="Courier New" w:hAnsi="Times New Roman" w:cs="Times New Roman"/>
          <w:sz w:val="28"/>
          <w:szCs w:val="28"/>
        </w:rPr>
        <w:t>настоящего Положения, может использоваться Учреждением, с учетом заключения комиссии или коллегиального органа о целесообразности использования подарка для обеспечения деятельности Учреждения.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6" w:name="sub_15"/>
      <w:bookmarkEnd w:id="15"/>
      <w:r w:rsidRPr="0080026E">
        <w:rPr>
          <w:rFonts w:ascii="Times New Roman" w:eastAsia="Courier New" w:hAnsi="Times New Roman" w:cs="Times New Roman"/>
          <w:sz w:val="28"/>
          <w:szCs w:val="28"/>
        </w:rPr>
        <w:t>15. В случае нецелесообразности использования подарка руководителем Учреждения принимается решение о реализации подарка и проведении оценки его стоимости для реализации (выкупа), посредством проведения торгов в порядке, предусмотренном законодательством Российской Федерации.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7" w:name="sub_16"/>
      <w:bookmarkEnd w:id="16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sub_13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пунктами 13</w:t>
        </w:r>
      </w:hyperlink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и </w:t>
      </w:r>
      <w:hyperlink w:anchor="sub_15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15</w:t>
        </w:r>
      </w:hyperlink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настоящего Положения, осуществляется комиссией в соответствии с </w:t>
      </w:r>
      <w:hyperlink r:id="rId11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законодательством</w:t>
        </w:r>
      </w:hyperlink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Российской Федерации об оценочной деятельности.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8" w:name="sub_17"/>
      <w:bookmarkEnd w:id="17"/>
      <w:r w:rsidRPr="0080026E">
        <w:rPr>
          <w:rFonts w:ascii="Times New Roman" w:eastAsia="Courier New" w:hAnsi="Times New Roman" w:cs="Times New Roman"/>
          <w:sz w:val="28"/>
          <w:szCs w:val="28"/>
        </w:rPr>
        <w:t>17. В случае если подарок не выкуплен или не реализован, руководителем Учреждения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80026E" w:rsidRPr="0080026E" w:rsidRDefault="0080026E" w:rsidP="0080026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bookmarkStart w:id="19" w:name="sub_18"/>
      <w:bookmarkEnd w:id="18"/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18. Средства, вырученные от реализации (выкупа) подарка, зачисляются в доход бюджета муниципального образования город-курорт Анапа в порядке, установленном </w:t>
      </w:r>
      <w:hyperlink r:id="rId12" w:history="1">
        <w:r w:rsidRPr="0080026E">
          <w:rPr>
            <w:rFonts w:ascii="Times New Roman" w:eastAsia="Courier New" w:hAnsi="Times New Roman" w:cs="Times New Roman"/>
            <w:sz w:val="28"/>
            <w:szCs w:val="28"/>
          </w:rPr>
          <w:t>бюджетным законодательством</w:t>
        </w:r>
      </w:hyperlink>
      <w:r w:rsidRPr="0080026E">
        <w:rPr>
          <w:rFonts w:ascii="Times New Roman" w:eastAsia="Courier New" w:hAnsi="Times New Roman" w:cs="Times New Roman"/>
          <w:sz w:val="28"/>
          <w:szCs w:val="28"/>
        </w:rPr>
        <w:t xml:space="preserve"> Российской Федерации.</w:t>
      </w:r>
    </w:p>
    <w:bookmarkEnd w:id="19"/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отделом по работе</w:t>
      </w: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детьми МБУК «Городской театр»</w:t>
      </w:r>
      <w:r w:rsidRPr="0080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Е.П. Коваленко</w:t>
      </w: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026E" w:rsidRPr="0080026E" w:rsidRDefault="0080026E" w:rsidP="0080026E">
      <w:pPr>
        <w:widowControl w:val="0"/>
        <w:spacing w:after="0" w:line="240" w:lineRule="auto"/>
        <w:ind w:left="5245" w:right="2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26E">
        <w:rPr>
          <w:rFonts w:ascii="Times New Roman" w:eastAsia="Times New Roman" w:hAnsi="Times New Roman" w:cs="Times New Roman"/>
          <w:bCs/>
          <w:sz w:val="28"/>
          <w:szCs w:val="28"/>
        </w:rPr>
        <w:t>Приложение № 1</w:t>
      </w:r>
    </w:p>
    <w:p w:rsidR="0080026E" w:rsidRPr="0080026E" w:rsidRDefault="0080026E" w:rsidP="0080026E">
      <w:pPr>
        <w:widowControl w:val="0"/>
        <w:tabs>
          <w:tab w:val="left" w:pos="5387"/>
        </w:tabs>
        <w:spacing w:after="0" w:line="240" w:lineRule="auto"/>
        <w:ind w:left="5529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0026E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80026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Положению о получении </w:t>
      </w:r>
      <w:r w:rsidRPr="0080026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подарка при исполнении должностных обязанностей, сдаче и оценке подарка, реализации (выкупе) и зачислении средств, вырученных от его реализации 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0026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МБУК «Городской театр»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560"/>
        <w:gridCol w:w="420"/>
        <w:gridCol w:w="140"/>
        <w:gridCol w:w="280"/>
        <w:gridCol w:w="307"/>
        <w:gridCol w:w="533"/>
        <w:gridCol w:w="207"/>
        <w:gridCol w:w="353"/>
        <w:gridCol w:w="700"/>
        <w:gridCol w:w="420"/>
        <w:gridCol w:w="140"/>
        <w:gridCol w:w="840"/>
        <w:gridCol w:w="251"/>
        <w:gridCol w:w="169"/>
        <w:gridCol w:w="420"/>
        <w:gridCol w:w="560"/>
        <w:gridCol w:w="280"/>
        <w:gridCol w:w="140"/>
        <w:gridCol w:w="140"/>
        <w:gridCol w:w="190"/>
        <w:gridCol w:w="90"/>
        <w:gridCol w:w="140"/>
        <w:gridCol w:w="140"/>
        <w:gridCol w:w="420"/>
        <w:gridCol w:w="560"/>
        <w:gridCol w:w="420"/>
        <w:gridCol w:w="420"/>
        <w:gridCol w:w="23"/>
      </w:tblGrid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0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  <w:r w:rsidRPr="008002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о получении подарка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 </w:t>
            </w:r>
            <w:proofErr w:type="gramStart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иных правонарушений)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812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(Ф.И.О., занимаемая должность)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53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Уведомление о получении подарка </w:t>
            </w:r>
            <w:proofErr w:type="gramStart"/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Извещаю о получении</w:t>
            </w:r>
          </w:p>
        </w:tc>
        <w:tc>
          <w:tcPr>
            <w:tcW w:w="64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получения)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подарк</w:t>
            </w:r>
            <w:proofErr w:type="gramStart"/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0026E">
              <w:rPr>
                <w:rFonts w:ascii="Times New Roman" w:eastAsia="Times New Roman" w:hAnsi="Times New Roman" w:cs="Times New Roman"/>
                <w:sz w:val="28"/>
                <w:szCs w:val="28"/>
              </w:rPr>
              <w:t>) на</w:t>
            </w:r>
          </w:p>
        </w:tc>
        <w:tc>
          <w:tcPr>
            <w:tcW w:w="753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(наименование протокольного мероприятия, служебной командировки, другого         официального мероприятия, место и дата проведения)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c>
          <w:tcPr>
            <w:tcW w:w="286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в рублях «</w:t>
            </w:r>
            <w:hyperlink w:anchor="sub_1010" w:history="1">
              <w:r w:rsidRPr="0080026E">
                <w:rPr>
                  <w:rFonts w:ascii="Times New Roman" w:eastAsia="Times New Roman" w:hAnsi="Times New Roman" w:cs="Times New Roman"/>
                  <w:b/>
                  <w:color w:val="106BBE"/>
                  <w:sz w:val="24"/>
                  <w:szCs w:val="24"/>
                </w:rPr>
                <w:t>*</w:t>
              </w:r>
            </w:hyperlink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0026E" w:rsidRPr="0080026E" w:rsidTr="00CB7333"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4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листах</w:t>
            </w:r>
            <w:proofErr w:type="gramEnd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35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Работник, представивший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принявшее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9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728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26E" w:rsidRPr="0080026E" w:rsidTr="00CB7333">
        <w:trPr>
          <w:gridAfter w:val="1"/>
          <w:wAfter w:w="23" w:type="dxa"/>
        </w:trPr>
        <w:tc>
          <w:tcPr>
            <w:tcW w:w="966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80026E" w:rsidRPr="0080026E" w:rsidRDefault="0080026E" w:rsidP="00800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sub_1010"/>
            <w:r w:rsidRPr="0080026E">
              <w:rPr>
                <w:rFonts w:ascii="Times New Roman" w:eastAsia="Times New Roman" w:hAnsi="Times New Roman" w:cs="Times New Roman"/>
                <w:sz w:val="24"/>
                <w:szCs w:val="24"/>
              </w:rPr>
              <w:t>«*» Заполняется при наличии документов, подтверждающих стоимость подарка.</w:t>
            </w:r>
            <w:bookmarkEnd w:id="20"/>
          </w:p>
        </w:tc>
      </w:tr>
    </w:tbl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отделом по работе</w:t>
      </w:r>
    </w:p>
    <w:p w:rsidR="0080026E" w:rsidRPr="0080026E" w:rsidRDefault="0080026E" w:rsidP="0080026E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детьми МБУК «Городской театр»</w:t>
      </w:r>
      <w:r w:rsidRPr="00800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Е.П. Коваленко</w:t>
      </w: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026E" w:rsidRDefault="0080026E" w:rsidP="00744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0026E" w:rsidSect="005C4818">
      <w:pgSz w:w="11906" w:h="16838" w:code="9"/>
      <w:pgMar w:top="1134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5C7" w:rsidRDefault="006445C7" w:rsidP="00720BC6">
      <w:pPr>
        <w:spacing w:after="0" w:line="240" w:lineRule="auto"/>
      </w:pPr>
      <w:r>
        <w:separator/>
      </w:r>
    </w:p>
  </w:endnote>
  <w:endnote w:type="continuationSeparator" w:id="0">
    <w:p w:rsidR="006445C7" w:rsidRDefault="006445C7" w:rsidP="0072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5C7" w:rsidRDefault="006445C7" w:rsidP="00720BC6">
      <w:pPr>
        <w:spacing w:after="0" w:line="240" w:lineRule="auto"/>
      </w:pPr>
      <w:r>
        <w:separator/>
      </w:r>
    </w:p>
  </w:footnote>
  <w:footnote w:type="continuationSeparator" w:id="0">
    <w:p w:rsidR="006445C7" w:rsidRDefault="006445C7" w:rsidP="0072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46EBC78"/>
    <w:lvl w:ilvl="0">
      <w:numFmt w:val="bullet"/>
      <w:lvlText w:val="*"/>
      <w:lvlJc w:val="left"/>
    </w:lvl>
  </w:abstractNum>
  <w:abstractNum w:abstractNumId="1">
    <w:nsid w:val="02A51027"/>
    <w:multiLevelType w:val="hybridMultilevel"/>
    <w:tmpl w:val="2BBC151A"/>
    <w:lvl w:ilvl="0" w:tplc="E5C2E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61766"/>
    <w:multiLevelType w:val="hybridMultilevel"/>
    <w:tmpl w:val="EEA839D6"/>
    <w:lvl w:ilvl="0" w:tplc="124A06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5E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C821F8"/>
    <w:multiLevelType w:val="hybridMultilevel"/>
    <w:tmpl w:val="57782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F2E0A"/>
    <w:multiLevelType w:val="hybridMultilevel"/>
    <w:tmpl w:val="CF00E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901D2"/>
    <w:multiLevelType w:val="hybridMultilevel"/>
    <w:tmpl w:val="DD5220C0"/>
    <w:lvl w:ilvl="0" w:tplc="8CF635BC">
      <w:start w:val="1"/>
      <w:numFmt w:val="decimal"/>
      <w:lvlText w:val="%1."/>
      <w:lvlJc w:val="left"/>
      <w:pPr>
        <w:ind w:left="4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163E7CF1"/>
    <w:multiLevelType w:val="hybridMultilevel"/>
    <w:tmpl w:val="48FA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D0EFA"/>
    <w:multiLevelType w:val="multilevel"/>
    <w:tmpl w:val="EC94AD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79073F1"/>
    <w:multiLevelType w:val="hybridMultilevel"/>
    <w:tmpl w:val="E430A856"/>
    <w:lvl w:ilvl="0" w:tplc="88FA8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F387D"/>
    <w:multiLevelType w:val="hybridMultilevel"/>
    <w:tmpl w:val="C02021D0"/>
    <w:lvl w:ilvl="0" w:tplc="0F4C51D4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77E8E"/>
    <w:multiLevelType w:val="hybridMultilevel"/>
    <w:tmpl w:val="E5208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05462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F1711E6"/>
    <w:multiLevelType w:val="hybridMultilevel"/>
    <w:tmpl w:val="4754BD92"/>
    <w:lvl w:ilvl="0" w:tplc="B4C2F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3F1A0A6E"/>
    <w:multiLevelType w:val="hybridMultilevel"/>
    <w:tmpl w:val="C896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67ED1"/>
    <w:multiLevelType w:val="hybridMultilevel"/>
    <w:tmpl w:val="A1BA0DE0"/>
    <w:lvl w:ilvl="0" w:tplc="8A02C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4A567AA9"/>
    <w:multiLevelType w:val="hybridMultilevel"/>
    <w:tmpl w:val="0B46DB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58080223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4319D2"/>
    <w:multiLevelType w:val="hybridMultilevel"/>
    <w:tmpl w:val="EAC40FEC"/>
    <w:lvl w:ilvl="0" w:tplc="691A7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4C7F18"/>
    <w:multiLevelType w:val="hybridMultilevel"/>
    <w:tmpl w:val="3698B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600B0"/>
    <w:multiLevelType w:val="hybridMultilevel"/>
    <w:tmpl w:val="F522C90C"/>
    <w:lvl w:ilvl="0" w:tplc="E578E104">
      <w:start w:val="1"/>
      <w:numFmt w:val="decimal"/>
      <w:lvlText w:val="%1."/>
      <w:lvlJc w:val="left"/>
      <w:pPr>
        <w:ind w:left="157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>
    <w:nsid w:val="62675145"/>
    <w:multiLevelType w:val="hybridMultilevel"/>
    <w:tmpl w:val="5394B042"/>
    <w:lvl w:ilvl="0" w:tplc="843801A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7C54C1B"/>
    <w:multiLevelType w:val="hybridMultilevel"/>
    <w:tmpl w:val="9C54C7B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6C472706"/>
    <w:multiLevelType w:val="hybridMultilevel"/>
    <w:tmpl w:val="76647CB6"/>
    <w:lvl w:ilvl="0" w:tplc="6D14F0E0">
      <w:start w:val="1"/>
      <w:numFmt w:val="decimal"/>
      <w:lvlText w:val="%1."/>
      <w:lvlJc w:val="left"/>
      <w:pPr>
        <w:ind w:left="43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6CAA7EC7"/>
    <w:multiLevelType w:val="hybridMultilevel"/>
    <w:tmpl w:val="C8E2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4172B"/>
    <w:multiLevelType w:val="singleLevel"/>
    <w:tmpl w:val="39586E3E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706A62B1"/>
    <w:multiLevelType w:val="hybridMultilevel"/>
    <w:tmpl w:val="FBEAE738"/>
    <w:lvl w:ilvl="0" w:tplc="4FB8A61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B77CD"/>
    <w:multiLevelType w:val="hybridMultilevel"/>
    <w:tmpl w:val="7CCE4B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7C1AC0"/>
    <w:multiLevelType w:val="hybridMultilevel"/>
    <w:tmpl w:val="DEFA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B7C15"/>
    <w:multiLevelType w:val="hybridMultilevel"/>
    <w:tmpl w:val="96D60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767C5"/>
    <w:multiLevelType w:val="hybridMultilevel"/>
    <w:tmpl w:val="1E04C6C6"/>
    <w:lvl w:ilvl="0" w:tplc="540490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51C01"/>
    <w:multiLevelType w:val="hybridMultilevel"/>
    <w:tmpl w:val="1F08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F6A81"/>
    <w:multiLevelType w:val="hybridMultilevel"/>
    <w:tmpl w:val="A548397C"/>
    <w:lvl w:ilvl="0" w:tplc="F684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8"/>
  </w:num>
  <w:num w:numId="5">
    <w:abstractNumId w:val="14"/>
  </w:num>
  <w:num w:numId="6">
    <w:abstractNumId w:val="6"/>
  </w:num>
  <w:num w:numId="7">
    <w:abstractNumId w:val="23"/>
  </w:num>
  <w:num w:numId="8">
    <w:abstractNumId w:val="15"/>
  </w:num>
  <w:num w:numId="9">
    <w:abstractNumId w:val="1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5"/>
  </w:num>
  <w:num w:numId="15">
    <w:abstractNumId w:val="1"/>
  </w:num>
  <w:num w:numId="16">
    <w:abstractNumId w:val="9"/>
  </w:num>
  <w:num w:numId="17">
    <w:abstractNumId w:val="20"/>
  </w:num>
  <w:num w:numId="18">
    <w:abstractNumId w:val="5"/>
  </w:num>
  <w:num w:numId="19">
    <w:abstractNumId w:val="19"/>
  </w:num>
  <w:num w:numId="20">
    <w:abstractNumId w:val="12"/>
  </w:num>
  <w:num w:numId="21">
    <w:abstractNumId w:val="2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6"/>
  </w:num>
  <w:num w:numId="25">
    <w:abstractNumId w:val="30"/>
  </w:num>
  <w:num w:numId="26">
    <w:abstractNumId w:val="21"/>
  </w:num>
  <w:num w:numId="27">
    <w:abstractNumId w:val="32"/>
  </w:num>
  <w:num w:numId="28">
    <w:abstractNumId w:val="2"/>
  </w:num>
  <w:num w:numId="29">
    <w:abstractNumId w:val="31"/>
  </w:num>
  <w:num w:numId="30">
    <w:abstractNumId w:val="17"/>
  </w:num>
  <w:num w:numId="31">
    <w:abstractNumId w:val="8"/>
  </w:num>
  <w:num w:numId="32">
    <w:abstractNumId w:val="7"/>
  </w:num>
  <w:num w:numId="33">
    <w:abstractNumId w:val="24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45F2"/>
    <w:rsid w:val="000015E6"/>
    <w:rsid w:val="0000280A"/>
    <w:rsid w:val="000035B3"/>
    <w:rsid w:val="00004BFB"/>
    <w:rsid w:val="000079FC"/>
    <w:rsid w:val="00010774"/>
    <w:rsid w:val="00020330"/>
    <w:rsid w:val="000212FF"/>
    <w:rsid w:val="00021770"/>
    <w:rsid w:val="00025853"/>
    <w:rsid w:val="00025A27"/>
    <w:rsid w:val="000270DA"/>
    <w:rsid w:val="00030F9A"/>
    <w:rsid w:val="000321D0"/>
    <w:rsid w:val="000372C5"/>
    <w:rsid w:val="00037EF8"/>
    <w:rsid w:val="00047FB5"/>
    <w:rsid w:val="00052FC6"/>
    <w:rsid w:val="000537D3"/>
    <w:rsid w:val="00054EFD"/>
    <w:rsid w:val="00064A86"/>
    <w:rsid w:val="000745DD"/>
    <w:rsid w:val="00080032"/>
    <w:rsid w:val="00085057"/>
    <w:rsid w:val="00092143"/>
    <w:rsid w:val="000A0FFB"/>
    <w:rsid w:val="000A1F1C"/>
    <w:rsid w:val="000A271E"/>
    <w:rsid w:val="000A79A0"/>
    <w:rsid w:val="000B598E"/>
    <w:rsid w:val="000C2196"/>
    <w:rsid w:val="000C7AE5"/>
    <w:rsid w:val="000D1827"/>
    <w:rsid w:val="000D1DF1"/>
    <w:rsid w:val="000D7FBD"/>
    <w:rsid w:val="000E0B18"/>
    <w:rsid w:val="000E2EDF"/>
    <w:rsid w:val="000F333C"/>
    <w:rsid w:val="000F6B1D"/>
    <w:rsid w:val="001047C3"/>
    <w:rsid w:val="001049BC"/>
    <w:rsid w:val="00107177"/>
    <w:rsid w:val="00112C98"/>
    <w:rsid w:val="00130CE7"/>
    <w:rsid w:val="001344AA"/>
    <w:rsid w:val="0013458C"/>
    <w:rsid w:val="00134629"/>
    <w:rsid w:val="0013698B"/>
    <w:rsid w:val="001403C2"/>
    <w:rsid w:val="00145D33"/>
    <w:rsid w:val="00146136"/>
    <w:rsid w:val="00156F0F"/>
    <w:rsid w:val="00157CEC"/>
    <w:rsid w:val="00163ECD"/>
    <w:rsid w:val="001715EC"/>
    <w:rsid w:val="00174267"/>
    <w:rsid w:val="00183ECC"/>
    <w:rsid w:val="00185957"/>
    <w:rsid w:val="00190ADE"/>
    <w:rsid w:val="00193402"/>
    <w:rsid w:val="001A4159"/>
    <w:rsid w:val="001B2972"/>
    <w:rsid w:val="001C093D"/>
    <w:rsid w:val="001C097F"/>
    <w:rsid w:val="001C3E45"/>
    <w:rsid w:val="001C403B"/>
    <w:rsid w:val="001C47D4"/>
    <w:rsid w:val="001D365A"/>
    <w:rsid w:val="001D5398"/>
    <w:rsid w:val="001D7CD0"/>
    <w:rsid w:val="001E2632"/>
    <w:rsid w:val="001E5654"/>
    <w:rsid w:val="001E7244"/>
    <w:rsid w:val="00200CEB"/>
    <w:rsid w:val="00202920"/>
    <w:rsid w:val="0021433D"/>
    <w:rsid w:val="002201D6"/>
    <w:rsid w:val="002214F1"/>
    <w:rsid w:val="00225011"/>
    <w:rsid w:val="00232107"/>
    <w:rsid w:val="00235F7C"/>
    <w:rsid w:val="00242398"/>
    <w:rsid w:val="002452CB"/>
    <w:rsid w:val="00246895"/>
    <w:rsid w:val="002502E3"/>
    <w:rsid w:val="002529BC"/>
    <w:rsid w:val="002535B7"/>
    <w:rsid w:val="0027202A"/>
    <w:rsid w:val="00277092"/>
    <w:rsid w:val="00277C9B"/>
    <w:rsid w:val="00285C18"/>
    <w:rsid w:val="002904B2"/>
    <w:rsid w:val="00292415"/>
    <w:rsid w:val="002A15DF"/>
    <w:rsid w:val="002A39FD"/>
    <w:rsid w:val="002A587A"/>
    <w:rsid w:val="002B0C25"/>
    <w:rsid w:val="002B1E97"/>
    <w:rsid w:val="002C571D"/>
    <w:rsid w:val="002F029E"/>
    <w:rsid w:val="002F23E5"/>
    <w:rsid w:val="00302D5E"/>
    <w:rsid w:val="00311241"/>
    <w:rsid w:val="003115EF"/>
    <w:rsid w:val="003136FA"/>
    <w:rsid w:val="00334A3E"/>
    <w:rsid w:val="00340653"/>
    <w:rsid w:val="0034500F"/>
    <w:rsid w:val="00350127"/>
    <w:rsid w:val="0035538B"/>
    <w:rsid w:val="00366E4E"/>
    <w:rsid w:val="00374010"/>
    <w:rsid w:val="00396AC8"/>
    <w:rsid w:val="003B1FD2"/>
    <w:rsid w:val="003B2D46"/>
    <w:rsid w:val="003B3627"/>
    <w:rsid w:val="003C1EEC"/>
    <w:rsid w:val="003C1FE6"/>
    <w:rsid w:val="003C2500"/>
    <w:rsid w:val="003C57AD"/>
    <w:rsid w:val="003C78DE"/>
    <w:rsid w:val="003D0710"/>
    <w:rsid w:val="003E4577"/>
    <w:rsid w:val="003F5F59"/>
    <w:rsid w:val="003F7A75"/>
    <w:rsid w:val="00416147"/>
    <w:rsid w:val="0042472A"/>
    <w:rsid w:val="004278FD"/>
    <w:rsid w:val="00433051"/>
    <w:rsid w:val="00434B50"/>
    <w:rsid w:val="00434ED7"/>
    <w:rsid w:val="00435B00"/>
    <w:rsid w:val="00440355"/>
    <w:rsid w:val="00440CAC"/>
    <w:rsid w:val="00444FC1"/>
    <w:rsid w:val="00450B12"/>
    <w:rsid w:val="004510FE"/>
    <w:rsid w:val="004635C8"/>
    <w:rsid w:val="00465CC4"/>
    <w:rsid w:val="004713AA"/>
    <w:rsid w:val="004742F8"/>
    <w:rsid w:val="00481118"/>
    <w:rsid w:val="00481636"/>
    <w:rsid w:val="00481684"/>
    <w:rsid w:val="0048709E"/>
    <w:rsid w:val="00487865"/>
    <w:rsid w:val="0049498D"/>
    <w:rsid w:val="004956FA"/>
    <w:rsid w:val="00496E16"/>
    <w:rsid w:val="004A5F13"/>
    <w:rsid w:val="004C27C9"/>
    <w:rsid w:val="004C4A3E"/>
    <w:rsid w:val="004D2345"/>
    <w:rsid w:val="004D529B"/>
    <w:rsid w:val="004E412B"/>
    <w:rsid w:val="004E56D0"/>
    <w:rsid w:val="004F294D"/>
    <w:rsid w:val="004F5A51"/>
    <w:rsid w:val="0050344D"/>
    <w:rsid w:val="0050534C"/>
    <w:rsid w:val="00511FDF"/>
    <w:rsid w:val="005157B7"/>
    <w:rsid w:val="00521F3D"/>
    <w:rsid w:val="00523657"/>
    <w:rsid w:val="00527744"/>
    <w:rsid w:val="00550818"/>
    <w:rsid w:val="00562266"/>
    <w:rsid w:val="0056474C"/>
    <w:rsid w:val="00567C52"/>
    <w:rsid w:val="0057776A"/>
    <w:rsid w:val="005779E0"/>
    <w:rsid w:val="00581AD3"/>
    <w:rsid w:val="00591A3E"/>
    <w:rsid w:val="00595D3F"/>
    <w:rsid w:val="005A1B7E"/>
    <w:rsid w:val="005A2424"/>
    <w:rsid w:val="005B0D8B"/>
    <w:rsid w:val="005B3D02"/>
    <w:rsid w:val="005B519E"/>
    <w:rsid w:val="005B63ED"/>
    <w:rsid w:val="005C4818"/>
    <w:rsid w:val="005C519C"/>
    <w:rsid w:val="005C5AFF"/>
    <w:rsid w:val="005C7375"/>
    <w:rsid w:val="005E059B"/>
    <w:rsid w:val="005E490D"/>
    <w:rsid w:val="005F4D22"/>
    <w:rsid w:val="00611202"/>
    <w:rsid w:val="0061150E"/>
    <w:rsid w:val="00612A5D"/>
    <w:rsid w:val="00622DD1"/>
    <w:rsid w:val="00637CD6"/>
    <w:rsid w:val="00642DA3"/>
    <w:rsid w:val="00643B54"/>
    <w:rsid w:val="006445C7"/>
    <w:rsid w:val="00647D90"/>
    <w:rsid w:val="00653B78"/>
    <w:rsid w:val="006623FC"/>
    <w:rsid w:val="006732FC"/>
    <w:rsid w:val="0067796E"/>
    <w:rsid w:val="00681BA1"/>
    <w:rsid w:val="00682B9A"/>
    <w:rsid w:val="006878D1"/>
    <w:rsid w:val="006A2B6D"/>
    <w:rsid w:val="006A2E9B"/>
    <w:rsid w:val="006A31C0"/>
    <w:rsid w:val="006C0FFD"/>
    <w:rsid w:val="006C33EF"/>
    <w:rsid w:val="006C68A6"/>
    <w:rsid w:val="006C69A8"/>
    <w:rsid w:val="006D0C4B"/>
    <w:rsid w:val="006D3C17"/>
    <w:rsid w:val="006E22F8"/>
    <w:rsid w:val="006F0880"/>
    <w:rsid w:val="006F5AAE"/>
    <w:rsid w:val="006F66C2"/>
    <w:rsid w:val="006F7F59"/>
    <w:rsid w:val="007008D9"/>
    <w:rsid w:val="0070162B"/>
    <w:rsid w:val="007038F4"/>
    <w:rsid w:val="00707BB3"/>
    <w:rsid w:val="00707CB6"/>
    <w:rsid w:val="00715DEE"/>
    <w:rsid w:val="00720BC6"/>
    <w:rsid w:val="00726D15"/>
    <w:rsid w:val="00730DB6"/>
    <w:rsid w:val="00740CCC"/>
    <w:rsid w:val="00742372"/>
    <w:rsid w:val="007439EA"/>
    <w:rsid w:val="0074421E"/>
    <w:rsid w:val="00744568"/>
    <w:rsid w:val="00750080"/>
    <w:rsid w:val="00754D9E"/>
    <w:rsid w:val="00757518"/>
    <w:rsid w:val="00761BF6"/>
    <w:rsid w:val="00763098"/>
    <w:rsid w:val="007745F2"/>
    <w:rsid w:val="00775D33"/>
    <w:rsid w:val="007805AC"/>
    <w:rsid w:val="00784057"/>
    <w:rsid w:val="0079306C"/>
    <w:rsid w:val="00794457"/>
    <w:rsid w:val="007969E2"/>
    <w:rsid w:val="00797565"/>
    <w:rsid w:val="007B1FA3"/>
    <w:rsid w:val="007C0010"/>
    <w:rsid w:val="007C1B8F"/>
    <w:rsid w:val="007C3AE4"/>
    <w:rsid w:val="007C45CF"/>
    <w:rsid w:val="007C5CE1"/>
    <w:rsid w:val="007D46FF"/>
    <w:rsid w:val="007E4BE3"/>
    <w:rsid w:val="007E60C7"/>
    <w:rsid w:val="0080026E"/>
    <w:rsid w:val="00802783"/>
    <w:rsid w:val="00807644"/>
    <w:rsid w:val="008108AD"/>
    <w:rsid w:val="00811950"/>
    <w:rsid w:val="00820700"/>
    <w:rsid w:val="00840AEF"/>
    <w:rsid w:val="00841E94"/>
    <w:rsid w:val="008476C5"/>
    <w:rsid w:val="00851500"/>
    <w:rsid w:val="0085347B"/>
    <w:rsid w:val="00872955"/>
    <w:rsid w:val="00890C5D"/>
    <w:rsid w:val="00891D2B"/>
    <w:rsid w:val="008A081D"/>
    <w:rsid w:val="008A1500"/>
    <w:rsid w:val="008A4C86"/>
    <w:rsid w:val="008A7439"/>
    <w:rsid w:val="008B1619"/>
    <w:rsid w:val="008B1DCE"/>
    <w:rsid w:val="008B2964"/>
    <w:rsid w:val="008B6242"/>
    <w:rsid w:val="008C0EAF"/>
    <w:rsid w:val="008C22FE"/>
    <w:rsid w:val="008D0F71"/>
    <w:rsid w:val="008D16E8"/>
    <w:rsid w:val="008D3A62"/>
    <w:rsid w:val="008D5DD7"/>
    <w:rsid w:val="008F6FBC"/>
    <w:rsid w:val="00922DAC"/>
    <w:rsid w:val="00925D38"/>
    <w:rsid w:val="00940C22"/>
    <w:rsid w:val="00941A69"/>
    <w:rsid w:val="00944820"/>
    <w:rsid w:val="00951661"/>
    <w:rsid w:val="0095589B"/>
    <w:rsid w:val="00956369"/>
    <w:rsid w:val="00957850"/>
    <w:rsid w:val="0098121D"/>
    <w:rsid w:val="0098386E"/>
    <w:rsid w:val="00983A53"/>
    <w:rsid w:val="0098479A"/>
    <w:rsid w:val="0099420C"/>
    <w:rsid w:val="009A44CE"/>
    <w:rsid w:val="009A58F3"/>
    <w:rsid w:val="009A75FA"/>
    <w:rsid w:val="009B0166"/>
    <w:rsid w:val="009B1C59"/>
    <w:rsid w:val="009B4755"/>
    <w:rsid w:val="009B7D3C"/>
    <w:rsid w:val="009C3879"/>
    <w:rsid w:val="009D5F89"/>
    <w:rsid w:val="009E48B8"/>
    <w:rsid w:val="009E514F"/>
    <w:rsid w:val="009E6EC4"/>
    <w:rsid w:val="009F313E"/>
    <w:rsid w:val="009F3D6B"/>
    <w:rsid w:val="00A00F19"/>
    <w:rsid w:val="00A06616"/>
    <w:rsid w:val="00A138C6"/>
    <w:rsid w:val="00A16257"/>
    <w:rsid w:val="00A23EEB"/>
    <w:rsid w:val="00A31EC7"/>
    <w:rsid w:val="00A3259E"/>
    <w:rsid w:val="00A359F8"/>
    <w:rsid w:val="00A51406"/>
    <w:rsid w:val="00A557E1"/>
    <w:rsid w:val="00A55AC1"/>
    <w:rsid w:val="00A56C9C"/>
    <w:rsid w:val="00A60598"/>
    <w:rsid w:val="00A64BA9"/>
    <w:rsid w:val="00A6735C"/>
    <w:rsid w:val="00A71762"/>
    <w:rsid w:val="00A73AB7"/>
    <w:rsid w:val="00A75343"/>
    <w:rsid w:val="00A75778"/>
    <w:rsid w:val="00A811FB"/>
    <w:rsid w:val="00A817B4"/>
    <w:rsid w:val="00A85E2E"/>
    <w:rsid w:val="00A9626F"/>
    <w:rsid w:val="00A9648B"/>
    <w:rsid w:val="00AA0E3A"/>
    <w:rsid w:val="00AA0ECF"/>
    <w:rsid w:val="00AA2701"/>
    <w:rsid w:val="00AA4570"/>
    <w:rsid w:val="00AA5C12"/>
    <w:rsid w:val="00AC727C"/>
    <w:rsid w:val="00AC7DC5"/>
    <w:rsid w:val="00AD423F"/>
    <w:rsid w:val="00AE196A"/>
    <w:rsid w:val="00AE4926"/>
    <w:rsid w:val="00AF20E9"/>
    <w:rsid w:val="00AF338A"/>
    <w:rsid w:val="00AF6819"/>
    <w:rsid w:val="00B031AE"/>
    <w:rsid w:val="00B05A84"/>
    <w:rsid w:val="00B07A49"/>
    <w:rsid w:val="00B07A4A"/>
    <w:rsid w:val="00B11614"/>
    <w:rsid w:val="00B13D8C"/>
    <w:rsid w:val="00B148C5"/>
    <w:rsid w:val="00B21C1D"/>
    <w:rsid w:val="00B21C60"/>
    <w:rsid w:val="00B23FE8"/>
    <w:rsid w:val="00B31FA0"/>
    <w:rsid w:val="00B40357"/>
    <w:rsid w:val="00B4206B"/>
    <w:rsid w:val="00B422E7"/>
    <w:rsid w:val="00B4407F"/>
    <w:rsid w:val="00B45148"/>
    <w:rsid w:val="00B6165E"/>
    <w:rsid w:val="00B632AE"/>
    <w:rsid w:val="00B6444C"/>
    <w:rsid w:val="00B65418"/>
    <w:rsid w:val="00B776D1"/>
    <w:rsid w:val="00B9115A"/>
    <w:rsid w:val="00BA357D"/>
    <w:rsid w:val="00BA4941"/>
    <w:rsid w:val="00BB6E68"/>
    <w:rsid w:val="00BC1ABF"/>
    <w:rsid w:val="00BD4FF2"/>
    <w:rsid w:val="00BD6B16"/>
    <w:rsid w:val="00BE130D"/>
    <w:rsid w:val="00BE25B1"/>
    <w:rsid w:val="00BE3D37"/>
    <w:rsid w:val="00BF5B4A"/>
    <w:rsid w:val="00BF6372"/>
    <w:rsid w:val="00BF6498"/>
    <w:rsid w:val="00C00F3B"/>
    <w:rsid w:val="00C25070"/>
    <w:rsid w:val="00C25866"/>
    <w:rsid w:val="00C268B6"/>
    <w:rsid w:val="00C26D59"/>
    <w:rsid w:val="00C34A46"/>
    <w:rsid w:val="00C35C9F"/>
    <w:rsid w:val="00C35F42"/>
    <w:rsid w:val="00C413B2"/>
    <w:rsid w:val="00C44575"/>
    <w:rsid w:val="00C61400"/>
    <w:rsid w:val="00C62736"/>
    <w:rsid w:val="00C62BC5"/>
    <w:rsid w:val="00C649D9"/>
    <w:rsid w:val="00C7734B"/>
    <w:rsid w:val="00C823FC"/>
    <w:rsid w:val="00C90F48"/>
    <w:rsid w:val="00C96033"/>
    <w:rsid w:val="00C9775A"/>
    <w:rsid w:val="00CA237E"/>
    <w:rsid w:val="00CA274E"/>
    <w:rsid w:val="00CA31A7"/>
    <w:rsid w:val="00CB2F8B"/>
    <w:rsid w:val="00CB48D0"/>
    <w:rsid w:val="00CC1A92"/>
    <w:rsid w:val="00CC1C63"/>
    <w:rsid w:val="00CC4BBD"/>
    <w:rsid w:val="00CD5CB4"/>
    <w:rsid w:val="00CD7F95"/>
    <w:rsid w:val="00CE02D5"/>
    <w:rsid w:val="00CE29CF"/>
    <w:rsid w:val="00CE2B41"/>
    <w:rsid w:val="00CE3ACC"/>
    <w:rsid w:val="00CF05FB"/>
    <w:rsid w:val="00CF06D7"/>
    <w:rsid w:val="00CF4754"/>
    <w:rsid w:val="00D02BB5"/>
    <w:rsid w:val="00D1126A"/>
    <w:rsid w:val="00D1328C"/>
    <w:rsid w:val="00D17D81"/>
    <w:rsid w:val="00D22E37"/>
    <w:rsid w:val="00D25CDF"/>
    <w:rsid w:val="00D441FA"/>
    <w:rsid w:val="00D5348C"/>
    <w:rsid w:val="00D53EEB"/>
    <w:rsid w:val="00D57263"/>
    <w:rsid w:val="00D657AA"/>
    <w:rsid w:val="00D82262"/>
    <w:rsid w:val="00D97E75"/>
    <w:rsid w:val="00DA030E"/>
    <w:rsid w:val="00DA1420"/>
    <w:rsid w:val="00DA5629"/>
    <w:rsid w:val="00DA74A6"/>
    <w:rsid w:val="00DA7701"/>
    <w:rsid w:val="00DB1C0E"/>
    <w:rsid w:val="00DB3ADE"/>
    <w:rsid w:val="00DB4013"/>
    <w:rsid w:val="00DB51BA"/>
    <w:rsid w:val="00DB70D7"/>
    <w:rsid w:val="00DC01A6"/>
    <w:rsid w:val="00DC040D"/>
    <w:rsid w:val="00DC0D66"/>
    <w:rsid w:val="00DC4A6E"/>
    <w:rsid w:val="00DD64C1"/>
    <w:rsid w:val="00DE00A5"/>
    <w:rsid w:val="00DE057E"/>
    <w:rsid w:val="00DF2D2D"/>
    <w:rsid w:val="00DF2E23"/>
    <w:rsid w:val="00E15925"/>
    <w:rsid w:val="00E1760A"/>
    <w:rsid w:val="00E21105"/>
    <w:rsid w:val="00E23E30"/>
    <w:rsid w:val="00E23E9C"/>
    <w:rsid w:val="00E24123"/>
    <w:rsid w:val="00E34594"/>
    <w:rsid w:val="00E35616"/>
    <w:rsid w:val="00E40B2D"/>
    <w:rsid w:val="00E45844"/>
    <w:rsid w:val="00E500DB"/>
    <w:rsid w:val="00E5138E"/>
    <w:rsid w:val="00E57703"/>
    <w:rsid w:val="00E61F0A"/>
    <w:rsid w:val="00E75817"/>
    <w:rsid w:val="00E774CA"/>
    <w:rsid w:val="00E81C3F"/>
    <w:rsid w:val="00E830D7"/>
    <w:rsid w:val="00E86457"/>
    <w:rsid w:val="00E90F09"/>
    <w:rsid w:val="00E973E1"/>
    <w:rsid w:val="00E97608"/>
    <w:rsid w:val="00EA15DA"/>
    <w:rsid w:val="00EA46AE"/>
    <w:rsid w:val="00EA478B"/>
    <w:rsid w:val="00EB2357"/>
    <w:rsid w:val="00EB33D1"/>
    <w:rsid w:val="00EB45E6"/>
    <w:rsid w:val="00EC1139"/>
    <w:rsid w:val="00EC231B"/>
    <w:rsid w:val="00EC595F"/>
    <w:rsid w:val="00ED44E2"/>
    <w:rsid w:val="00ED5EB0"/>
    <w:rsid w:val="00EE0091"/>
    <w:rsid w:val="00EE25E0"/>
    <w:rsid w:val="00EF1BDB"/>
    <w:rsid w:val="00EF4BCD"/>
    <w:rsid w:val="00F035A0"/>
    <w:rsid w:val="00F058B1"/>
    <w:rsid w:val="00F0735D"/>
    <w:rsid w:val="00F20D22"/>
    <w:rsid w:val="00F245A9"/>
    <w:rsid w:val="00F27126"/>
    <w:rsid w:val="00F30D9C"/>
    <w:rsid w:val="00F33128"/>
    <w:rsid w:val="00F342D2"/>
    <w:rsid w:val="00F359C2"/>
    <w:rsid w:val="00F418D8"/>
    <w:rsid w:val="00F44DFA"/>
    <w:rsid w:val="00F45805"/>
    <w:rsid w:val="00F518B0"/>
    <w:rsid w:val="00F61061"/>
    <w:rsid w:val="00F63A6C"/>
    <w:rsid w:val="00F64298"/>
    <w:rsid w:val="00F75B36"/>
    <w:rsid w:val="00F87298"/>
    <w:rsid w:val="00F953FB"/>
    <w:rsid w:val="00FA13C3"/>
    <w:rsid w:val="00FA5FB6"/>
    <w:rsid w:val="00FB7BDA"/>
    <w:rsid w:val="00FC30E0"/>
    <w:rsid w:val="00FC41C5"/>
    <w:rsid w:val="00FD0BFA"/>
    <w:rsid w:val="00FD5429"/>
    <w:rsid w:val="00FE6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B1"/>
  </w:style>
  <w:style w:type="paragraph" w:styleId="1">
    <w:name w:val="heading 1"/>
    <w:basedOn w:val="a"/>
    <w:next w:val="a"/>
    <w:link w:val="10"/>
    <w:uiPriority w:val="9"/>
    <w:qFormat/>
    <w:rsid w:val="0003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745F2"/>
    <w:pPr>
      <w:keepNext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7745F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4">
    <w:name w:val="heading 4"/>
    <w:basedOn w:val="a"/>
    <w:next w:val="a"/>
    <w:link w:val="40"/>
    <w:qFormat/>
    <w:rsid w:val="007745F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745F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7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7745F2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0"/>
    <w:link w:val="4"/>
    <w:rsid w:val="00774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rsid w:val="0077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745F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162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A162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136FA"/>
    <w:pPr>
      <w:ind w:left="720"/>
      <w:contextualSpacing/>
    </w:pPr>
  </w:style>
  <w:style w:type="paragraph" w:customStyle="1" w:styleId="Style4">
    <w:name w:val="Style4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1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31F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B31FA0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B31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31FA0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31FA0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FBD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720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0BC6"/>
  </w:style>
  <w:style w:type="paragraph" w:customStyle="1" w:styleId="ad">
    <w:name w:val="Таблицы (моноширинный)"/>
    <w:basedOn w:val="a"/>
    <w:next w:val="a"/>
    <w:uiPriority w:val="99"/>
    <w:rsid w:val="00B40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e">
    <w:name w:val="Emphasis"/>
    <w:basedOn w:val="a0"/>
    <w:qFormat/>
    <w:rsid w:val="009E48B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3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321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0321D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f">
    <w:name w:val="Normal (Web)"/>
    <w:basedOn w:val="a"/>
    <w:uiPriority w:val="99"/>
    <w:rsid w:val="005C5A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Обычный (веб)"/>
    <w:basedOn w:val="a"/>
    <w:rsid w:val="005C5AF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af0">
    <w:name w:val="Гипертекстовая ссылка"/>
    <w:basedOn w:val="a0"/>
    <w:uiPriority w:val="99"/>
    <w:rsid w:val="006C0FFD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?id=12012604&amp;sub=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?id=12012509&amp;sub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?id=23841798&amp;sub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?id=12064203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74DA2-925F-410B-8CFE-0168A285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6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Qwest</dc:creator>
  <cp:keywords/>
  <dc:description/>
  <cp:lastModifiedBy>user</cp:lastModifiedBy>
  <cp:revision>238</cp:revision>
  <cp:lastPrinted>2020-05-20T14:11:00Z</cp:lastPrinted>
  <dcterms:created xsi:type="dcterms:W3CDTF">2011-01-11T09:56:00Z</dcterms:created>
  <dcterms:modified xsi:type="dcterms:W3CDTF">2022-09-12T11:02:00Z</dcterms:modified>
</cp:coreProperties>
</file>