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МУНИЦИПАЛЬНОЕ БЮДЖЕТНОЕ УЧРЕЖДЕНИЕ КУЛЬТУРЫ</w:t>
      </w:r>
    </w:p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«ДОМ КУЛЬТУРЫ СЕЛА ВИТЯЗЕВО»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77EE"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9140"/>
        <w:gridCol w:w="2476"/>
      </w:tblGrid>
      <w:tr w:rsidR="003B27E9" w:rsidRPr="003B27E9" w:rsidTr="00F372A1"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7E9" w:rsidRPr="003B27E9" w:rsidRDefault="003B27E9" w:rsidP="003B2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Arial" w:eastAsia="Times New Roman" w:hAnsi="Arial" w:cs="Arial"/>
                <w:b/>
                <w:bCs/>
                <w:caps/>
                <w:color w:val="00586F"/>
                <w:spacing w:val="15"/>
                <w:sz w:val="24"/>
                <w:szCs w:val="24"/>
                <w:lang w:eastAsia="ru-RU"/>
              </w:rPr>
              <w:t> </w:t>
            </w:r>
            <w:r w:rsidRPr="003B27E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7E9" w:rsidRPr="003B27E9" w:rsidRDefault="003B27E9" w:rsidP="003B2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 Р О Т О К О Л</w:t>
            </w:r>
          </w:p>
          <w:p w:rsidR="003B27E9" w:rsidRPr="003B27E9" w:rsidRDefault="003B27E9" w:rsidP="00F3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заседания комиссии по противодействию коррупции</w:t>
            </w:r>
          </w:p>
          <w:p w:rsidR="003B27E9" w:rsidRPr="003B27E9" w:rsidRDefault="003B27E9" w:rsidP="00F3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бюджетного учреждения культуры</w:t>
            </w:r>
          </w:p>
          <w:p w:rsidR="003B27E9" w:rsidRPr="003B27E9" w:rsidRDefault="003B27E9" w:rsidP="00F3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56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 культуры села Витязево</w:t>
            </w:r>
            <w:r w:rsidRPr="003B2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3B27E9" w:rsidRPr="003B27E9" w:rsidRDefault="003B27E9" w:rsidP="00F3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3B27E9" w:rsidRPr="003B27E9" w:rsidRDefault="003B27E9" w:rsidP="003B2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7E9" w:rsidRPr="003B27E9" w:rsidRDefault="003B27E9" w:rsidP="003B2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E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</w:tbl>
    <w:p w:rsidR="003B27E9" w:rsidRPr="003B27E9" w:rsidRDefault="003B27E9" w:rsidP="003B27E9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 сентября 202</w:t>
      </w:r>
      <w:r w:rsidR="00835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bookmarkStart w:id="0" w:name="_GoBack"/>
      <w:bookmarkEnd w:id="0"/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                          </w:t>
      </w:r>
      <w:r w:rsidR="00565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     № 3</w:t>
      </w:r>
    </w:p>
    <w:p w:rsidR="003B27E9" w:rsidRPr="003B27E9" w:rsidRDefault="003B27E9" w:rsidP="003B27E9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Calibri" w:eastAsia="Times New Roman" w:hAnsi="Calibri" w:cs="Calibri"/>
          <w:color w:val="303133"/>
          <w:lang w:eastAsia="ru-RU"/>
        </w:rPr>
        <w:t> 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комиссии: заместитель директора МБУК «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ДК с. Витязево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Аболихина</w:t>
      </w:r>
      <w:proofErr w:type="spellEnd"/>
    </w:p>
    <w:p w:rsidR="003B27E9" w:rsidRPr="003B27E9" w:rsidRDefault="003B27E9" w:rsidP="003B27E9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Секретарь комиссии: </w:t>
      </w:r>
      <w:r w:rsidR="00565CCF" w:rsidRP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художественный руководитель С.Я. Горина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Членов комиссии: 3 человека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Присутствует: 5 человек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Кворум имеется, собрание комиссии по противодействию коррупции муниципального бюджетного учреждения культуры 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565CCF" w:rsidRP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 культуры села Витязево»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ципального образования город-ку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рорт Анапа (далее – учреждение) правомочно принимать решения.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Calibri" w:eastAsia="Times New Roman" w:hAnsi="Calibri" w:cs="Calibri"/>
          <w:color w:val="303133"/>
          <w:lang w:eastAsia="ru-RU"/>
        </w:rPr>
        <w:t> </w:t>
      </w: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ПОВЕСТКА ДНЯ: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3B27E9" w:rsidRPr="00565CCF" w:rsidRDefault="003B27E9" w:rsidP="003B27E9">
      <w:pPr>
        <w:shd w:val="clear" w:color="auto" w:fill="FFFFFF"/>
        <w:spacing w:after="255" w:line="240" w:lineRule="auto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Рассмотрение вопросов</w:t>
      </w:r>
      <w:r w:rsidRPr="00565CCF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 </w:t>
      </w:r>
      <w:r w:rsidRP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законодательства, обсуждение новых норм Указа Президента РФ от 16 августа 2021 г. № 478 “О Национальном плане противодействия коррупции на 2021 - 2024 годы”</w:t>
      </w:r>
    </w:p>
    <w:p w:rsidR="003B27E9" w:rsidRPr="003B27E9" w:rsidRDefault="003B27E9" w:rsidP="003B27E9">
      <w:pPr>
        <w:shd w:val="clear" w:color="auto" w:fill="FFFFFF"/>
        <w:spacing w:after="255" w:line="240" w:lineRule="auto"/>
        <w:outlineLvl w:val="1"/>
        <w:rPr>
          <w:rFonts w:ascii="Arial" w:eastAsia="Times New Roman" w:hAnsi="Arial" w:cs="Arial"/>
          <w:color w:val="303133"/>
          <w:sz w:val="36"/>
          <w:szCs w:val="36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Докладчик: 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Аболихина</w:t>
      </w:r>
      <w:proofErr w:type="spellEnd"/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председатель комиссии.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ЗАСЕДАНИЯ: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Председатель комиссии 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Аболихина</w:t>
      </w:r>
      <w:proofErr w:type="spellEnd"/>
      <w:r w:rsidR="00565CCF"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огласил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Голосование открытым голосованием: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– 5 человек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Против – нет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Воздержалось – нет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РЕШИЛИ: Утвердить повестку дня заседания.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 первому вопросу повестки дня заседания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СЛУШАЛИ: председателя комиссии 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Аболихину</w:t>
      </w:r>
      <w:proofErr w:type="spellEnd"/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которая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проанализировал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деятельность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Предлагается принять</w:t>
      </w:r>
      <w:r w:rsidRPr="003B27E9">
        <w:rPr>
          <w:rFonts w:ascii="Calibri" w:eastAsia="Times New Roman" w:hAnsi="Calibri" w:cs="Calibri"/>
          <w:color w:val="303133"/>
          <w:lang w:eastAsia="ru-RU"/>
        </w:rPr>
        <w:t> 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 к сведению. Вопрос выносится на голосование.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Calibri" w:eastAsia="Times New Roman" w:hAnsi="Calibri" w:cs="Calibri"/>
          <w:color w:val="303133"/>
          <w:lang w:eastAsia="ru-RU"/>
        </w:rPr>
        <w:t> </w:t>
      </w: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Голосование открытым голосованием: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– 5 человек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Против – нет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Воздержалось – нет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Calibri" w:eastAsia="Times New Roman" w:hAnsi="Calibri" w:cs="Calibri"/>
          <w:color w:val="303133"/>
          <w:lang w:eastAsia="ru-RU"/>
        </w:rPr>
        <w:t> </w:t>
      </w: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1.1. РЕШИЛИ: Принять информацию к сведению.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 второму вопросу повестки дня заседания</w:t>
      </w:r>
    </w:p>
    <w:p w:rsidR="003B27E9" w:rsidRPr="003B27E9" w:rsidRDefault="003B27E9" w:rsidP="003B27E9">
      <w:pPr>
        <w:shd w:val="clear" w:color="auto" w:fill="FFFFFF"/>
        <w:spacing w:after="255" w:line="240" w:lineRule="auto"/>
        <w:outlineLvl w:val="1"/>
        <w:rPr>
          <w:rFonts w:ascii="Arial" w:eastAsia="Times New Roman" w:hAnsi="Arial" w:cs="Arial"/>
          <w:color w:val="303133"/>
          <w:sz w:val="36"/>
          <w:szCs w:val="36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СЛУШАЛИ: директора МБУК «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ДК с. Витязево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М.Ю. Петракову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565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которая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рассказал</w:t>
      </w:r>
      <w:r w:rsidR="00565CCF" w:rsidRP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новых зако</w:t>
      </w:r>
      <w:r w:rsidR="00565CCF" w:rsidRP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нодательных и нормативных актах, </w:t>
      </w:r>
      <w:r w:rsidRP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вступивших в силу в 2021 году. Рассказал</w:t>
      </w:r>
      <w:r w:rsidR="00565CCF" w:rsidRP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основные положения Указа Президента РФ от 16 августа 2021 г. № 478 “О Национальном плане противодействия коррупции на 202</w:t>
      </w:r>
      <w:r w:rsid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- 2024 годы”. Сказал</w:t>
      </w:r>
      <w:r w:rsid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необходимости внесения изменений в работу комиссии учреждения по противодействию коррупции, корректировке планов противодействия коррупции. Поручил</w:t>
      </w:r>
      <w:r w:rsid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председателю комиссии по противодействию коррупции </w:t>
      </w:r>
      <w:r w:rsid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Н.Ю. Аболихиной</w:t>
      </w:r>
      <w:r w:rsidRPr="00565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подготовить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необходимые изменения в нормативные акты учреждения к следующему заседанию комиссии.  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Предлагается принять</w:t>
      </w:r>
      <w:r w:rsidRPr="003B27E9">
        <w:rPr>
          <w:rFonts w:ascii="Calibri" w:eastAsia="Times New Roman" w:hAnsi="Calibri" w:cs="Calibri"/>
          <w:color w:val="303133"/>
          <w:lang w:eastAsia="ru-RU"/>
        </w:rPr>
        <w:t> </w:t>
      </w: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 к сведению. Вопрос выносится на голосование.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Calibri" w:eastAsia="Times New Roman" w:hAnsi="Calibri" w:cs="Calibri"/>
          <w:color w:val="303133"/>
          <w:lang w:eastAsia="ru-RU"/>
        </w:rPr>
        <w:lastRenderedPageBreak/>
        <w:t> </w:t>
      </w: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Голосование открытым голосованием: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– 5 человек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Против – нет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Воздержалось – нет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Calibri" w:eastAsia="Times New Roman" w:hAnsi="Calibri" w:cs="Calibri"/>
          <w:color w:val="303133"/>
          <w:lang w:eastAsia="ru-RU"/>
        </w:rPr>
        <w:t> </w:t>
      </w:r>
      <w:r w:rsidRPr="003B2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2.1. РЕШИЛИ: Принять информацию к сведению.</w:t>
      </w:r>
    </w:p>
    <w:p w:rsidR="003B27E9" w:rsidRPr="003B27E9" w:rsidRDefault="003B27E9" w:rsidP="003B27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B2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комиссии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F372A1" w:rsidRDefault="00F372A1" w:rsidP="003B27E9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hAnsi="Times New Roman" w:cs="Times New Roman"/>
        </w:rPr>
      </w:pPr>
    </w:p>
    <w:p w:rsidR="00F372A1" w:rsidRPr="00F372A1" w:rsidRDefault="00F372A1" w:rsidP="00F372A1">
      <w:pPr>
        <w:rPr>
          <w:rFonts w:ascii="Times New Roman" w:hAnsi="Times New Roman" w:cs="Times New Roman"/>
          <w:sz w:val="28"/>
          <w:szCs w:val="28"/>
        </w:rPr>
      </w:pPr>
      <w:r w:rsidRPr="00F372A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F372A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372A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372A1">
        <w:rPr>
          <w:rFonts w:ascii="Times New Roman" w:hAnsi="Times New Roman" w:cs="Times New Roman"/>
          <w:sz w:val="28"/>
          <w:szCs w:val="28"/>
        </w:rPr>
        <w:t xml:space="preserve">           Н.Ю. </w:t>
      </w:r>
      <w:proofErr w:type="spellStart"/>
      <w:r w:rsidRPr="00F372A1">
        <w:rPr>
          <w:rFonts w:ascii="Times New Roman" w:hAnsi="Times New Roman" w:cs="Times New Roman"/>
          <w:sz w:val="28"/>
          <w:szCs w:val="28"/>
        </w:rPr>
        <w:t>Аболихина</w:t>
      </w:r>
      <w:proofErr w:type="spellEnd"/>
    </w:p>
    <w:p w:rsidR="00565800" w:rsidRPr="00F372A1" w:rsidRDefault="00F372A1" w:rsidP="00F372A1">
      <w:pPr>
        <w:rPr>
          <w:rFonts w:ascii="Times New Roman" w:hAnsi="Times New Roman" w:cs="Times New Roman"/>
          <w:sz w:val="28"/>
          <w:szCs w:val="28"/>
        </w:rPr>
      </w:pPr>
      <w:r w:rsidRPr="00F372A1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372A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372A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372A1">
        <w:rPr>
          <w:rFonts w:ascii="Times New Roman" w:hAnsi="Times New Roman" w:cs="Times New Roman"/>
          <w:sz w:val="28"/>
          <w:szCs w:val="28"/>
        </w:rPr>
        <w:t xml:space="preserve">   С.Я. Горина</w:t>
      </w:r>
    </w:p>
    <w:sectPr w:rsidR="00565800" w:rsidRPr="00F372A1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602A6"/>
    <w:multiLevelType w:val="hybridMultilevel"/>
    <w:tmpl w:val="ACEEC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98242A"/>
    <w:multiLevelType w:val="hybridMultilevel"/>
    <w:tmpl w:val="ACEEC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9B1"/>
    <w:rsid w:val="000D2E2F"/>
    <w:rsid w:val="0021394A"/>
    <w:rsid w:val="002943E9"/>
    <w:rsid w:val="002D2967"/>
    <w:rsid w:val="003B27E9"/>
    <w:rsid w:val="00565800"/>
    <w:rsid w:val="00565CCF"/>
    <w:rsid w:val="006626E0"/>
    <w:rsid w:val="00745B0F"/>
    <w:rsid w:val="0083121A"/>
    <w:rsid w:val="00835164"/>
    <w:rsid w:val="00884167"/>
    <w:rsid w:val="00942FCE"/>
    <w:rsid w:val="009F0CE0"/>
    <w:rsid w:val="00AD5277"/>
    <w:rsid w:val="00D06C00"/>
    <w:rsid w:val="00D642A3"/>
    <w:rsid w:val="00D769B1"/>
    <w:rsid w:val="00D95277"/>
    <w:rsid w:val="00E41D56"/>
    <w:rsid w:val="00F330A1"/>
    <w:rsid w:val="00F372A1"/>
    <w:rsid w:val="00F77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FF1C"/>
  <w15:docId w15:val="{DA685E1B-5DE1-45D8-869C-BD8A92A6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80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7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E2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B27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evgeniy</cp:lastModifiedBy>
  <cp:revision>15</cp:revision>
  <cp:lastPrinted>2019-05-17T12:28:00Z</cp:lastPrinted>
  <dcterms:created xsi:type="dcterms:W3CDTF">2018-10-03T12:14:00Z</dcterms:created>
  <dcterms:modified xsi:type="dcterms:W3CDTF">2022-12-28T17:55:00Z</dcterms:modified>
</cp:coreProperties>
</file>