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7E6" w:rsidRDefault="00AA07E6" w:rsidP="00AA0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КУЛЬТУРЫ </w:t>
      </w:r>
    </w:p>
    <w:p w:rsidR="00AA07E6" w:rsidRDefault="00AA07E6" w:rsidP="00AA0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D178B">
        <w:rPr>
          <w:b/>
          <w:sz w:val="28"/>
          <w:szCs w:val="28"/>
        </w:rPr>
        <w:t>ДОМ КУЛЬТУРЫ СЕЛА ВИТЯЗЕВО</w:t>
      </w:r>
      <w:r>
        <w:rPr>
          <w:b/>
          <w:sz w:val="28"/>
          <w:szCs w:val="28"/>
        </w:rPr>
        <w:t xml:space="preserve">» </w:t>
      </w:r>
    </w:p>
    <w:p w:rsidR="00AA07E6" w:rsidRDefault="00AA07E6" w:rsidP="00AA07E6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ГОРОД-КУРОРТ АНАПА</w:t>
      </w:r>
    </w:p>
    <w:p w:rsidR="00AA07E6" w:rsidRDefault="00AA07E6" w:rsidP="00AA07E6">
      <w:pPr>
        <w:jc w:val="center"/>
        <w:rPr>
          <w:b/>
          <w:i/>
          <w:sz w:val="28"/>
          <w:szCs w:val="28"/>
        </w:rPr>
      </w:pPr>
    </w:p>
    <w:p w:rsidR="00AA07E6" w:rsidRDefault="00AA07E6" w:rsidP="00AA0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AA07E6" w:rsidRDefault="00A31E5D" w:rsidP="00AA07E6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О</w:t>
      </w:r>
      <w:r w:rsidR="00B36D1A">
        <w:rPr>
          <w:sz w:val="28"/>
          <w:szCs w:val="28"/>
        </w:rPr>
        <w:t xml:space="preserve">т </w:t>
      </w:r>
      <w:r w:rsidR="00930E10">
        <w:rPr>
          <w:sz w:val="28"/>
          <w:szCs w:val="28"/>
        </w:rPr>
        <w:t>03</w:t>
      </w:r>
      <w:r w:rsidR="00B36D1A">
        <w:rPr>
          <w:sz w:val="28"/>
          <w:szCs w:val="28"/>
        </w:rPr>
        <w:t xml:space="preserve"> </w:t>
      </w:r>
      <w:r w:rsidR="00DB0344">
        <w:rPr>
          <w:sz w:val="28"/>
          <w:szCs w:val="28"/>
        </w:rPr>
        <w:t>ноября</w:t>
      </w:r>
      <w:r w:rsidR="00B36D1A">
        <w:rPr>
          <w:sz w:val="28"/>
          <w:szCs w:val="28"/>
        </w:rPr>
        <w:t xml:space="preserve">  201</w:t>
      </w:r>
      <w:r w:rsidR="00DB0344">
        <w:rPr>
          <w:sz w:val="28"/>
          <w:szCs w:val="28"/>
        </w:rPr>
        <w:t>7</w:t>
      </w:r>
      <w:r w:rsidR="00B36D1A">
        <w:rPr>
          <w:sz w:val="28"/>
          <w:szCs w:val="28"/>
        </w:rPr>
        <w:t xml:space="preserve"> года</w:t>
      </w:r>
      <w:r w:rsidR="00AA07E6">
        <w:rPr>
          <w:sz w:val="28"/>
          <w:szCs w:val="28"/>
        </w:rPr>
        <w:t xml:space="preserve">                                                                                  № </w:t>
      </w:r>
      <w:r w:rsidR="00930E10">
        <w:rPr>
          <w:sz w:val="28"/>
          <w:szCs w:val="28"/>
        </w:rPr>
        <w:t>84</w:t>
      </w:r>
    </w:p>
    <w:p w:rsidR="00AA07E6" w:rsidRDefault="00AA07E6" w:rsidP="00AA07E6">
      <w:pPr>
        <w:rPr>
          <w:color w:val="FF0000"/>
          <w:sz w:val="28"/>
          <w:szCs w:val="28"/>
        </w:rPr>
      </w:pPr>
    </w:p>
    <w:p w:rsidR="00F53C14" w:rsidRDefault="00DF43B3" w:rsidP="00DB0344">
      <w:pPr>
        <w:rPr>
          <w:b/>
          <w:sz w:val="28"/>
          <w:szCs w:val="28"/>
        </w:rPr>
      </w:pPr>
      <w:r w:rsidRPr="00F53C14">
        <w:rPr>
          <w:b/>
          <w:sz w:val="28"/>
          <w:szCs w:val="28"/>
        </w:rPr>
        <w:t xml:space="preserve">«О </w:t>
      </w:r>
      <w:r w:rsidR="00DB0344" w:rsidRPr="00F53C14">
        <w:rPr>
          <w:b/>
          <w:sz w:val="28"/>
          <w:szCs w:val="28"/>
        </w:rPr>
        <w:t xml:space="preserve">внесении изменений в приказ </w:t>
      </w:r>
      <w:r w:rsidR="00185E0D" w:rsidRPr="00F53C14">
        <w:rPr>
          <w:b/>
          <w:sz w:val="28"/>
          <w:szCs w:val="28"/>
        </w:rPr>
        <w:t xml:space="preserve">№17 от 01 июня 2015 г. </w:t>
      </w:r>
    </w:p>
    <w:p w:rsidR="00DF43B3" w:rsidRPr="00F53C14" w:rsidRDefault="00185E0D" w:rsidP="00DB0344">
      <w:pPr>
        <w:rPr>
          <w:b/>
          <w:sz w:val="28"/>
          <w:szCs w:val="28"/>
        </w:rPr>
      </w:pPr>
      <w:r w:rsidRPr="00F53C14">
        <w:rPr>
          <w:b/>
          <w:sz w:val="28"/>
          <w:szCs w:val="28"/>
        </w:rPr>
        <w:t xml:space="preserve">«О </w:t>
      </w:r>
      <w:r w:rsidR="00A71E6E" w:rsidRPr="00F53C14">
        <w:rPr>
          <w:b/>
          <w:sz w:val="28"/>
          <w:szCs w:val="28"/>
        </w:rPr>
        <w:t>образовании комиссии по противодействию коррупции»</w:t>
      </w:r>
    </w:p>
    <w:p w:rsidR="00DF43B3" w:rsidRDefault="00DF43B3" w:rsidP="00DB0344">
      <w:pPr>
        <w:rPr>
          <w:color w:val="FF0000"/>
          <w:sz w:val="28"/>
          <w:szCs w:val="28"/>
        </w:rPr>
      </w:pPr>
    </w:p>
    <w:p w:rsidR="00AA07E6" w:rsidRDefault="00AA07E6" w:rsidP="00B36D1A">
      <w:pPr>
        <w:ind w:firstLine="567"/>
        <w:jc w:val="both"/>
        <w:rPr>
          <w:sz w:val="28"/>
          <w:szCs w:val="28"/>
        </w:rPr>
      </w:pPr>
      <w:r w:rsidRPr="00AA07E6">
        <w:rPr>
          <w:sz w:val="28"/>
          <w:szCs w:val="28"/>
        </w:rPr>
        <w:t>В соответствии с Ф</w:t>
      </w:r>
      <w:r w:rsidR="00B36D1A">
        <w:rPr>
          <w:sz w:val="28"/>
          <w:szCs w:val="28"/>
        </w:rPr>
        <w:t>едеральным законом</w:t>
      </w:r>
      <w:r w:rsidRPr="00AA07E6">
        <w:rPr>
          <w:sz w:val="28"/>
          <w:szCs w:val="28"/>
        </w:rPr>
        <w:t xml:space="preserve"> от 25.12.2008 г. № 273-ФЗ «О противодействии коррупции»,</w:t>
      </w:r>
      <w:r w:rsidR="00A71E6E">
        <w:rPr>
          <w:sz w:val="28"/>
          <w:szCs w:val="28"/>
        </w:rPr>
        <w:t xml:space="preserve"> и кадровым изменениям муниципального бюджетного учреждения культуры «Дом культуры села Витязево» муниципального образования город-курорт Анапа </w:t>
      </w:r>
      <w:r w:rsidR="00203A1D">
        <w:rPr>
          <w:sz w:val="28"/>
          <w:szCs w:val="28"/>
        </w:rPr>
        <w:t>(далее</w:t>
      </w:r>
      <w:r w:rsidR="00A71E6E">
        <w:rPr>
          <w:sz w:val="28"/>
          <w:szCs w:val="28"/>
        </w:rPr>
        <w:t xml:space="preserve">- </w:t>
      </w:r>
      <w:r w:rsidR="00203A1D">
        <w:rPr>
          <w:sz w:val="28"/>
          <w:szCs w:val="28"/>
        </w:rPr>
        <w:t>учреждение)</w:t>
      </w:r>
      <w:r w:rsidR="00203A1D" w:rsidRPr="00AA07E6">
        <w:rPr>
          <w:sz w:val="28"/>
          <w:szCs w:val="28"/>
        </w:rPr>
        <w:t xml:space="preserve"> </w:t>
      </w:r>
      <w:r w:rsidR="00203A1D">
        <w:rPr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542CA4" w:rsidRPr="00203A1D" w:rsidRDefault="00A71E6E" w:rsidP="00185E0D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03A1D">
        <w:rPr>
          <w:sz w:val="28"/>
          <w:szCs w:val="28"/>
        </w:rPr>
        <w:t xml:space="preserve">Внести изменения в </w:t>
      </w:r>
      <w:r w:rsidR="00203A1D" w:rsidRPr="00203A1D">
        <w:rPr>
          <w:sz w:val="28"/>
          <w:szCs w:val="28"/>
        </w:rPr>
        <w:t>приказ от</w:t>
      </w:r>
      <w:r w:rsidRPr="00203A1D">
        <w:rPr>
          <w:sz w:val="28"/>
          <w:szCs w:val="28"/>
        </w:rPr>
        <w:t xml:space="preserve"> 11 июня 2015 г. № 17 </w:t>
      </w:r>
      <w:r w:rsidRPr="00203A1D">
        <w:rPr>
          <w:b/>
          <w:sz w:val="28"/>
          <w:szCs w:val="28"/>
        </w:rPr>
        <w:t>«</w:t>
      </w:r>
      <w:r w:rsidRPr="00203A1D">
        <w:rPr>
          <w:sz w:val="28"/>
          <w:szCs w:val="28"/>
        </w:rPr>
        <w:t>Об образовании комиссии по противодействию коррупции», изложив приложение № 2 к приказу в новой редакции согласно приложения к настоящему приказу</w:t>
      </w:r>
      <w:r w:rsidR="00542CA4" w:rsidRPr="00203A1D">
        <w:rPr>
          <w:sz w:val="28"/>
          <w:szCs w:val="28"/>
        </w:rPr>
        <w:t>;</w:t>
      </w:r>
    </w:p>
    <w:p w:rsidR="00203A1D" w:rsidRDefault="00203A1D" w:rsidP="00185E0D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203A1D" w:rsidRDefault="00203A1D" w:rsidP="00185E0D">
      <w:pPr>
        <w:pStyle w:val="aa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комиссии по противодействию коррупции согласно приложению №1 к настоящему приказу;</w:t>
      </w:r>
    </w:p>
    <w:p w:rsidR="00203A1D" w:rsidRDefault="00203A1D" w:rsidP="00185E0D">
      <w:pPr>
        <w:pStyle w:val="aa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  <w:r w:rsidR="00185E0D">
        <w:rPr>
          <w:sz w:val="28"/>
          <w:szCs w:val="28"/>
        </w:rPr>
        <w:t xml:space="preserve">по противодействию коррупции согласно приложению №2 </w:t>
      </w:r>
      <w:r w:rsidR="00185E0D">
        <w:rPr>
          <w:sz w:val="28"/>
          <w:szCs w:val="28"/>
        </w:rPr>
        <w:t>к настоящему приказу;</w:t>
      </w:r>
    </w:p>
    <w:p w:rsidR="00185E0D" w:rsidRDefault="00185E0D" w:rsidP="00185E0D">
      <w:pPr>
        <w:pStyle w:val="aa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работы по противодействию коррупции согласно приложению №3 к настоящему приказу</w:t>
      </w:r>
    </w:p>
    <w:p w:rsidR="00185E0D" w:rsidRPr="00185E0D" w:rsidRDefault="00185E0D" w:rsidP="00185E0D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85E0D">
        <w:rPr>
          <w:sz w:val="28"/>
          <w:szCs w:val="28"/>
        </w:rPr>
        <w:t>Признать утратившим силу приказ от 21 февраля 2014 года № 6/1 «Об утверждении плана антикоррупционных мероприятий в муниципальном бюджетном учреждении культуры «Дом культуры села Витязево».</w:t>
      </w:r>
    </w:p>
    <w:p w:rsidR="00185E0D" w:rsidRPr="00185E0D" w:rsidRDefault="00185E0D" w:rsidP="00185E0D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Заместителю директора Н.Ю. Крючковой, разместить настоящий приказ на официальном сайте и стенде учреждения материалы по работе комиссии по противодействию коррупции</w:t>
      </w:r>
    </w:p>
    <w:p w:rsidR="00542CA4" w:rsidRDefault="00542CA4" w:rsidP="00AA07E6">
      <w:pPr>
        <w:jc w:val="both"/>
        <w:rPr>
          <w:sz w:val="28"/>
          <w:szCs w:val="28"/>
        </w:rPr>
      </w:pPr>
    </w:p>
    <w:p w:rsidR="00542CA4" w:rsidRDefault="00542CA4" w:rsidP="00AA07E6">
      <w:pPr>
        <w:jc w:val="both"/>
        <w:rPr>
          <w:sz w:val="28"/>
          <w:szCs w:val="28"/>
        </w:rPr>
      </w:pPr>
    </w:p>
    <w:p w:rsidR="00185E0D" w:rsidRDefault="00542CA4" w:rsidP="00AA0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542CA4" w:rsidRDefault="00542CA4" w:rsidP="00AA07E6">
      <w:pPr>
        <w:jc w:val="both"/>
        <w:rPr>
          <w:sz w:val="28"/>
          <w:szCs w:val="28"/>
        </w:rPr>
      </w:pPr>
      <w:r>
        <w:rPr>
          <w:sz w:val="28"/>
          <w:szCs w:val="28"/>
        </w:rPr>
        <w:t>МБУК «</w:t>
      </w:r>
      <w:r w:rsidR="003D178B">
        <w:rPr>
          <w:sz w:val="28"/>
          <w:szCs w:val="28"/>
        </w:rPr>
        <w:t>ДК с. Витязево</w:t>
      </w:r>
      <w:r>
        <w:rPr>
          <w:sz w:val="28"/>
          <w:szCs w:val="28"/>
        </w:rPr>
        <w:t xml:space="preserve">»                    </w:t>
      </w:r>
      <w:r w:rsidR="00185E0D">
        <w:rPr>
          <w:sz w:val="28"/>
          <w:szCs w:val="28"/>
        </w:rPr>
        <w:tab/>
      </w:r>
      <w:r w:rsidR="00185E0D">
        <w:rPr>
          <w:sz w:val="28"/>
          <w:szCs w:val="28"/>
        </w:rPr>
        <w:tab/>
      </w:r>
      <w:r w:rsidR="00185E0D">
        <w:rPr>
          <w:sz w:val="28"/>
          <w:szCs w:val="28"/>
        </w:rPr>
        <w:tab/>
      </w:r>
      <w:r w:rsidR="00185E0D">
        <w:rPr>
          <w:sz w:val="28"/>
          <w:szCs w:val="28"/>
        </w:rPr>
        <w:tab/>
        <w:t xml:space="preserve">   </w:t>
      </w:r>
      <w:r w:rsidR="00A71E6E">
        <w:rPr>
          <w:sz w:val="28"/>
          <w:szCs w:val="28"/>
        </w:rPr>
        <w:t>М.Ю. Петракова</w:t>
      </w:r>
    </w:p>
    <w:p w:rsidR="00185E0D" w:rsidRDefault="00185E0D" w:rsidP="00AA07E6">
      <w:pPr>
        <w:jc w:val="both"/>
        <w:rPr>
          <w:sz w:val="28"/>
          <w:szCs w:val="28"/>
        </w:rPr>
      </w:pPr>
    </w:p>
    <w:p w:rsidR="00185E0D" w:rsidRDefault="00185E0D" w:rsidP="00AA07E6">
      <w:pPr>
        <w:jc w:val="both"/>
        <w:rPr>
          <w:sz w:val="28"/>
          <w:szCs w:val="28"/>
        </w:rPr>
      </w:pPr>
    </w:p>
    <w:p w:rsidR="00185E0D" w:rsidRDefault="00185E0D" w:rsidP="00AA07E6">
      <w:pPr>
        <w:jc w:val="both"/>
        <w:rPr>
          <w:sz w:val="28"/>
          <w:szCs w:val="28"/>
        </w:rPr>
      </w:pPr>
    </w:p>
    <w:p w:rsidR="00185E0D" w:rsidRDefault="00185E0D" w:rsidP="00AA07E6">
      <w:pPr>
        <w:jc w:val="both"/>
        <w:rPr>
          <w:sz w:val="28"/>
          <w:szCs w:val="28"/>
        </w:rPr>
      </w:pPr>
    </w:p>
    <w:p w:rsidR="00185E0D" w:rsidRDefault="00185E0D" w:rsidP="00AA07E6">
      <w:pPr>
        <w:jc w:val="both"/>
        <w:rPr>
          <w:sz w:val="28"/>
          <w:szCs w:val="28"/>
        </w:rPr>
      </w:pPr>
    </w:p>
    <w:p w:rsidR="00185E0D" w:rsidRPr="00AA07E6" w:rsidRDefault="00185E0D" w:rsidP="00AA0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Ознакомлен: </w:t>
      </w:r>
    </w:p>
    <w:p w:rsidR="00AA07E6" w:rsidRDefault="00AA07E6" w:rsidP="00AA07E6">
      <w:pPr>
        <w:rPr>
          <w:sz w:val="28"/>
          <w:szCs w:val="28"/>
        </w:rPr>
      </w:pPr>
    </w:p>
    <w:p w:rsidR="00542CA4" w:rsidRDefault="00542CA4"/>
    <w:p w:rsidR="00542CA4" w:rsidRPr="00542CA4" w:rsidRDefault="00542CA4" w:rsidP="00542CA4">
      <w:bookmarkStart w:id="0" w:name="_GoBack"/>
      <w:bookmarkEnd w:id="0"/>
    </w:p>
    <w:sectPr w:rsidR="00542CA4" w:rsidRPr="00542CA4" w:rsidSect="00736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C9B" w:rsidRDefault="004F6C9B" w:rsidP="00A71E6E">
      <w:r>
        <w:separator/>
      </w:r>
    </w:p>
  </w:endnote>
  <w:endnote w:type="continuationSeparator" w:id="0">
    <w:p w:rsidR="004F6C9B" w:rsidRDefault="004F6C9B" w:rsidP="00A7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C9B" w:rsidRDefault="004F6C9B" w:rsidP="00A71E6E">
      <w:r>
        <w:separator/>
      </w:r>
    </w:p>
  </w:footnote>
  <w:footnote w:type="continuationSeparator" w:id="0">
    <w:p w:rsidR="004F6C9B" w:rsidRDefault="004F6C9B" w:rsidP="00A71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668E8"/>
    <w:multiLevelType w:val="multilevel"/>
    <w:tmpl w:val="9D9040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E6"/>
    <w:rsid w:val="0007580F"/>
    <w:rsid w:val="00082BC3"/>
    <w:rsid w:val="000C65BA"/>
    <w:rsid w:val="00185E0D"/>
    <w:rsid w:val="001C147A"/>
    <w:rsid w:val="00203A1D"/>
    <w:rsid w:val="002E6383"/>
    <w:rsid w:val="003C6AFB"/>
    <w:rsid w:val="003D178B"/>
    <w:rsid w:val="003D6E0C"/>
    <w:rsid w:val="00477050"/>
    <w:rsid w:val="004C12DE"/>
    <w:rsid w:val="004F6C9B"/>
    <w:rsid w:val="00542CA4"/>
    <w:rsid w:val="005D762A"/>
    <w:rsid w:val="00631FC8"/>
    <w:rsid w:val="00653D23"/>
    <w:rsid w:val="00736D4D"/>
    <w:rsid w:val="00802DF5"/>
    <w:rsid w:val="00893BBA"/>
    <w:rsid w:val="00930E10"/>
    <w:rsid w:val="00942B92"/>
    <w:rsid w:val="00983091"/>
    <w:rsid w:val="009A0F39"/>
    <w:rsid w:val="009A397B"/>
    <w:rsid w:val="00A31E5D"/>
    <w:rsid w:val="00A71E6E"/>
    <w:rsid w:val="00AA07E6"/>
    <w:rsid w:val="00AB2D79"/>
    <w:rsid w:val="00B36D1A"/>
    <w:rsid w:val="00BB1383"/>
    <w:rsid w:val="00C046BB"/>
    <w:rsid w:val="00C5656A"/>
    <w:rsid w:val="00D236E1"/>
    <w:rsid w:val="00D940E8"/>
    <w:rsid w:val="00DB0344"/>
    <w:rsid w:val="00DC2AB9"/>
    <w:rsid w:val="00DF43B3"/>
    <w:rsid w:val="00EB65EC"/>
    <w:rsid w:val="00F53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C83B"/>
  <w15:docId w15:val="{8127F97D-D210-423C-86B6-5D221341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7E6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091"/>
    <w:pPr>
      <w:spacing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71E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1E6E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1E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1E6E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2B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B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03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3</cp:revision>
  <cp:lastPrinted>2018-10-03T14:30:00Z</cp:lastPrinted>
  <dcterms:created xsi:type="dcterms:W3CDTF">2020-07-28T13:24:00Z</dcterms:created>
  <dcterms:modified xsi:type="dcterms:W3CDTF">2020-07-28T13:24:00Z</dcterms:modified>
</cp:coreProperties>
</file>