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F4B" w:rsidRPr="007D5043" w:rsidRDefault="00A26F4B" w:rsidP="007D50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F1B" w:rsidRPr="007D5043" w:rsidRDefault="007D5043" w:rsidP="007D50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043">
        <w:rPr>
          <w:rFonts w:ascii="Times New Roman" w:hAnsi="Times New Roman" w:cs="Times New Roman"/>
          <w:b/>
          <w:sz w:val="28"/>
          <w:szCs w:val="28"/>
        </w:rPr>
        <w:t>Идеи Ушинского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в образовании</w:t>
      </w:r>
      <w:r w:rsidR="000B2F1B" w:rsidRPr="007D5043">
        <w:rPr>
          <w:rFonts w:ascii="Times New Roman" w:hAnsi="Times New Roman" w:cs="Times New Roman"/>
          <w:b/>
          <w:sz w:val="28"/>
          <w:szCs w:val="28"/>
        </w:rPr>
        <w:t>:</w:t>
      </w:r>
    </w:p>
    <w:p w:rsidR="000B2F1B" w:rsidRPr="007D5043" w:rsidRDefault="000B2F1B" w:rsidP="007D5043">
      <w:pPr>
        <w:jc w:val="both"/>
        <w:rPr>
          <w:rFonts w:ascii="Times New Roman" w:hAnsi="Times New Roman" w:cs="Times New Roman"/>
          <w:sz w:val="28"/>
          <w:szCs w:val="28"/>
        </w:rPr>
      </w:pPr>
      <w:r w:rsidRPr="007D5043">
        <w:rPr>
          <w:rFonts w:ascii="Times New Roman" w:hAnsi="Times New Roman" w:cs="Times New Roman"/>
          <w:sz w:val="28"/>
          <w:szCs w:val="28"/>
        </w:rPr>
        <w:t>Образование должно быть обязательным для всех вне зависимости от сословия. Женщины имеют такое же право на обра</w:t>
      </w:r>
      <w:r w:rsidR="008F4A97">
        <w:rPr>
          <w:rFonts w:ascii="Times New Roman" w:hAnsi="Times New Roman" w:cs="Times New Roman"/>
          <w:sz w:val="28"/>
          <w:szCs w:val="28"/>
        </w:rPr>
        <w:t>зование, как и мужчины (</w:t>
      </w:r>
      <w:r w:rsidRPr="007D5043">
        <w:rPr>
          <w:rFonts w:ascii="Times New Roman" w:hAnsi="Times New Roman" w:cs="Times New Roman"/>
          <w:sz w:val="28"/>
          <w:szCs w:val="28"/>
        </w:rPr>
        <w:t>в педагогику Ушинский пришёл ещё до отмены крепостного права, а за равные права на образование женщины в Российской империи </w:t>
      </w:r>
      <w:r w:rsidRPr="00F30D9F">
        <w:rPr>
          <w:rFonts w:ascii="Times New Roman" w:hAnsi="Times New Roman" w:cs="Times New Roman"/>
          <w:sz w:val="28"/>
          <w:szCs w:val="28"/>
        </w:rPr>
        <w:t>боролись вплоть до революции 1917 года</w:t>
      </w:r>
      <w:bookmarkStart w:id="0" w:name="_GoBack"/>
      <w:bookmarkEnd w:id="0"/>
      <w:r w:rsidRPr="007D5043">
        <w:rPr>
          <w:rFonts w:ascii="Times New Roman" w:hAnsi="Times New Roman" w:cs="Times New Roman"/>
          <w:sz w:val="28"/>
          <w:szCs w:val="28"/>
        </w:rPr>
        <w:t>, так что эти его идеи сильно опередили время).</w:t>
      </w:r>
    </w:p>
    <w:p w:rsidR="000B2F1B" w:rsidRPr="007D5043" w:rsidRDefault="000B2F1B" w:rsidP="007D5043">
      <w:pPr>
        <w:jc w:val="both"/>
        <w:rPr>
          <w:rFonts w:ascii="Times New Roman" w:hAnsi="Times New Roman" w:cs="Times New Roman"/>
          <w:sz w:val="28"/>
          <w:szCs w:val="28"/>
        </w:rPr>
      </w:pPr>
      <w:r w:rsidRPr="007D5043">
        <w:rPr>
          <w:rFonts w:ascii="Times New Roman" w:hAnsi="Times New Roman" w:cs="Times New Roman"/>
          <w:sz w:val="28"/>
          <w:szCs w:val="28"/>
        </w:rPr>
        <w:t>Педагогика не может опираться лишь на личный опыт учителя, ведь тот может оказаться ошибочным. Она должна опираться на теорию, то есть всестороннее изучение человека и систематизированный опыт. Поэтому педагогические идеи должны развиваться в университете, опираясь на науку. Так, в «Человеке как предмете воспитания» Ушинский подробно описывал не только психологию, но и физиологию человека. Благодаря этому он объяснял, например, почему дети не могут долго заниматься одним монотонным делом и почему обучение для них должно быть наглядным.</w:t>
      </w:r>
    </w:p>
    <w:p w:rsidR="00D7388D" w:rsidRPr="007D5043" w:rsidRDefault="00D7388D" w:rsidP="007D5043">
      <w:pPr>
        <w:jc w:val="both"/>
        <w:rPr>
          <w:rFonts w:ascii="Times New Roman" w:hAnsi="Times New Roman" w:cs="Times New Roman"/>
          <w:sz w:val="28"/>
          <w:szCs w:val="28"/>
        </w:rPr>
      </w:pPr>
      <w:r w:rsidRPr="007D5043">
        <w:rPr>
          <w:rFonts w:ascii="Times New Roman" w:hAnsi="Times New Roman" w:cs="Times New Roman"/>
          <w:sz w:val="28"/>
          <w:szCs w:val="28"/>
        </w:rPr>
        <w:t>Обучение — не механическая зубрёжка, а развитие умственных способностей ученика, наблюдательности, воображения, фантазии, желания и способности дальше приобретать знания самостоятельно. Обучение должно быть сознательным, то есть до учащихся нужно донести, зачем они учатся и чему в итоге научатся.</w:t>
      </w:r>
    </w:p>
    <w:p w:rsidR="00D7388D" w:rsidRPr="007D5043" w:rsidRDefault="00D7388D" w:rsidP="007D5043">
      <w:pPr>
        <w:jc w:val="both"/>
        <w:rPr>
          <w:rFonts w:ascii="Times New Roman" w:hAnsi="Times New Roman" w:cs="Times New Roman"/>
          <w:sz w:val="28"/>
          <w:szCs w:val="28"/>
        </w:rPr>
      </w:pPr>
      <w:r w:rsidRPr="007D5043">
        <w:rPr>
          <w:rFonts w:ascii="Times New Roman" w:hAnsi="Times New Roman" w:cs="Times New Roman"/>
          <w:sz w:val="28"/>
          <w:szCs w:val="28"/>
        </w:rPr>
        <w:t>Обучение должно быть системным и последовательным. От конкретного — к отвлечённому, от знакомого — к незнакомому, от единичного — к сложному, от частного — к общему. В учебном материале нужно определённым образом расположить материал для повторения и практические задачи. Это обеспечит прочность знаний. Важно научить применять знания на практике, оперировать ими в разных ситуациях.</w:t>
      </w:r>
    </w:p>
    <w:p w:rsidR="00D7388D" w:rsidRPr="007D5043" w:rsidRDefault="00D7388D" w:rsidP="007D5043">
      <w:pPr>
        <w:jc w:val="both"/>
        <w:rPr>
          <w:rFonts w:ascii="Times New Roman" w:hAnsi="Times New Roman" w:cs="Times New Roman"/>
          <w:sz w:val="28"/>
          <w:szCs w:val="28"/>
        </w:rPr>
      </w:pPr>
      <w:r w:rsidRPr="007D5043">
        <w:rPr>
          <w:rFonts w:ascii="Times New Roman" w:hAnsi="Times New Roman" w:cs="Times New Roman"/>
          <w:sz w:val="28"/>
          <w:szCs w:val="28"/>
        </w:rPr>
        <w:t>Задача первоначального обучения — сделать серьёзное занятие увлекательным для ребёнка. Но с увлекательностью важно не переборщить. Если превратить вообще всё обучение в игру, то ребёнок не сможет дальше осваивать не очень интересные, но важные знания. Он должен привыкнуть к тому, что обучение — всё-таки труд.</w:t>
      </w:r>
    </w:p>
    <w:p w:rsidR="00D7388D" w:rsidRPr="007D5043" w:rsidRDefault="00D7388D" w:rsidP="007D5043">
      <w:pPr>
        <w:jc w:val="both"/>
        <w:rPr>
          <w:rFonts w:ascii="Times New Roman" w:hAnsi="Times New Roman" w:cs="Times New Roman"/>
          <w:sz w:val="28"/>
          <w:szCs w:val="28"/>
        </w:rPr>
      </w:pPr>
      <w:r w:rsidRPr="007D5043">
        <w:rPr>
          <w:rFonts w:ascii="Times New Roman" w:hAnsi="Times New Roman" w:cs="Times New Roman"/>
          <w:sz w:val="28"/>
          <w:szCs w:val="28"/>
        </w:rPr>
        <w:t>Главная задача педагогики — воспитание нравственности, а не наполнение головы знаниями. Обучение — лишь средство воспитания. Школа должна готовить человека к жизни и труду.</w:t>
      </w:r>
    </w:p>
    <w:p w:rsidR="00D7388D" w:rsidRPr="007D5043" w:rsidRDefault="00D7388D" w:rsidP="007D5043">
      <w:pPr>
        <w:jc w:val="both"/>
        <w:rPr>
          <w:rFonts w:ascii="Times New Roman" w:hAnsi="Times New Roman" w:cs="Times New Roman"/>
          <w:sz w:val="28"/>
          <w:szCs w:val="28"/>
        </w:rPr>
      </w:pPr>
      <w:r w:rsidRPr="007D5043">
        <w:rPr>
          <w:rFonts w:ascii="Times New Roman" w:hAnsi="Times New Roman" w:cs="Times New Roman"/>
          <w:sz w:val="28"/>
          <w:szCs w:val="28"/>
        </w:rPr>
        <w:t>Воспитание должно быть гуманным. Физические наказания и унижения неприемлемы. Воспитание — это убеждение личным примером, а не слепое повиновение.</w:t>
      </w:r>
    </w:p>
    <w:p w:rsidR="00D7388D" w:rsidRPr="007D5043" w:rsidRDefault="00D7388D" w:rsidP="007D5043">
      <w:pPr>
        <w:jc w:val="both"/>
        <w:rPr>
          <w:rFonts w:ascii="Times New Roman" w:hAnsi="Times New Roman" w:cs="Times New Roman"/>
          <w:sz w:val="28"/>
          <w:szCs w:val="28"/>
        </w:rPr>
      </w:pPr>
      <w:r w:rsidRPr="007D5043">
        <w:rPr>
          <w:rFonts w:ascii="Times New Roman" w:hAnsi="Times New Roman" w:cs="Times New Roman"/>
          <w:sz w:val="28"/>
          <w:szCs w:val="28"/>
        </w:rPr>
        <w:lastRenderedPageBreak/>
        <w:t>Воспитание и образование должны учитывать культурные и языковые особенности народа. Однако это не значит, что русская школа должна быть какой-то уникальной, «не как у людей». Законы души и её развития везде одинаковы.</w:t>
      </w:r>
    </w:p>
    <w:sectPr w:rsidR="00D7388D" w:rsidRPr="007D5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02F4"/>
    <w:multiLevelType w:val="multilevel"/>
    <w:tmpl w:val="F5F4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AC4D13"/>
    <w:multiLevelType w:val="multilevel"/>
    <w:tmpl w:val="4BAE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6F"/>
    <w:rsid w:val="00000BFA"/>
    <w:rsid w:val="000B2F1B"/>
    <w:rsid w:val="00110FDE"/>
    <w:rsid w:val="00113CEC"/>
    <w:rsid w:val="001155E1"/>
    <w:rsid w:val="001353C0"/>
    <w:rsid w:val="001F42C3"/>
    <w:rsid w:val="0025126A"/>
    <w:rsid w:val="002F131A"/>
    <w:rsid w:val="003548F0"/>
    <w:rsid w:val="004151D4"/>
    <w:rsid w:val="00431C6F"/>
    <w:rsid w:val="00475D83"/>
    <w:rsid w:val="004879C0"/>
    <w:rsid w:val="004A0709"/>
    <w:rsid w:val="004B6F66"/>
    <w:rsid w:val="004D629F"/>
    <w:rsid w:val="00521CD1"/>
    <w:rsid w:val="00544A8A"/>
    <w:rsid w:val="00577401"/>
    <w:rsid w:val="00585E58"/>
    <w:rsid w:val="005B19AE"/>
    <w:rsid w:val="00663A0B"/>
    <w:rsid w:val="00685C67"/>
    <w:rsid w:val="0069085B"/>
    <w:rsid w:val="007611A4"/>
    <w:rsid w:val="007A0F34"/>
    <w:rsid w:val="007C7283"/>
    <w:rsid w:val="007D5043"/>
    <w:rsid w:val="008813E3"/>
    <w:rsid w:val="008F4A97"/>
    <w:rsid w:val="00960B59"/>
    <w:rsid w:val="009B7015"/>
    <w:rsid w:val="009D0BF1"/>
    <w:rsid w:val="009D6E0E"/>
    <w:rsid w:val="009D6E9E"/>
    <w:rsid w:val="009F7254"/>
    <w:rsid w:val="00A26F4B"/>
    <w:rsid w:val="00AE7FED"/>
    <w:rsid w:val="00B14C5B"/>
    <w:rsid w:val="00B3357A"/>
    <w:rsid w:val="00B700A4"/>
    <w:rsid w:val="00B87A2A"/>
    <w:rsid w:val="00C0695D"/>
    <w:rsid w:val="00C06A48"/>
    <w:rsid w:val="00CE6D87"/>
    <w:rsid w:val="00D32868"/>
    <w:rsid w:val="00D50E69"/>
    <w:rsid w:val="00D7388D"/>
    <w:rsid w:val="00D769A9"/>
    <w:rsid w:val="00E15766"/>
    <w:rsid w:val="00E715D7"/>
    <w:rsid w:val="00E92229"/>
    <w:rsid w:val="00EB4496"/>
    <w:rsid w:val="00F234F2"/>
    <w:rsid w:val="00F30D9F"/>
    <w:rsid w:val="00F61A82"/>
    <w:rsid w:val="00F90B43"/>
    <w:rsid w:val="00FD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498CE-03AB-4122-A060-9FEABEAA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A0F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8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C67"/>
    <w:rPr>
      <w:color w:val="0000FF"/>
      <w:u w:val="single"/>
    </w:rPr>
  </w:style>
  <w:style w:type="paragraph" w:customStyle="1" w:styleId="article-renderblock">
    <w:name w:val="article-render__block"/>
    <w:basedOn w:val="a"/>
    <w:rsid w:val="004A0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79C0"/>
    <w:rPr>
      <w:b/>
      <w:bCs/>
    </w:rPr>
  </w:style>
  <w:style w:type="paragraph" w:styleId="a5">
    <w:name w:val="Normal (Web)"/>
    <w:basedOn w:val="a"/>
    <w:uiPriority w:val="99"/>
    <w:semiHidden/>
    <w:unhideWhenUsed/>
    <w:rsid w:val="009F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1576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A0F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k-reset">
    <w:name w:val="stk-reset"/>
    <w:basedOn w:val="a"/>
    <w:rsid w:val="005B1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theme26309mb05">
    <w:name w:val="stk-theme_26309__mb_05"/>
    <w:basedOn w:val="a"/>
    <w:rsid w:val="000B2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388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3406">
              <w:marLeft w:val="0"/>
              <w:marRight w:val="0"/>
              <w:marTop w:val="0"/>
              <w:marBottom w:val="0"/>
              <w:divBdr>
                <w:top w:val="single" w:sz="12" w:space="10" w:color="999999"/>
                <w:left w:val="single" w:sz="12" w:space="10" w:color="999999"/>
                <w:bottom w:val="single" w:sz="12" w:space="10" w:color="999999"/>
                <w:right w:val="single" w:sz="12" w:space="10" w:color="999999"/>
              </w:divBdr>
            </w:div>
          </w:divsChild>
        </w:div>
        <w:div w:id="4339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2930">
              <w:marLeft w:val="0"/>
              <w:marRight w:val="0"/>
              <w:marTop w:val="0"/>
              <w:marBottom w:val="0"/>
              <w:divBdr>
                <w:top w:val="single" w:sz="12" w:space="10" w:color="999999"/>
                <w:left w:val="single" w:sz="12" w:space="10" w:color="999999"/>
                <w:bottom w:val="single" w:sz="12" w:space="10" w:color="999999"/>
                <w:right w:val="single" w:sz="12" w:space="10" w:color="999999"/>
              </w:divBdr>
            </w:div>
          </w:divsChild>
        </w:div>
        <w:div w:id="15213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0145">
              <w:marLeft w:val="0"/>
              <w:marRight w:val="0"/>
              <w:marTop w:val="0"/>
              <w:marBottom w:val="0"/>
              <w:divBdr>
                <w:top w:val="single" w:sz="12" w:space="10" w:color="999999"/>
                <w:left w:val="single" w:sz="12" w:space="10" w:color="999999"/>
                <w:bottom w:val="single" w:sz="12" w:space="10" w:color="999999"/>
                <w:right w:val="single" w:sz="12" w:space="10" w:color="999999"/>
              </w:divBdr>
            </w:div>
          </w:divsChild>
        </w:div>
        <w:div w:id="5971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4614">
              <w:marLeft w:val="0"/>
              <w:marRight w:val="0"/>
              <w:marTop w:val="0"/>
              <w:marBottom w:val="0"/>
              <w:divBdr>
                <w:top w:val="single" w:sz="12" w:space="10" w:color="999999"/>
                <w:left w:val="single" w:sz="12" w:space="10" w:color="999999"/>
                <w:bottom w:val="single" w:sz="12" w:space="10" w:color="999999"/>
                <w:right w:val="single" w:sz="12" w:space="10" w:color="999999"/>
              </w:divBdr>
            </w:div>
          </w:divsChild>
        </w:div>
        <w:div w:id="3160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6241">
              <w:marLeft w:val="0"/>
              <w:marRight w:val="0"/>
              <w:marTop w:val="0"/>
              <w:marBottom w:val="0"/>
              <w:divBdr>
                <w:top w:val="single" w:sz="12" w:space="10" w:color="999999"/>
                <w:left w:val="single" w:sz="12" w:space="10" w:color="999999"/>
                <w:bottom w:val="single" w:sz="12" w:space="10" w:color="999999"/>
                <w:right w:val="single" w:sz="12" w:space="10" w:color="999999"/>
              </w:divBdr>
            </w:div>
          </w:divsChild>
        </w:div>
        <w:div w:id="18242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08849">
              <w:marLeft w:val="0"/>
              <w:marRight w:val="0"/>
              <w:marTop w:val="0"/>
              <w:marBottom w:val="0"/>
              <w:divBdr>
                <w:top w:val="single" w:sz="12" w:space="10" w:color="999999"/>
                <w:left w:val="single" w:sz="12" w:space="10" w:color="999999"/>
                <w:bottom w:val="single" w:sz="12" w:space="10" w:color="999999"/>
                <w:right w:val="single" w:sz="12" w:space="10" w:color="999999"/>
              </w:divBdr>
            </w:div>
          </w:divsChild>
        </w:div>
        <w:div w:id="6071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7829">
              <w:marLeft w:val="0"/>
              <w:marRight w:val="0"/>
              <w:marTop w:val="0"/>
              <w:marBottom w:val="0"/>
              <w:divBdr>
                <w:top w:val="single" w:sz="12" w:space="10" w:color="999999"/>
                <w:left w:val="single" w:sz="12" w:space="10" w:color="999999"/>
                <w:bottom w:val="single" w:sz="12" w:space="10" w:color="999999"/>
                <w:right w:val="single" w:sz="12" w:space="10" w:color="999999"/>
              </w:divBdr>
            </w:div>
          </w:divsChild>
        </w:div>
      </w:divsChild>
    </w:div>
    <w:div w:id="983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33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8612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175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Библиотека ОКТ</cp:lastModifiedBy>
  <cp:revision>5</cp:revision>
  <dcterms:created xsi:type="dcterms:W3CDTF">2023-01-10T06:51:00Z</dcterms:created>
  <dcterms:modified xsi:type="dcterms:W3CDTF">2023-01-10T06:57:00Z</dcterms:modified>
</cp:coreProperties>
</file>