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D7" w:rsidRPr="00D471A4" w:rsidRDefault="00602ED7" w:rsidP="00602ED7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План работы преподавателя </w:t>
      </w:r>
      <w:proofErr w:type="spellStart"/>
      <w:r>
        <w:rPr>
          <w:b/>
          <w:sz w:val="24"/>
          <w:lang w:val="ru-RU"/>
        </w:rPr>
        <w:t>Вигант</w:t>
      </w:r>
      <w:proofErr w:type="spellEnd"/>
      <w:r>
        <w:rPr>
          <w:b/>
          <w:sz w:val="24"/>
          <w:lang w:val="ru-RU"/>
        </w:rPr>
        <w:t xml:space="preserve"> Е.Е. на период дистанционного обучения</w:t>
      </w:r>
    </w:p>
    <w:p w:rsidR="003779D0" w:rsidRPr="00691A3B" w:rsidRDefault="003779D0" w:rsidP="003779D0">
      <w:pPr>
        <w:rPr>
          <w:b/>
          <w:lang w:val="ru-RU"/>
        </w:rPr>
      </w:pPr>
      <w:bookmarkStart w:id="0" w:name="_GoBack"/>
      <w:bookmarkEnd w:id="0"/>
      <w:r w:rsidRPr="009A3E67">
        <w:rPr>
          <w:b/>
          <w:lang w:val="ru-RU"/>
        </w:rPr>
        <w:t xml:space="preserve">5\8 </w:t>
      </w:r>
      <w:proofErr w:type="spellStart"/>
      <w:r w:rsidRPr="009A3E67">
        <w:rPr>
          <w:b/>
          <w:lang w:val="ru-RU"/>
        </w:rPr>
        <w:t>кл</w:t>
      </w:r>
      <w:proofErr w:type="spellEnd"/>
      <w:r w:rsidRPr="009A3E67">
        <w:rPr>
          <w:b/>
          <w:lang w:val="ru-RU"/>
        </w:rPr>
        <w:t>.</w:t>
      </w:r>
      <w:r>
        <w:rPr>
          <w:b/>
          <w:lang w:val="ru-RU"/>
        </w:rPr>
        <w:t xml:space="preserve">  </w:t>
      </w:r>
      <w:proofErr w:type="gramStart"/>
      <w:r>
        <w:rPr>
          <w:b/>
          <w:lang w:val="ru-RU"/>
        </w:rPr>
        <w:t>( втор</w:t>
      </w:r>
      <w:r w:rsidRPr="00691A3B">
        <w:rPr>
          <w:b/>
          <w:lang w:val="ru-RU"/>
        </w:rPr>
        <w:t>ник</w:t>
      </w:r>
      <w:proofErr w:type="gramEnd"/>
      <w:r>
        <w:rPr>
          <w:b/>
          <w:lang w:val="ru-RU"/>
        </w:rPr>
        <w:t>, пятница, суббота</w:t>
      </w:r>
      <w:r w:rsidRPr="00691A3B">
        <w:rPr>
          <w:b/>
          <w:lang w:val="ru-RU"/>
        </w:rPr>
        <w:t>)</w:t>
      </w:r>
    </w:p>
    <w:tbl>
      <w:tblPr>
        <w:tblStyle w:val="af5"/>
        <w:tblW w:w="11057" w:type="dxa"/>
        <w:tblInd w:w="-1168" w:type="dxa"/>
        <w:tblLook w:val="04A0" w:firstRow="1" w:lastRow="0" w:firstColumn="1" w:lastColumn="0" w:noHBand="0" w:noVBand="1"/>
      </w:tblPr>
      <w:tblGrid>
        <w:gridCol w:w="1448"/>
        <w:gridCol w:w="915"/>
        <w:gridCol w:w="867"/>
        <w:gridCol w:w="4533"/>
        <w:gridCol w:w="1116"/>
        <w:gridCol w:w="2178"/>
      </w:tblGrid>
      <w:tr w:rsidR="003779D0" w:rsidRPr="008F3F3E" w:rsidTr="002B3269">
        <w:tc>
          <w:tcPr>
            <w:tcW w:w="1447" w:type="dxa"/>
          </w:tcPr>
          <w:p w:rsidR="003779D0" w:rsidRPr="00FC5E91" w:rsidRDefault="003779D0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программа</w:t>
            </w:r>
            <w:r w:rsidRPr="00FC5E91"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915" w:type="dxa"/>
          </w:tcPr>
          <w:p w:rsidR="003779D0" w:rsidRPr="00AF3CDC" w:rsidRDefault="003779D0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Дата</w:t>
            </w:r>
          </w:p>
        </w:tc>
        <w:tc>
          <w:tcPr>
            <w:tcW w:w="899" w:type="dxa"/>
          </w:tcPr>
          <w:p w:rsidR="003779D0" w:rsidRPr="004D4802" w:rsidRDefault="003779D0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5386" w:type="dxa"/>
          </w:tcPr>
          <w:p w:rsidR="003779D0" w:rsidRPr="00FC5E91" w:rsidRDefault="003779D0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  <w:lang w:val="ru-RU"/>
              </w:rPr>
              <w:t xml:space="preserve">        Тема </w:t>
            </w:r>
            <w:proofErr w:type="gramStart"/>
            <w:r w:rsidRPr="00FC5E91">
              <w:rPr>
                <w:b/>
                <w:sz w:val="24"/>
                <w:lang w:val="ru-RU"/>
              </w:rPr>
              <w:t>урока</w:t>
            </w:r>
            <w:r>
              <w:rPr>
                <w:b/>
                <w:sz w:val="24"/>
                <w:lang w:val="ru-RU"/>
              </w:rPr>
              <w:t xml:space="preserve">  и</w:t>
            </w:r>
            <w:proofErr w:type="gramEnd"/>
            <w:r>
              <w:rPr>
                <w:b/>
                <w:sz w:val="24"/>
                <w:lang w:val="ru-RU"/>
              </w:rPr>
              <w:t xml:space="preserve">  описание</w:t>
            </w:r>
          </w:p>
        </w:tc>
        <w:tc>
          <w:tcPr>
            <w:tcW w:w="1122" w:type="dxa"/>
          </w:tcPr>
          <w:p w:rsidR="003779D0" w:rsidRPr="00FC5E91" w:rsidRDefault="003779D0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Ссылки</w:t>
            </w:r>
          </w:p>
        </w:tc>
        <w:tc>
          <w:tcPr>
            <w:tcW w:w="1288" w:type="dxa"/>
          </w:tcPr>
          <w:p w:rsidR="003779D0" w:rsidRPr="00FC5E91" w:rsidRDefault="003779D0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Ресурс</w:t>
            </w:r>
          </w:p>
        </w:tc>
      </w:tr>
      <w:tr w:rsidR="003779D0" w:rsidRPr="001256E7" w:rsidTr="002B3269">
        <w:tc>
          <w:tcPr>
            <w:tcW w:w="1447" w:type="dxa"/>
          </w:tcPr>
          <w:p w:rsidR="003779D0" w:rsidRPr="00AF3CDC" w:rsidRDefault="003779D0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Сольфеджио</w:t>
            </w:r>
          </w:p>
        </w:tc>
        <w:tc>
          <w:tcPr>
            <w:tcW w:w="915" w:type="dxa"/>
          </w:tcPr>
          <w:p w:rsidR="003779D0" w:rsidRDefault="003779D0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02.05/</w:t>
            </w:r>
          </w:p>
          <w:p w:rsidR="003779D0" w:rsidRDefault="003779D0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05.05/</w:t>
            </w:r>
          </w:p>
          <w:p w:rsidR="003779D0" w:rsidRDefault="003779D0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08.05</w:t>
            </w:r>
          </w:p>
        </w:tc>
        <w:tc>
          <w:tcPr>
            <w:tcW w:w="899" w:type="dxa"/>
          </w:tcPr>
          <w:p w:rsidR="003779D0" w:rsidRPr="004D4802" w:rsidRDefault="003779D0" w:rsidP="002B3269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386" w:type="dxa"/>
          </w:tcPr>
          <w:p w:rsidR="003779D0" w:rsidRDefault="003779D0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Уменьшенное трезвучие.</w:t>
            </w:r>
          </w:p>
          <w:p w:rsidR="003779D0" w:rsidRPr="009704FF" w:rsidRDefault="003779D0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Д</w:t>
            </w:r>
            <w:r w:rsidRPr="009704FF">
              <w:rPr>
                <w:b/>
                <w:lang w:val="ru-RU"/>
              </w:rPr>
              <w:t>\</w:t>
            </w:r>
            <w:proofErr w:type="gramStart"/>
            <w:r w:rsidRPr="009704FF">
              <w:rPr>
                <w:b/>
                <w:lang w:val="ru-RU"/>
              </w:rPr>
              <w:t>з,  урок</w:t>
            </w:r>
            <w:proofErr w:type="gramEnd"/>
            <w:r w:rsidRPr="009704FF">
              <w:rPr>
                <w:b/>
                <w:lang w:val="ru-RU"/>
              </w:rPr>
              <w:t xml:space="preserve"> №</w:t>
            </w:r>
            <w:r>
              <w:rPr>
                <w:b/>
                <w:lang w:val="ru-RU"/>
              </w:rPr>
              <w:t>15 - 16</w:t>
            </w:r>
            <w:r w:rsidRPr="009704FF">
              <w:rPr>
                <w:b/>
                <w:lang w:val="ru-RU"/>
              </w:rPr>
              <w:t xml:space="preserve">: </w:t>
            </w:r>
          </w:p>
          <w:p w:rsidR="003779D0" w:rsidRDefault="003779D0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№2 - по условию.</w:t>
            </w:r>
          </w:p>
          <w:p w:rsidR="003779D0" w:rsidRDefault="003779D0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Упр. 3: письменно, сольфеджио. </w:t>
            </w:r>
          </w:p>
          <w:p w:rsidR="003779D0" w:rsidRPr="00AB1C1F" w:rsidRDefault="003779D0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5, №93: определи тональность, выучи мелодию (можно наизусть).</w:t>
            </w:r>
          </w:p>
        </w:tc>
        <w:tc>
          <w:tcPr>
            <w:tcW w:w="1122" w:type="dxa"/>
          </w:tcPr>
          <w:p w:rsidR="003779D0" w:rsidRPr="00876575" w:rsidRDefault="003779D0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t>I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88" w:type="dxa"/>
          </w:tcPr>
          <w:p w:rsidR="003779D0" w:rsidRPr="001256E7" w:rsidRDefault="00FB4969" w:rsidP="002B3269">
            <w:pPr>
              <w:rPr>
                <w:sz w:val="24"/>
                <w:lang w:val="ru-RU"/>
              </w:rPr>
            </w:pPr>
            <w:hyperlink r:id="rId4" w:history="1">
              <w:r>
                <w:rPr>
                  <w:rStyle w:val="af8"/>
                  <w:color w:val="0B5294" w:themeColor="accent1" w:themeShade="BF"/>
                  <w:sz w:val="24"/>
                </w:rPr>
                <w:t>an.myz@yandex.ru</w:t>
              </w:r>
            </w:hyperlink>
          </w:p>
        </w:tc>
      </w:tr>
      <w:tr w:rsidR="003779D0" w:rsidRPr="00FB4969" w:rsidTr="002B3269">
        <w:tc>
          <w:tcPr>
            <w:tcW w:w="1447" w:type="dxa"/>
          </w:tcPr>
          <w:p w:rsidR="003779D0" w:rsidRPr="00FC5E91" w:rsidRDefault="003779D0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    </w:t>
            </w:r>
          </w:p>
        </w:tc>
        <w:tc>
          <w:tcPr>
            <w:tcW w:w="915" w:type="dxa"/>
          </w:tcPr>
          <w:p w:rsidR="003779D0" w:rsidRDefault="003779D0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12.05/</w:t>
            </w:r>
          </w:p>
          <w:p w:rsidR="003779D0" w:rsidRPr="001256E7" w:rsidRDefault="003779D0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899" w:type="dxa"/>
          </w:tcPr>
          <w:p w:rsidR="003779D0" w:rsidRPr="001256E7" w:rsidRDefault="003779D0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3779D0" w:rsidRPr="006D2F2A" w:rsidRDefault="003779D0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Ритмическая фигура: четверть с точкой и две шестнадцатых </w:t>
            </w:r>
            <w:r w:rsidRPr="006D2F2A">
              <w:rPr>
                <w:lang w:val="ru-RU"/>
              </w:rPr>
              <w:t>(</w:t>
            </w:r>
            <w:r>
              <w:rPr>
                <w:lang w:val="ru-RU"/>
              </w:rPr>
              <w:t>разновидность пунктирного ритма).</w:t>
            </w:r>
          </w:p>
          <w:p w:rsidR="003779D0" w:rsidRPr="009704FF" w:rsidRDefault="003779D0" w:rsidP="002B3269">
            <w:pPr>
              <w:rPr>
                <w:b/>
                <w:lang w:val="ru-RU"/>
              </w:rPr>
            </w:pPr>
            <w:r w:rsidRPr="009704FF">
              <w:rPr>
                <w:b/>
                <w:lang w:val="ru-RU"/>
              </w:rPr>
              <w:t>Д\</w:t>
            </w:r>
            <w:proofErr w:type="gramStart"/>
            <w:r w:rsidRPr="009704FF">
              <w:rPr>
                <w:b/>
                <w:lang w:val="ru-RU"/>
              </w:rPr>
              <w:t>з,  урок</w:t>
            </w:r>
            <w:proofErr w:type="gramEnd"/>
            <w:r w:rsidRPr="009704FF">
              <w:rPr>
                <w:b/>
                <w:lang w:val="ru-RU"/>
              </w:rPr>
              <w:t xml:space="preserve"> №</w:t>
            </w:r>
            <w:r>
              <w:rPr>
                <w:b/>
                <w:lang w:val="ru-RU"/>
              </w:rPr>
              <w:t>15 - 16</w:t>
            </w:r>
            <w:r w:rsidRPr="009704FF">
              <w:rPr>
                <w:b/>
                <w:lang w:val="ru-RU"/>
              </w:rPr>
              <w:t xml:space="preserve">: </w:t>
            </w:r>
          </w:p>
          <w:p w:rsidR="003779D0" w:rsidRDefault="003779D0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1 -3: повторение. </w:t>
            </w:r>
          </w:p>
          <w:p w:rsidR="003779D0" w:rsidRDefault="003779D0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25145C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Упр. 4а, б - по условию. </w:t>
            </w:r>
          </w:p>
          <w:p w:rsidR="003779D0" w:rsidRPr="00F06BC9" w:rsidRDefault="003779D0" w:rsidP="002B3269">
            <w:pPr>
              <w:rPr>
                <w:lang w:val="ru-RU"/>
              </w:rPr>
            </w:pPr>
            <w:r w:rsidRPr="00913245">
              <w:rPr>
                <w:b/>
                <w:lang w:val="ru-RU"/>
              </w:rPr>
              <w:t>3)</w:t>
            </w:r>
            <w:r>
              <w:rPr>
                <w:lang w:val="ru-RU"/>
              </w:rPr>
              <w:t xml:space="preserve"> Упр.5, №87: выучи отдельно ритмический рисунок, затем мелодию.</w:t>
            </w:r>
          </w:p>
        </w:tc>
        <w:tc>
          <w:tcPr>
            <w:tcW w:w="1122" w:type="dxa"/>
          </w:tcPr>
          <w:p w:rsidR="003779D0" w:rsidRPr="007148AA" w:rsidRDefault="003779D0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3779D0" w:rsidRDefault="003779D0" w:rsidP="002B3269">
            <w:pPr>
              <w:rPr>
                <w:sz w:val="24"/>
                <w:lang w:val="ru-RU"/>
              </w:rPr>
            </w:pPr>
          </w:p>
        </w:tc>
      </w:tr>
      <w:tr w:rsidR="003779D0" w:rsidRPr="00A37D5B" w:rsidTr="002B3269">
        <w:tc>
          <w:tcPr>
            <w:tcW w:w="1447" w:type="dxa"/>
          </w:tcPr>
          <w:p w:rsidR="003779D0" w:rsidRPr="00FC5E91" w:rsidRDefault="003779D0" w:rsidP="002B3269">
            <w:pPr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3779D0" w:rsidRDefault="003779D0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19.05/</w:t>
            </w:r>
          </w:p>
          <w:p w:rsidR="003779D0" w:rsidRDefault="003779D0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22.05/</w:t>
            </w:r>
          </w:p>
          <w:p w:rsidR="003779D0" w:rsidRPr="0025145C" w:rsidRDefault="003779D0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  <w:tc>
          <w:tcPr>
            <w:tcW w:w="899" w:type="dxa"/>
          </w:tcPr>
          <w:p w:rsidR="003779D0" w:rsidRPr="0025145C" w:rsidRDefault="003779D0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3779D0" w:rsidRDefault="003779D0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Хроматические звуки.</w:t>
            </w:r>
          </w:p>
          <w:p w:rsidR="003779D0" w:rsidRPr="00AF720F" w:rsidRDefault="003779D0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Pr="009704FF">
              <w:rPr>
                <w:b/>
                <w:lang w:val="ru-RU"/>
              </w:rPr>
              <w:t>\</w:t>
            </w:r>
            <w:proofErr w:type="gramStart"/>
            <w:r w:rsidRPr="009704FF">
              <w:rPr>
                <w:b/>
                <w:lang w:val="ru-RU"/>
              </w:rPr>
              <w:t>з,  урок</w:t>
            </w:r>
            <w:proofErr w:type="gramEnd"/>
            <w:r w:rsidRPr="009704FF">
              <w:rPr>
                <w:b/>
                <w:lang w:val="ru-RU"/>
              </w:rPr>
              <w:t xml:space="preserve"> №</w:t>
            </w:r>
            <w:r>
              <w:rPr>
                <w:b/>
                <w:lang w:val="ru-RU"/>
              </w:rPr>
              <w:t>17 - 18.</w:t>
            </w:r>
          </w:p>
          <w:p w:rsidR="003779D0" w:rsidRDefault="003779D0" w:rsidP="002B3269">
            <w:pPr>
              <w:rPr>
                <w:lang w:val="ru-RU"/>
              </w:rPr>
            </w:pPr>
            <w:proofErr w:type="gramStart"/>
            <w:r w:rsidRPr="00AF720F">
              <w:rPr>
                <w:b/>
                <w:lang w:val="ru-RU"/>
              </w:rPr>
              <w:t>1)</w:t>
            </w:r>
            <w:r w:rsidRPr="00AF720F">
              <w:rPr>
                <w:lang w:val="ru-RU"/>
              </w:rPr>
              <w:t>Упр.</w:t>
            </w:r>
            <w:proofErr w:type="gramEnd"/>
            <w:r w:rsidRPr="00AF720F">
              <w:rPr>
                <w:lang w:val="ru-RU"/>
              </w:rPr>
              <w:t>1</w:t>
            </w:r>
            <w:r>
              <w:rPr>
                <w:lang w:val="ru-RU"/>
              </w:rPr>
              <w:t>: учим по условию.</w:t>
            </w:r>
          </w:p>
          <w:p w:rsidR="003779D0" w:rsidRPr="00AF720F" w:rsidRDefault="003779D0" w:rsidP="002B3269">
            <w:pPr>
              <w:rPr>
                <w:lang w:val="ru-RU"/>
              </w:rPr>
            </w:pPr>
            <w:r w:rsidRPr="00913245">
              <w:rPr>
                <w:rFonts w:ascii="Cambria" w:hAnsi="Cambria"/>
                <w:b/>
                <w:lang w:val="ru-RU"/>
              </w:rPr>
              <w:t>2)</w:t>
            </w:r>
            <w:r>
              <w:rPr>
                <w:rFonts w:ascii="Cambria" w:hAnsi="Cambria"/>
                <w:lang w:val="ru-RU"/>
              </w:rPr>
              <w:t xml:space="preserve"> Упр.5 - </w:t>
            </w:r>
            <w:proofErr w:type="spellStart"/>
            <w:r>
              <w:rPr>
                <w:rFonts w:ascii="Cambria" w:hAnsi="Cambria"/>
                <w:lang w:val="ru-RU"/>
              </w:rPr>
              <w:t>сольфеджируй</w:t>
            </w:r>
            <w:proofErr w:type="spellEnd"/>
            <w:r>
              <w:rPr>
                <w:rFonts w:ascii="Cambria" w:hAnsi="Cambria"/>
                <w:lang w:val="ru-RU"/>
              </w:rPr>
              <w:t>.  (Следим за чистотой пения!)</w:t>
            </w:r>
          </w:p>
        </w:tc>
        <w:tc>
          <w:tcPr>
            <w:tcW w:w="1122" w:type="dxa"/>
          </w:tcPr>
          <w:p w:rsidR="003779D0" w:rsidRPr="0025145C" w:rsidRDefault="003779D0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3779D0" w:rsidRDefault="003779D0" w:rsidP="002B3269">
            <w:pPr>
              <w:rPr>
                <w:sz w:val="24"/>
                <w:lang w:val="ru-RU"/>
              </w:rPr>
            </w:pPr>
          </w:p>
        </w:tc>
      </w:tr>
    </w:tbl>
    <w:p w:rsidR="003779D0" w:rsidRDefault="003779D0" w:rsidP="003779D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3779D0" w:rsidRDefault="003779D0" w:rsidP="003779D0">
      <w:pPr>
        <w:rPr>
          <w:b/>
          <w:lang w:val="ru-RU"/>
        </w:rPr>
      </w:pPr>
      <w:r w:rsidRPr="00D471A4">
        <w:rPr>
          <w:b/>
          <w:lang w:val="ru-RU"/>
        </w:rPr>
        <w:t>Прило</w:t>
      </w:r>
      <w:r>
        <w:rPr>
          <w:b/>
          <w:lang w:val="ru-RU"/>
        </w:rPr>
        <w:t xml:space="preserve">жение: урок №15 - </w:t>
      </w:r>
      <w:proofErr w:type="gramStart"/>
      <w:r>
        <w:rPr>
          <w:b/>
          <w:lang w:val="ru-RU"/>
        </w:rPr>
        <w:t>16,  урок</w:t>
      </w:r>
      <w:proofErr w:type="gramEnd"/>
      <w:r>
        <w:rPr>
          <w:b/>
          <w:lang w:val="ru-RU"/>
        </w:rPr>
        <w:t xml:space="preserve"> № 17 - 18</w:t>
      </w:r>
      <w:r w:rsidRPr="00D471A4">
        <w:rPr>
          <w:b/>
          <w:lang w:val="ru-RU"/>
        </w:rPr>
        <w:t>.</w:t>
      </w:r>
    </w:p>
    <w:p w:rsidR="00B9000A" w:rsidRDefault="00B9000A" w:rsidP="003779D0">
      <w:pPr>
        <w:rPr>
          <w:b/>
          <w:lang w:val="ru-RU"/>
        </w:rPr>
      </w:pPr>
    </w:p>
    <w:p w:rsidR="00B9000A" w:rsidRPr="00D471A4" w:rsidRDefault="00B9000A" w:rsidP="003779D0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5кл 1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л 15-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5 кл 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 17-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9D0" w:rsidRDefault="003779D0" w:rsidP="003779D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3779D0" w:rsidRDefault="003779D0" w:rsidP="003779D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3779D0" w:rsidRDefault="003779D0" w:rsidP="003779D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934213" w:rsidRDefault="00934213"/>
    <w:sectPr w:rsidR="00934213" w:rsidSect="009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9D0"/>
    <w:rsid w:val="00134118"/>
    <w:rsid w:val="002A7715"/>
    <w:rsid w:val="003779D0"/>
    <w:rsid w:val="004F5912"/>
    <w:rsid w:val="00602ED7"/>
    <w:rsid w:val="00934213"/>
    <w:rsid w:val="009E5BB5"/>
    <w:rsid w:val="00B9000A"/>
    <w:rsid w:val="00D76560"/>
    <w:rsid w:val="00F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FCB5-4244-4232-8DEC-CC7C5BEE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D0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3779D0"/>
    <w:pPr>
      <w:spacing w:after="0" w:line="240" w:lineRule="auto"/>
    </w:pPr>
    <w:rPr>
      <w:rFonts w:eastAsiaTheme="maj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9000A"/>
    <w:rPr>
      <w:rFonts w:ascii="Tahoma" w:eastAsiaTheme="majorEastAsi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FB4969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n.myz@yandex.ru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>Krokoz™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Михаил</cp:lastModifiedBy>
  <cp:revision>5</cp:revision>
  <dcterms:created xsi:type="dcterms:W3CDTF">2002-01-15T14:55:00Z</dcterms:created>
  <dcterms:modified xsi:type="dcterms:W3CDTF">2020-05-05T10:07:00Z</dcterms:modified>
</cp:coreProperties>
</file>