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F7" w:rsidRPr="00620378" w:rsidRDefault="00C64EF7" w:rsidP="00C64EF7">
      <w:pPr>
        <w:rPr>
          <w:b/>
          <w:i/>
          <w:sz w:val="24"/>
          <w:lang w:val="ru-RU"/>
        </w:rPr>
      </w:pPr>
      <w:r w:rsidRPr="00620378">
        <w:rPr>
          <w:b/>
          <w:i/>
          <w:sz w:val="24"/>
          <w:lang w:val="ru-RU"/>
        </w:rPr>
        <w:t>План работы преподавателя Вигант Е.Е. на период дистанционного обучения</w:t>
      </w:r>
    </w:p>
    <w:p w:rsidR="00C64EF7" w:rsidRPr="00620378" w:rsidRDefault="00C64EF7" w:rsidP="00C64EF7">
      <w:pPr>
        <w:rPr>
          <w:b/>
          <w:i/>
          <w:lang w:val="ru-RU"/>
        </w:rPr>
      </w:pPr>
      <w:r w:rsidRPr="00620378">
        <w:rPr>
          <w:b/>
          <w:i/>
          <w:lang w:val="ru-RU"/>
        </w:rPr>
        <w:t xml:space="preserve">2\5 </w:t>
      </w:r>
      <w:proofErr w:type="spellStart"/>
      <w:r w:rsidRPr="00620378">
        <w:rPr>
          <w:b/>
          <w:i/>
          <w:lang w:val="ru-RU"/>
        </w:rPr>
        <w:t>кл</w:t>
      </w:r>
      <w:proofErr w:type="spellEnd"/>
      <w:r w:rsidRPr="00620378">
        <w:rPr>
          <w:b/>
          <w:i/>
          <w:lang w:val="ru-RU"/>
        </w:rPr>
        <w:t>.  (четверг)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45"/>
        <w:gridCol w:w="886"/>
        <w:gridCol w:w="866"/>
        <w:gridCol w:w="4573"/>
        <w:gridCol w:w="1109"/>
        <w:gridCol w:w="2178"/>
      </w:tblGrid>
      <w:tr w:rsidR="00C64EF7" w:rsidRPr="00620378" w:rsidTr="002B3269">
        <w:tc>
          <w:tcPr>
            <w:tcW w:w="1447" w:type="dxa"/>
          </w:tcPr>
          <w:p w:rsidR="00C64EF7" w:rsidRPr="00620378" w:rsidRDefault="00C64EF7" w:rsidP="002B3269">
            <w:pPr>
              <w:rPr>
                <w:b/>
                <w:i/>
                <w:sz w:val="24"/>
                <w:lang w:val="ru-RU"/>
              </w:rPr>
            </w:pPr>
            <w:r w:rsidRPr="00620378">
              <w:rPr>
                <w:b/>
                <w:i/>
                <w:sz w:val="24"/>
                <w:lang w:val="ru-RU"/>
              </w:rPr>
              <w:t xml:space="preserve"> </w:t>
            </w:r>
            <w:r w:rsidRPr="00620378">
              <w:rPr>
                <w:b/>
                <w:i/>
                <w:sz w:val="20"/>
                <w:lang w:val="ru-RU"/>
              </w:rPr>
              <w:t>программа</w:t>
            </w:r>
            <w:r w:rsidRPr="00620378">
              <w:rPr>
                <w:b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915" w:type="dxa"/>
          </w:tcPr>
          <w:p w:rsidR="00C64EF7" w:rsidRPr="00620378" w:rsidRDefault="00C64EF7" w:rsidP="002B3269">
            <w:pPr>
              <w:rPr>
                <w:b/>
                <w:i/>
                <w:sz w:val="20"/>
                <w:lang w:val="ru-RU"/>
              </w:rPr>
            </w:pPr>
            <w:r w:rsidRPr="00620378">
              <w:rPr>
                <w:b/>
                <w:i/>
                <w:sz w:val="20"/>
                <w:lang w:val="ru-RU"/>
              </w:rPr>
              <w:t>Дата</w:t>
            </w:r>
          </w:p>
        </w:tc>
        <w:tc>
          <w:tcPr>
            <w:tcW w:w="899" w:type="dxa"/>
          </w:tcPr>
          <w:p w:rsidR="00C64EF7" w:rsidRPr="00620378" w:rsidRDefault="00C64EF7" w:rsidP="002B3269">
            <w:pPr>
              <w:rPr>
                <w:b/>
                <w:i/>
                <w:sz w:val="20"/>
                <w:lang w:val="ru-RU"/>
              </w:rPr>
            </w:pPr>
            <w:r w:rsidRPr="00620378">
              <w:rPr>
                <w:b/>
                <w:i/>
                <w:sz w:val="20"/>
                <w:lang w:val="ru-RU"/>
              </w:rPr>
              <w:t>Класс</w:t>
            </w:r>
          </w:p>
        </w:tc>
        <w:tc>
          <w:tcPr>
            <w:tcW w:w="5386" w:type="dxa"/>
          </w:tcPr>
          <w:p w:rsidR="00C64EF7" w:rsidRPr="00620378" w:rsidRDefault="00C64EF7" w:rsidP="002B3269">
            <w:pPr>
              <w:rPr>
                <w:b/>
                <w:i/>
                <w:sz w:val="24"/>
                <w:lang w:val="ru-RU"/>
              </w:rPr>
            </w:pPr>
            <w:r w:rsidRPr="00620378">
              <w:rPr>
                <w:b/>
                <w:i/>
                <w:sz w:val="24"/>
                <w:lang w:val="ru-RU"/>
              </w:rPr>
              <w:t xml:space="preserve">          Тема урока  и  описание</w:t>
            </w:r>
          </w:p>
        </w:tc>
        <w:tc>
          <w:tcPr>
            <w:tcW w:w="1122" w:type="dxa"/>
          </w:tcPr>
          <w:p w:rsidR="00C64EF7" w:rsidRPr="00620378" w:rsidRDefault="00C64EF7" w:rsidP="002B3269">
            <w:pPr>
              <w:rPr>
                <w:b/>
                <w:i/>
                <w:sz w:val="24"/>
                <w:lang w:val="ru-RU"/>
              </w:rPr>
            </w:pPr>
            <w:r w:rsidRPr="00620378">
              <w:rPr>
                <w:b/>
                <w:i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C64EF7" w:rsidRPr="00620378" w:rsidRDefault="00C64EF7" w:rsidP="002B3269">
            <w:pPr>
              <w:rPr>
                <w:b/>
                <w:i/>
                <w:sz w:val="24"/>
                <w:lang w:val="ru-RU"/>
              </w:rPr>
            </w:pPr>
            <w:r w:rsidRPr="00620378">
              <w:rPr>
                <w:b/>
                <w:i/>
                <w:sz w:val="24"/>
                <w:lang w:val="ru-RU"/>
              </w:rPr>
              <w:t>Ресурс</w:t>
            </w:r>
          </w:p>
        </w:tc>
      </w:tr>
      <w:tr w:rsidR="00C64EF7" w:rsidRPr="007E043B" w:rsidTr="002B3269">
        <w:tc>
          <w:tcPr>
            <w:tcW w:w="1447" w:type="dxa"/>
          </w:tcPr>
          <w:p w:rsidR="00C64EF7" w:rsidRDefault="00C64EF7" w:rsidP="002B3269">
            <w:pPr>
              <w:rPr>
                <w:b/>
                <w:sz w:val="20"/>
                <w:lang w:val="ru-RU"/>
              </w:rPr>
            </w:pPr>
            <w:proofErr w:type="spellStart"/>
            <w:proofErr w:type="gramStart"/>
            <w:r>
              <w:rPr>
                <w:b/>
                <w:sz w:val="20"/>
                <w:lang w:val="ru-RU"/>
              </w:rPr>
              <w:t>Заниматель-ное</w:t>
            </w:r>
            <w:proofErr w:type="spellEnd"/>
            <w:proofErr w:type="gramEnd"/>
          </w:p>
          <w:p w:rsidR="00C64EF7" w:rsidRPr="00AF3CDC" w:rsidRDefault="00C64EF7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сольфеджио</w:t>
            </w:r>
          </w:p>
        </w:tc>
        <w:tc>
          <w:tcPr>
            <w:tcW w:w="915" w:type="dxa"/>
          </w:tcPr>
          <w:p w:rsidR="00C64EF7" w:rsidRDefault="00C64EF7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04.05</w:t>
            </w:r>
          </w:p>
        </w:tc>
        <w:tc>
          <w:tcPr>
            <w:tcW w:w="899" w:type="dxa"/>
          </w:tcPr>
          <w:p w:rsidR="00C64EF7" w:rsidRPr="004D4802" w:rsidRDefault="00C64EF7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C64EF7" w:rsidRDefault="00C64EF7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Тональность ми минор, три вида.</w:t>
            </w:r>
          </w:p>
          <w:p w:rsidR="00C64EF7" w:rsidRPr="009704FF" w:rsidRDefault="00C64EF7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Д</w:t>
            </w:r>
            <w:r w:rsidRPr="009704FF">
              <w:rPr>
                <w:b/>
                <w:lang w:val="ru-RU"/>
              </w:rPr>
              <w:t>\з,  урок №</w:t>
            </w:r>
            <w:r>
              <w:rPr>
                <w:b/>
                <w:lang w:val="ru-RU"/>
              </w:rPr>
              <w:t>17 - 18</w:t>
            </w:r>
            <w:r w:rsidRPr="009704FF">
              <w:rPr>
                <w:b/>
                <w:lang w:val="ru-RU"/>
              </w:rPr>
              <w:t xml:space="preserve">: 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№1а, б:  выучить наизусть правила.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Упр. 2 - подписать ступени под нотами первого такта, затем играть петь </w:t>
            </w:r>
            <w:r>
              <w:rPr>
                <w:rFonts w:ascii="Cambria" w:hAnsi="Cambria"/>
                <w:lang w:val="ru-RU"/>
              </w:rPr>
              <w:t>↑</w:t>
            </w:r>
            <w:r>
              <w:rPr>
                <w:lang w:val="ru-RU"/>
              </w:rPr>
              <w:t xml:space="preserve">,  </w:t>
            </w:r>
            <w:r>
              <w:rPr>
                <w:rFonts w:ascii="Cambria" w:hAnsi="Cambria"/>
                <w:lang w:val="ru-RU"/>
              </w:rPr>
              <w:t>↓</w:t>
            </w:r>
            <w:r>
              <w:rPr>
                <w:lang w:val="ru-RU"/>
              </w:rPr>
              <w:t xml:space="preserve"> три вида ми минора.</w:t>
            </w:r>
          </w:p>
          <w:p w:rsidR="00C64EF7" w:rsidRDefault="00C64EF7" w:rsidP="002B3269">
            <w:pPr>
              <w:tabs>
                <w:tab w:val="left" w:pos="4684"/>
                <w:tab w:val="left" w:pos="5278"/>
              </w:tabs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3 -  по условию (это задание желательно записать в нотной тетради в ми миноре).</w:t>
            </w:r>
          </w:p>
          <w:p w:rsidR="00C64EF7" w:rsidRPr="008B234E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ми миноре сыграй и спой </w:t>
            </w:r>
            <w:proofErr w:type="spellStart"/>
            <w:r>
              <w:rPr>
                <w:lang w:val="ru-RU"/>
              </w:rPr>
              <w:t>опевание</w:t>
            </w:r>
            <w:proofErr w:type="spellEnd"/>
            <w:r>
              <w:rPr>
                <w:lang w:val="ru-RU"/>
              </w:rPr>
              <w:t xml:space="preserve"> устой-</w:t>
            </w:r>
            <w:proofErr w:type="spellStart"/>
            <w:r>
              <w:rPr>
                <w:lang w:val="ru-RU"/>
              </w:rPr>
              <w:t>чивых</w:t>
            </w:r>
            <w:proofErr w:type="spellEnd"/>
            <w:r>
              <w:rPr>
                <w:lang w:val="ru-RU"/>
              </w:rPr>
              <w:t xml:space="preserve"> ступеней. Затем выучи без помощи инструмента.</w:t>
            </w:r>
          </w:p>
        </w:tc>
        <w:tc>
          <w:tcPr>
            <w:tcW w:w="1122" w:type="dxa"/>
          </w:tcPr>
          <w:p w:rsidR="00C64EF7" w:rsidRDefault="00C64EF7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C64EF7" w:rsidRDefault="00C64EF7" w:rsidP="002B3269">
            <w:pPr>
              <w:rPr>
                <w:lang w:val="ru-RU"/>
              </w:rPr>
            </w:pPr>
          </w:p>
          <w:p w:rsidR="00C64EF7" w:rsidRDefault="00C64EF7" w:rsidP="002B3269">
            <w:pPr>
              <w:rPr>
                <w:lang w:val="ru-RU"/>
              </w:rPr>
            </w:pPr>
          </w:p>
          <w:p w:rsidR="00C64EF7" w:rsidRDefault="00C64EF7" w:rsidP="002B3269">
            <w:pPr>
              <w:rPr>
                <w:lang w:val="ru-RU"/>
              </w:rPr>
            </w:pPr>
          </w:p>
          <w:p w:rsidR="00C64EF7" w:rsidRDefault="00C64EF7" w:rsidP="002B3269">
            <w:pPr>
              <w:rPr>
                <w:lang w:val="ru-RU"/>
              </w:rPr>
            </w:pPr>
          </w:p>
          <w:p w:rsidR="00C64EF7" w:rsidRDefault="00C64EF7" w:rsidP="002B3269">
            <w:pPr>
              <w:rPr>
                <w:lang w:val="ru-RU"/>
              </w:rPr>
            </w:pPr>
          </w:p>
          <w:p w:rsidR="00C64EF7" w:rsidRDefault="00C64EF7" w:rsidP="002B3269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256E7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</w:t>
            </w:r>
            <w:r>
              <w:t>I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88" w:type="dxa"/>
          </w:tcPr>
          <w:p w:rsidR="00C64EF7" w:rsidRPr="001256E7" w:rsidRDefault="006649E7" w:rsidP="002B3269">
            <w:pPr>
              <w:rPr>
                <w:sz w:val="24"/>
                <w:lang w:val="ru-RU"/>
              </w:rPr>
            </w:pPr>
            <w:r>
              <w:rPr>
                <w:color w:val="0B5294" w:themeColor="accent1" w:themeShade="BF"/>
                <w:sz w:val="24"/>
              </w:rPr>
              <w:fldChar w:fldCharType="begin"/>
            </w:r>
            <w:r>
              <w:rPr>
                <w:color w:val="0B5294" w:themeColor="accent1" w:themeShade="BF"/>
                <w:sz w:val="24"/>
              </w:rPr>
              <w:instrText xml:space="preserve"> HYPERLINK "mailto:an.myz@yandex.ru" </w:instrText>
            </w:r>
            <w:r>
              <w:rPr>
                <w:color w:val="0B5294" w:themeColor="accent1" w:themeShade="BF"/>
                <w:sz w:val="24"/>
              </w:rPr>
              <w:fldChar w:fldCharType="separate"/>
            </w:r>
            <w:r>
              <w:rPr>
                <w:rStyle w:val="af8"/>
                <w:color w:val="0B5294" w:themeColor="accent1" w:themeShade="BF"/>
                <w:sz w:val="24"/>
              </w:rPr>
              <w:t>an.myz@yandex.ru</w:t>
            </w:r>
            <w:r>
              <w:rPr>
                <w:color w:val="0B5294" w:themeColor="accent1" w:themeShade="BF"/>
                <w:sz w:val="24"/>
              </w:rPr>
              <w:fldChar w:fldCharType="end"/>
            </w:r>
            <w:bookmarkStart w:id="0" w:name="_GoBack"/>
            <w:bookmarkEnd w:id="0"/>
          </w:p>
        </w:tc>
      </w:tr>
      <w:tr w:rsidR="00C64EF7" w:rsidRPr="000E01A2" w:rsidTr="002B3269">
        <w:tc>
          <w:tcPr>
            <w:tcW w:w="1447" w:type="dxa"/>
          </w:tcPr>
          <w:p w:rsidR="00C64EF7" w:rsidRPr="00FC5E91" w:rsidRDefault="00C64EF7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915" w:type="dxa"/>
          </w:tcPr>
          <w:p w:rsidR="00C64EF7" w:rsidRPr="001256E7" w:rsidRDefault="00C64EF7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11.05</w:t>
            </w:r>
          </w:p>
        </w:tc>
        <w:tc>
          <w:tcPr>
            <w:tcW w:w="899" w:type="dxa"/>
          </w:tcPr>
          <w:p w:rsidR="00C64EF7" w:rsidRPr="001256E7" w:rsidRDefault="00C64EF7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C64EF7" w:rsidRDefault="00C64EF7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Закрепление тональности ми минор.</w:t>
            </w:r>
          </w:p>
          <w:p w:rsidR="00C64EF7" w:rsidRPr="009704FF" w:rsidRDefault="00C64EF7" w:rsidP="002B3269">
            <w:pPr>
              <w:rPr>
                <w:b/>
                <w:lang w:val="ru-RU"/>
              </w:rPr>
            </w:pPr>
            <w:r w:rsidRPr="0025145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9704FF">
              <w:rPr>
                <w:b/>
                <w:lang w:val="ru-RU"/>
              </w:rPr>
              <w:t>Д\з,  урок №</w:t>
            </w:r>
            <w:r>
              <w:rPr>
                <w:b/>
                <w:lang w:val="ru-RU"/>
              </w:rPr>
              <w:t>17 - 18</w:t>
            </w:r>
            <w:r w:rsidRPr="009704FF">
              <w:rPr>
                <w:b/>
                <w:lang w:val="ru-RU"/>
              </w:rPr>
              <w:t xml:space="preserve">: 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1 -3: повторение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Упр.4: № 74 и №78 - разучи настройку. Затем выучи мелодии по нотам.</w:t>
            </w:r>
          </w:p>
          <w:p w:rsidR="00C64EF7" w:rsidRPr="00F06BC9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25145C"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>Упр.5 - 7 - по условию.</w:t>
            </w:r>
          </w:p>
        </w:tc>
        <w:tc>
          <w:tcPr>
            <w:tcW w:w="1122" w:type="dxa"/>
          </w:tcPr>
          <w:p w:rsidR="00C64EF7" w:rsidRPr="007148AA" w:rsidRDefault="00C64EF7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C64EF7" w:rsidRDefault="00C64EF7" w:rsidP="002B3269">
            <w:pPr>
              <w:rPr>
                <w:sz w:val="24"/>
                <w:lang w:val="ru-RU"/>
              </w:rPr>
            </w:pPr>
          </w:p>
        </w:tc>
      </w:tr>
      <w:tr w:rsidR="00C64EF7" w:rsidRPr="006649E7" w:rsidTr="002B3269">
        <w:tc>
          <w:tcPr>
            <w:tcW w:w="1447" w:type="dxa"/>
          </w:tcPr>
          <w:p w:rsidR="00C64EF7" w:rsidRPr="00FC5E91" w:rsidRDefault="00C64EF7" w:rsidP="002B3269">
            <w:pPr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C64EF7" w:rsidRPr="0025145C" w:rsidRDefault="00C64EF7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18.05</w:t>
            </w:r>
          </w:p>
        </w:tc>
        <w:tc>
          <w:tcPr>
            <w:tcW w:w="899" w:type="dxa"/>
          </w:tcPr>
          <w:p w:rsidR="00C64EF7" w:rsidRPr="0025145C" w:rsidRDefault="00C64EF7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C64EF7" w:rsidRDefault="00C64EF7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Ритмическая фигура четыре шестнадцатых в размерах 2/4 и 3\4.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Д\з,  урок №19 - 20</w:t>
            </w:r>
            <w:r w:rsidRPr="009704FF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 </w:t>
            </w:r>
            <w:r w:rsidRPr="0098405F">
              <w:rPr>
                <w:lang w:val="ru-RU"/>
              </w:rPr>
              <w:t>Упр.</w:t>
            </w:r>
            <w:r>
              <w:rPr>
                <w:lang w:val="ru-RU"/>
              </w:rPr>
              <w:t xml:space="preserve"> 1 и 2 - письменно (пользуйся клавиатурой).</w:t>
            </w:r>
          </w:p>
          <w:p w:rsidR="00C64EF7" w:rsidRPr="002A0113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  </w:t>
            </w:r>
            <w:r>
              <w:rPr>
                <w:lang w:val="ru-RU"/>
              </w:rPr>
              <w:t xml:space="preserve">Упр. 3: определи и подпиши проходящий, вспомогательный обороты, </w:t>
            </w:r>
            <w:proofErr w:type="spellStart"/>
            <w:r>
              <w:rPr>
                <w:lang w:val="ru-RU"/>
              </w:rPr>
              <w:t>опевание</w:t>
            </w:r>
            <w:proofErr w:type="spellEnd"/>
            <w:r>
              <w:rPr>
                <w:lang w:val="ru-RU"/>
              </w:rPr>
              <w:t xml:space="preserve">, затем спой. </w:t>
            </w:r>
          </w:p>
          <w:p w:rsidR="00C64EF7" w:rsidRDefault="00C64EF7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5: выполняй по условию.</w:t>
            </w:r>
          </w:p>
          <w:p w:rsidR="00C64EF7" w:rsidRDefault="00C64EF7" w:rsidP="002B3269">
            <w:pPr>
              <w:rPr>
                <w:lang w:val="ru-RU"/>
              </w:rPr>
            </w:pPr>
            <w:r w:rsidRPr="00FF4F9B">
              <w:rPr>
                <w:b/>
                <w:lang w:val="ru-RU"/>
              </w:rPr>
              <w:t>4)</w:t>
            </w:r>
            <w:r>
              <w:rPr>
                <w:lang w:val="ru-RU"/>
              </w:rPr>
              <w:t xml:space="preserve">  Упр. 6: ритмические такты.</w:t>
            </w:r>
          </w:p>
          <w:p w:rsidR="00C64EF7" w:rsidRPr="00F06BC9" w:rsidRDefault="00C64EF7" w:rsidP="002B3269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C64EF7" w:rsidRPr="0025145C" w:rsidRDefault="00C64EF7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C64EF7" w:rsidRDefault="00C64EF7" w:rsidP="002B3269">
            <w:pPr>
              <w:rPr>
                <w:sz w:val="24"/>
                <w:lang w:val="ru-RU"/>
              </w:rPr>
            </w:pPr>
          </w:p>
        </w:tc>
      </w:tr>
    </w:tbl>
    <w:p w:rsidR="00C64EF7" w:rsidRDefault="00C64EF7" w:rsidP="00C64EF7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C64EF7" w:rsidRPr="00D471A4" w:rsidRDefault="00C64EF7" w:rsidP="00C64EF7">
      <w:pPr>
        <w:rPr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71A4">
        <w:rPr>
          <w:b/>
          <w:lang w:val="ru-RU"/>
        </w:rPr>
        <w:t>Приложение: урок №17 - 18,  урок № 19 - 20.</w:t>
      </w:r>
    </w:p>
    <w:p w:rsidR="00934213" w:rsidRDefault="00934213">
      <w:pPr>
        <w:rPr>
          <w:lang w:val="ru-RU"/>
        </w:rPr>
      </w:pPr>
    </w:p>
    <w:p w:rsidR="00D04A06" w:rsidRDefault="00D04A06">
      <w:pPr>
        <w:rPr>
          <w:lang w:val="ru-RU"/>
        </w:rPr>
      </w:pPr>
    </w:p>
    <w:p w:rsidR="00D04A06" w:rsidRPr="00D04A06" w:rsidRDefault="00D04A0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2кл Урок 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кл Урок 17-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2кл урок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кл урок19-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A06" w:rsidRPr="00D04A06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EF7"/>
    <w:rsid w:val="00134118"/>
    <w:rsid w:val="002A7715"/>
    <w:rsid w:val="004F5912"/>
    <w:rsid w:val="006649E7"/>
    <w:rsid w:val="00934213"/>
    <w:rsid w:val="009E5BB5"/>
    <w:rsid w:val="00A45BEB"/>
    <w:rsid w:val="00C64EF7"/>
    <w:rsid w:val="00D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F5414-51EA-4862-A704-C48FE8F4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F7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C64EF7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0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4A06"/>
    <w:rPr>
      <w:rFonts w:ascii="Tahoma" w:eastAsiaTheme="majorEastAsi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6649E7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1055</Characters>
  <Application>Microsoft Office Word</Application>
  <DocSecurity>0</DocSecurity>
  <Lines>8</Lines>
  <Paragraphs>2</Paragraphs>
  <ScaleCrop>false</ScaleCrop>
  <Company>Krokoz™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Михаил</cp:lastModifiedBy>
  <cp:revision>4</cp:revision>
  <dcterms:created xsi:type="dcterms:W3CDTF">2002-01-15T14:53:00Z</dcterms:created>
  <dcterms:modified xsi:type="dcterms:W3CDTF">2020-05-05T10:05:00Z</dcterms:modified>
</cp:coreProperties>
</file>