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8"/>
        <w:gridCol w:w="2016"/>
        <w:gridCol w:w="2017"/>
      </w:tblGrid>
      <w:tr w:rsidR="00967C09" w:rsidRPr="00850034" w:rsidTr="00F12E0E">
        <w:trPr>
          <w:jc w:val="center"/>
        </w:trPr>
        <w:tc>
          <w:tcPr>
            <w:tcW w:w="10420" w:type="dxa"/>
            <w:gridSpan w:val="3"/>
            <w:tcBorders>
              <w:top w:val="single" w:sz="4" w:space="0" w:color="auto"/>
              <w:left w:val="single" w:sz="4" w:space="0" w:color="auto"/>
              <w:bottom w:val="nil"/>
              <w:right w:val="single" w:sz="4" w:space="0" w:color="auto"/>
            </w:tcBorders>
            <w:vAlign w:val="center"/>
          </w:tcPr>
          <w:p w:rsidR="00967C09" w:rsidRPr="00850034" w:rsidRDefault="00CC5F2F" w:rsidP="00967C09">
            <w:pPr>
              <w:pBdr>
                <w:bottom w:val="single" w:sz="12" w:space="1" w:color="auto"/>
              </w:pBdr>
              <w:jc w:val="center"/>
              <w:rPr>
                <w:color w:val="000000"/>
                <w:sz w:val="18"/>
                <w:szCs w:val="18"/>
              </w:rPr>
            </w:pPr>
            <w:bookmarkStart w:id="0" w:name="_GoBack"/>
            <w:bookmarkEnd w:id="0"/>
            <w:r>
              <w:rPr>
                <w:color w:val="000000"/>
                <w:sz w:val="18"/>
                <w:szCs w:val="18"/>
              </w:rPr>
              <w:t>Общество с ограниченной ответственностью "Эксперт-Сервис"; Регистрационный номер - 510 от 24.01.2018</w:t>
            </w:r>
          </w:p>
        </w:tc>
      </w:tr>
      <w:tr w:rsidR="00967C09" w:rsidRPr="00850034" w:rsidTr="00F12E0E">
        <w:trPr>
          <w:jc w:val="center"/>
        </w:trPr>
        <w:tc>
          <w:tcPr>
            <w:tcW w:w="10420" w:type="dxa"/>
            <w:gridSpan w:val="3"/>
            <w:tcBorders>
              <w:top w:val="nil"/>
              <w:left w:val="single" w:sz="4" w:space="0" w:color="auto"/>
              <w:bottom w:val="single" w:sz="4" w:space="0" w:color="auto"/>
              <w:right w:val="single" w:sz="4" w:space="0" w:color="auto"/>
            </w:tcBorders>
            <w:vAlign w:val="center"/>
          </w:tcPr>
          <w:p w:rsidR="00967C09" w:rsidRPr="00850034" w:rsidRDefault="00967C09" w:rsidP="00967C09">
            <w:pPr>
              <w:jc w:val="center"/>
              <w:rPr>
                <w:b/>
                <w:color w:val="000000"/>
                <w:sz w:val="18"/>
                <w:szCs w:val="18"/>
                <w:vertAlign w:val="superscript"/>
              </w:rPr>
            </w:pPr>
            <w:r w:rsidRPr="00850034">
              <w:rPr>
                <w:color w:val="000000"/>
                <w:sz w:val="18"/>
                <w:szCs w:val="18"/>
              </w:rPr>
              <w:t xml:space="preserve"> </w:t>
            </w:r>
            <w:r w:rsidRPr="00850034">
              <w:rPr>
                <w:color w:val="000000"/>
                <w:sz w:val="18"/>
                <w:szCs w:val="18"/>
                <w:vertAlign w:val="superscript"/>
              </w:rPr>
              <w:t xml:space="preserve">(полное наименование </w:t>
            </w:r>
            <w:r w:rsidRPr="00850034">
              <w:rPr>
                <w:sz w:val="18"/>
                <w:szCs w:val="18"/>
                <w:vertAlign w:val="superscript"/>
              </w:rPr>
              <w:t>организации, проводящей специальную оценку условий труда</w:t>
            </w:r>
            <w:r w:rsidRPr="00850034">
              <w:rPr>
                <w:color w:val="000000"/>
                <w:sz w:val="18"/>
                <w:szCs w:val="18"/>
                <w:vertAlign w:val="superscript"/>
              </w:rPr>
              <w:t>, регистрационный номер записи в реестре организаций, проводящих специальную оценку условий труда)</w:t>
            </w:r>
            <w:bookmarkStart w:id="1" w:name="att_org_header"/>
            <w:bookmarkEnd w:id="1"/>
          </w:p>
        </w:tc>
      </w:tr>
      <w:tr w:rsidR="00967C09" w:rsidRPr="00850034" w:rsidTr="00F12E0E">
        <w:trPr>
          <w:jc w:val="center"/>
        </w:trPr>
        <w:tc>
          <w:tcPr>
            <w:tcW w:w="6345" w:type="dxa"/>
            <w:tcBorders>
              <w:top w:val="single" w:sz="4" w:space="0" w:color="auto"/>
              <w:left w:val="single" w:sz="4" w:space="0" w:color="auto"/>
              <w:bottom w:val="single" w:sz="4" w:space="0" w:color="auto"/>
              <w:right w:val="single" w:sz="4" w:space="0" w:color="auto"/>
            </w:tcBorders>
            <w:vAlign w:val="center"/>
          </w:tcPr>
          <w:p w:rsidR="00967C09" w:rsidRPr="00850034" w:rsidRDefault="00967C09" w:rsidP="00967C09">
            <w:pPr>
              <w:jc w:val="center"/>
              <w:rPr>
                <w:sz w:val="18"/>
                <w:szCs w:val="18"/>
              </w:rPr>
            </w:pPr>
            <w:r w:rsidRPr="00850034">
              <w:rPr>
                <w:sz w:val="18"/>
                <w:szCs w:val="18"/>
              </w:rPr>
              <w:t>Регистрационный номер записи в реестре аккредитованных лиц</w:t>
            </w:r>
          </w:p>
        </w:tc>
        <w:tc>
          <w:tcPr>
            <w:tcW w:w="2037" w:type="dxa"/>
            <w:tcBorders>
              <w:top w:val="single" w:sz="4" w:space="0" w:color="auto"/>
              <w:left w:val="single" w:sz="4" w:space="0" w:color="auto"/>
              <w:bottom w:val="single" w:sz="4" w:space="0" w:color="auto"/>
              <w:right w:val="single" w:sz="4" w:space="0" w:color="auto"/>
            </w:tcBorders>
            <w:vAlign w:val="center"/>
          </w:tcPr>
          <w:p w:rsidR="00967C09" w:rsidRPr="00850034" w:rsidRDefault="00967C09" w:rsidP="00967C09">
            <w:pPr>
              <w:jc w:val="center"/>
              <w:rPr>
                <w:color w:val="000000"/>
                <w:sz w:val="18"/>
                <w:szCs w:val="18"/>
              </w:rPr>
            </w:pPr>
            <w:r w:rsidRPr="00850034">
              <w:rPr>
                <w:color w:val="000000"/>
                <w:sz w:val="18"/>
                <w:szCs w:val="18"/>
              </w:rPr>
              <w:t>Дата получения</w:t>
            </w:r>
          </w:p>
        </w:tc>
        <w:tc>
          <w:tcPr>
            <w:tcW w:w="2038" w:type="dxa"/>
            <w:tcBorders>
              <w:top w:val="single" w:sz="4" w:space="0" w:color="auto"/>
              <w:left w:val="single" w:sz="4" w:space="0" w:color="auto"/>
              <w:bottom w:val="single" w:sz="4" w:space="0" w:color="auto"/>
              <w:right w:val="single" w:sz="4" w:space="0" w:color="auto"/>
            </w:tcBorders>
            <w:vAlign w:val="center"/>
          </w:tcPr>
          <w:p w:rsidR="00967C09" w:rsidRPr="00850034" w:rsidRDefault="00967C09" w:rsidP="00967C09">
            <w:pPr>
              <w:jc w:val="center"/>
              <w:rPr>
                <w:color w:val="000000"/>
                <w:sz w:val="18"/>
                <w:szCs w:val="18"/>
              </w:rPr>
            </w:pPr>
            <w:r w:rsidRPr="00850034">
              <w:rPr>
                <w:color w:val="000000"/>
                <w:sz w:val="18"/>
                <w:szCs w:val="18"/>
              </w:rPr>
              <w:t xml:space="preserve">Дата окончания </w:t>
            </w:r>
            <w:bookmarkStart w:id="2" w:name="att_org_header2"/>
            <w:bookmarkEnd w:id="2"/>
          </w:p>
        </w:tc>
      </w:tr>
      <w:tr w:rsidR="00967C09" w:rsidRPr="00850034" w:rsidTr="00F12E0E">
        <w:trPr>
          <w:jc w:val="center"/>
        </w:trPr>
        <w:tc>
          <w:tcPr>
            <w:tcW w:w="6345" w:type="dxa"/>
            <w:tcBorders>
              <w:top w:val="single" w:sz="4" w:space="0" w:color="auto"/>
              <w:left w:val="single" w:sz="4" w:space="0" w:color="auto"/>
              <w:bottom w:val="single" w:sz="4" w:space="0" w:color="auto"/>
              <w:right w:val="single" w:sz="4" w:space="0" w:color="auto"/>
            </w:tcBorders>
            <w:vAlign w:val="center"/>
          </w:tcPr>
          <w:p w:rsidR="00967C09" w:rsidRPr="00850034" w:rsidRDefault="00CC5F2F" w:rsidP="00967C09">
            <w:pPr>
              <w:jc w:val="center"/>
              <w:rPr>
                <w:color w:val="000000"/>
                <w:sz w:val="18"/>
                <w:szCs w:val="18"/>
              </w:rPr>
            </w:pPr>
            <w:r>
              <w:rPr>
                <w:color w:val="000000"/>
                <w:sz w:val="18"/>
                <w:szCs w:val="18"/>
              </w:rPr>
              <w:t>РОСС RU.0001.517147</w:t>
            </w:r>
          </w:p>
        </w:tc>
        <w:tc>
          <w:tcPr>
            <w:tcW w:w="2037" w:type="dxa"/>
            <w:tcBorders>
              <w:top w:val="single" w:sz="4" w:space="0" w:color="auto"/>
              <w:left w:val="single" w:sz="4" w:space="0" w:color="auto"/>
              <w:bottom w:val="single" w:sz="4" w:space="0" w:color="auto"/>
              <w:right w:val="single" w:sz="4" w:space="0" w:color="auto"/>
            </w:tcBorders>
            <w:vAlign w:val="center"/>
          </w:tcPr>
          <w:p w:rsidR="00967C09" w:rsidRPr="00850034" w:rsidRDefault="00CC5F2F" w:rsidP="00967C09">
            <w:pPr>
              <w:jc w:val="center"/>
              <w:rPr>
                <w:color w:val="000000"/>
                <w:sz w:val="18"/>
                <w:szCs w:val="18"/>
              </w:rPr>
            </w:pPr>
            <w:r>
              <w:rPr>
                <w:color w:val="000000"/>
                <w:sz w:val="18"/>
                <w:szCs w:val="18"/>
              </w:rPr>
              <w:t>25.04.2017</w:t>
            </w:r>
          </w:p>
        </w:tc>
        <w:tc>
          <w:tcPr>
            <w:tcW w:w="2038" w:type="dxa"/>
            <w:tcBorders>
              <w:top w:val="single" w:sz="4" w:space="0" w:color="auto"/>
              <w:left w:val="single" w:sz="4" w:space="0" w:color="auto"/>
              <w:bottom w:val="single" w:sz="4" w:space="0" w:color="auto"/>
              <w:right w:val="single" w:sz="4" w:space="0" w:color="auto"/>
            </w:tcBorders>
            <w:vAlign w:val="center"/>
          </w:tcPr>
          <w:p w:rsidR="00967C09" w:rsidRPr="00850034" w:rsidRDefault="00CC5F2F" w:rsidP="00967C09">
            <w:pPr>
              <w:jc w:val="center"/>
              <w:rPr>
                <w:color w:val="000000"/>
                <w:sz w:val="18"/>
                <w:szCs w:val="18"/>
              </w:rPr>
            </w:pPr>
            <w:r>
              <w:rPr>
                <w:color w:val="000000"/>
                <w:sz w:val="18"/>
                <w:szCs w:val="18"/>
              </w:rPr>
              <w:t>бессрочно</w:t>
            </w:r>
          </w:p>
        </w:tc>
      </w:tr>
    </w:tbl>
    <w:p w:rsidR="00FB001B" w:rsidRPr="00850034" w:rsidRDefault="00FB001B" w:rsidP="008754C4">
      <w:pPr>
        <w:spacing w:before="100"/>
        <w:jc w:val="center"/>
        <w:rPr>
          <w:b/>
          <w:bCs/>
          <w:caps/>
          <w:color w:val="000000"/>
        </w:rPr>
      </w:pPr>
      <w:r w:rsidRPr="00850034">
        <w:rPr>
          <w:b/>
          <w:bCs/>
          <w:caps/>
          <w:color w:val="000000"/>
        </w:rPr>
        <w:t>протокол</w:t>
      </w:r>
      <w:r w:rsidRPr="00850034">
        <w:rPr>
          <w:b/>
          <w:bCs/>
          <w:caps/>
          <w:color w:val="000000"/>
        </w:rPr>
        <w:br/>
      </w:r>
      <w:r w:rsidR="00FF48E5" w:rsidRPr="00850034">
        <w:rPr>
          <w:b/>
          <w:bCs/>
          <w:color w:val="000000"/>
        </w:rPr>
        <w:t xml:space="preserve">оценки </w:t>
      </w:r>
      <w:r w:rsidR="00B36A38" w:rsidRPr="00850034">
        <w:rPr>
          <w:b/>
          <w:bCs/>
          <w:color w:val="000000"/>
        </w:rPr>
        <w:t>травмоопасности</w:t>
      </w:r>
      <w:r w:rsidR="00FF48E5" w:rsidRPr="00850034">
        <w:rPr>
          <w:b/>
          <w:bCs/>
          <w:color w:val="000000"/>
        </w:rPr>
        <w:t xml:space="preserve"> рабоче</w:t>
      </w:r>
      <w:r w:rsidR="00B36A38" w:rsidRPr="00850034">
        <w:rPr>
          <w:b/>
          <w:bCs/>
          <w:color w:val="000000"/>
        </w:rPr>
        <w:t>го</w:t>
      </w:r>
      <w:r w:rsidR="00FF48E5" w:rsidRPr="00850034">
        <w:rPr>
          <w:b/>
          <w:bCs/>
          <w:color w:val="000000"/>
        </w:rPr>
        <w:t xml:space="preserve"> мест</w:t>
      </w:r>
      <w:r w:rsidR="00B36A38" w:rsidRPr="00850034">
        <w:rPr>
          <w:b/>
          <w:bCs/>
          <w:color w:val="000000"/>
        </w:rPr>
        <w:t>а</w:t>
      </w:r>
    </w:p>
    <w:tbl>
      <w:tblPr>
        <w:tblW w:w="0" w:type="auto"/>
        <w:jc w:val="center"/>
        <w:tblLayout w:type="fixed"/>
        <w:tblCellMar>
          <w:left w:w="28" w:type="dxa"/>
          <w:right w:w="28" w:type="dxa"/>
        </w:tblCellMar>
        <w:tblLook w:val="0000" w:firstRow="0" w:lastRow="0" w:firstColumn="0" w:lastColumn="0" w:noHBand="0" w:noVBand="0"/>
      </w:tblPr>
      <w:tblGrid>
        <w:gridCol w:w="440"/>
        <w:gridCol w:w="3555"/>
      </w:tblGrid>
      <w:tr w:rsidR="008754C4" w:rsidRPr="00850034" w:rsidTr="008754C4">
        <w:trPr>
          <w:jc w:val="center"/>
        </w:trPr>
        <w:tc>
          <w:tcPr>
            <w:tcW w:w="440" w:type="dxa"/>
            <w:tcBorders>
              <w:top w:val="nil"/>
              <w:left w:val="nil"/>
              <w:bottom w:val="nil"/>
              <w:right w:val="nil"/>
            </w:tcBorders>
            <w:vAlign w:val="bottom"/>
          </w:tcPr>
          <w:p w:rsidR="008754C4" w:rsidRPr="00850034" w:rsidRDefault="008754C4" w:rsidP="008754C4">
            <w:r w:rsidRPr="00850034">
              <w:t>№</w:t>
            </w:r>
          </w:p>
        </w:tc>
        <w:tc>
          <w:tcPr>
            <w:tcW w:w="3555" w:type="dxa"/>
            <w:tcBorders>
              <w:top w:val="nil"/>
              <w:left w:val="nil"/>
              <w:bottom w:val="single" w:sz="4" w:space="0" w:color="auto"/>
              <w:right w:val="nil"/>
            </w:tcBorders>
            <w:vAlign w:val="bottom"/>
          </w:tcPr>
          <w:p w:rsidR="008754C4" w:rsidRPr="00850034" w:rsidRDefault="0058117A" w:rsidP="008754C4">
            <w:pPr>
              <w:jc w:val="center"/>
              <w:rPr>
                <w:bCs/>
                <w:color w:val="000000"/>
                <w:sz w:val="20"/>
                <w:szCs w:val="20"/>
              </w:rPr>
            </w:pPr>
            <w:bookmarkStart w:id="3" w:name="num_table"/>
            <w:bookmarkEnd w:id="3"/>
            <w:r>
              <w:rPr>
                <w:bCs/>
                <w:color w:val="000000"/>
                <w:sz w:val="20"/>
                <w:szCs w:val="20"/>
              </w:rPr>
              <w:t>1116.02.02- ТО</w:t>
            </w:r>
          </w:p>
        </w:tc>
      </w:tr>
      <w:tr w:rsidR="008754C4" w:rsidRPr="00850034" w:rsidTr="008754C4">
        <w:trPr>
          <w:jc w:val="center"/>
        </w:trPr>
        <w:tc>
          <w:tcPr>
            <w:tcW w:w="440" w:type="dxa"/>
            <w:tcBorders>
              <w:top w:val="nil"/>
              <w:left w:val="nil"/>
              <w:bottom w:val="nil"/>
              <w:right w:val="nil"/>
            </w:tcBorders>
            <w:vAlign w:val="bottom"/>
          </w:tcPr>
          <w:p w:rsidR="008754C4" w:rsidRPr="00850034" w:rsidRDefault="008754C4" w:rsidP="008754C4">
            <w:pPr>
              <w:rPr>
                <w:bCs/>
                <w:color w:val="000000"/>
                <w:sz w:val="20"/>
                <w:szCs w:val="20"/>
              </w:rPr>
            </w:pPr>
          </w:p>
        </w:tc>
        <w:tc>
          <w:tcPr>
            <w:tcW w:w="3555" w:type="dxa"/>
            <w:tcBorders>
              <w:top w:val="nil"/>
              <w:left w:val="nil"/>
              <w:bottom w:val="nil"/>
              <w:right w:val="nil"/>
            </w:tcBorders>
            <w:vAlign w:val="bottom"/>
          </w:tcPr>
          <w:p w:rsidR="008754C4" w:rsidRPr="00850034" w:rsidRDefault="008754C4" w:rsidP="008754C4">
            <w:pPr>
              <w:pStyle w:val="ab"/>
              <w:rPr>
                <w:bCs/>
              </w:rPr>
            </w:pPr>
            <w:r w:rsidRPr="00850034">
              <w:rPr>
                <w:vertAlign w:val="superscript"/>
              </w:rPr>
              <w:t>(идентификационный номер протокола)</w:t>
            </w:r>
          </w:p>
        </w:tc>
      </w:tr>
    </w:tbl>
    <w:p w:rsidR="008754C4" w:rsidRPr="00850034" w:rsidRDefault="008754C4" w:rsidP="008754C4">
      <w:pPr>
        <w:pStyle w:val="a9"/>
      </w:pPr>
      <w:r w:rsidRPr="00850034">
        <w:rPr>
          <w:rStyle w:val="aa"/>
        </w:rPr>
        <w:t xml:space="preserve">1. Дата проведения </w:t>
      </w:r>
      <w:r w:rsidR="009F6E73" w:rsidRPr="00850034">
        <w:rPr>
          <w:rStyle w:val="aa"/>
        </w:rPr>
        <w:t>оценки</w:t>
      </w:r>
      <w:r w:rsidRPr="00850034">
        <w:rPr>
          <w:rStyle w:val="aa"/>
        </w:rPr>
        <w:t>:</w:t>
      </w:r>
      <w:r w:rsidRPr="00850034">
        <w:rPr>
          <w:b w:val="0"/>
        </w:rPr>
        <w:t xml:space="preserve"> </w:t>
      </w:r>
      <w:r w:rsidRPr="00850034">
        <w:rPr>
          <w:b w:val="0"/>
        </w:rPr>
        <w:fldChar w:fldCharType="begin"/>
      </w:r>
      <w:r w:rsidRPr="00850034">
        <w:rPr>
          <w:b w:val="0"/>
        </w:rPr>
        <w:instrText xml:space="preserve"> DOCVARIABLE izm_date \* MERGEFORMAT </w:instrText>
      </w:r>
      <w:r w:rsidRPr="00850034">
        <w:rPr>
          <w:b w:val="0"/>
        </w:rPr>
        <w:fldChar w:fldCharType="separate"/>
      </w:r>
      <w:r w:rsidR="000F03C6">
        <w:rPr>
          <w:b w:val="0"/>
        </w:rPr>
        <w:t>31.08.2020</w:t>
      </w:r>
      <w:r w:rsidRPr="00850034">
        <w:rPr>
          <w:b w:val="0"/>
        </w:rPr>
        <w:fldChar w:fldCharType="end"/>
      </w:r>
    </w:p>
    <w:p w:rsidR="008754C4" w:rsidRPr="00850034" w:rsidRDefault="008754C4" w:rsidP="008754C4">
      <w:pPr>
        <w:pStyle w:val="a9"/>
      </w:pPr>
      <w:r w:rsidRPr="00850034">
        <w:t>2. Сведения о работодателе:</w:t>
      </w:r>
    </w:p>
    <w:p w:rsidR="008754C4" w:rsidRPr="00850034" w:rsidRDefault="008754C4" w:rsidP="008754C4">
      <w:r w:rsidRPr="00850034">
        <w:t>2.1. Наименование работодателя:</w:t>
      </w:r>
      <w:r w:rsidRPr="00850034">
        <w:rPr>
          <w:rStyle w:val="ac"/>
        </w:rPr>
        <w:t xml:space="preserve"> </w:t>
      </w:r>
      <w:r w:rsidRPr="00850034">
        <w:rPr>
          <w:rStyle w:val="ac"/>
        </w:rPr>
        <w:fldChar w:fldCharType="begin"/>
      </w:r>
      <w:r w:rsidRPr="00850034">
        <w:rPr>
          <w:rStyle w:val="ac"/>
        </w:rPr>
        <w:instrText xml:space="preserve"> DOCVARIABLE rbtd_name \* MERGEFORMAT </w:instrText>
      </w:r>
      <w:r w:rsidRPr="00850034">
        <w:rPr>
          <w:rStyle w:val="ac"/>
        </w:rPr>
        <w:fldChar w:fldCharType="separate"/>
      </w:r>
      <w:r w:rsidR="0058117A" w:rsidRPr="0058117A">
        <w:rPr>
          <w:rStyle w:val="ac"/>
        </w:rPr>
        <w:t xml:space="preserve">Муниципальное бюджетное учреждение культуры "Дом культуры "Алексеевский" муниципального образования город-курорт Анапа </w:t>
      </w:r>
      <w:r w:rsidRPr="00850034">
        <w:rPr>
          <w:rStyle w:val="ac"/>
        </w:rPr>
        <w:fldChar w:fldCharType="end"/>
      </w:r>
      <w:r w:rsidRPr="00850034">
        <w:rPr>
          <w:rStyle w:val="ac"/>
        </w:rPr>
        <w:t> </w:t>
      </w:r>
    </w:p>
    <w:p w:rsidR="008754C4" w:rsidRPr="00850034" w:rsidRDefault="008754C4" w:rsidP="008754C4">
      <w:r w:rsidRPr="00850034">
        <w:t>2.2. Место нахождения и место осуществления деятельности работодателя:</w:t>
      </w:r>
      <w:r w:rsidRPr="00850034">
        <w:rPr>
          <w:rStyle w:val="ac"/>
        </w:rPr>
        <w:t xml:space="preserve"> </w:t>
      </w:r>
      <w:r w:rsidRPr="00850034">
        <w:rPr>
          <w:rStyle w:val="ac"/>
        </w:rPr>
        <w:fldChar w:fldCharType="begin"/>
      </w:r>
      <w:r w:rsidRPr="00850034">
        <w:rPr>
          <w:rStyle w:val="ac"/>
        </w:rPr>
        <w:instrText xml:space="preserve"> DOCVARIABLE rbtd_adr \* MERGEFORMAT </w:instrText>
      </w:r>
      <w:r w:rsidRPr="00850034">
        <w:rPr>
          <w:rStyle w:val="ac"/>
        </w:rPr>
        <w:fldChar w:fldCharType="separate"/>
      </w:r>
      <w:r w:rsidR="0058117A" w:rsidRPr="0058117A">
        <w:rPr>
          <w:rStyle w:val="ac"/>
        </w:rPr>
        <w:t xml:space="preserve">353445, РФ, Краснодарский край, г. Анапа, ул. Ленинградская , д. 75 </w:t>
      </w:r>
      <w:r w:rsidRPr="00850034">
        <w:rPr>
          <w:rStyle w:val="ac"/>
        </w:rPr>
        <w:fldChar w:fldCharType="end"/>
      </w:r>
      <w:r w:rsidRPr="00850034">
        <w:rPr>
          <w:rStyle w:val="ac"/>
        </w:rPr>
        <w:t> </w:t>
      </w:r>
    </w:p>
    <w:p w:rsidR="008754C4" w:rsidRPr="00850034" w:rsidRDefault="008754C4" w:rsidP="008754C4">
      <w:r w:rsidRPr="00850034">
        <w:t>2.3. Наименование структурного подразделения:</w:t>
      </w:r>
      <w:r w:rsidRPr="00850034">
        <w:rPr>
          <w:rStyle w:val="ac"/>
        </w:rPr>
        <w:t xml:space="preserve"> </w:t>
      </w:r>
      <w:r w:rsidRPr="00850034">
        <w:rPr>
          <w:rStyle w:val="ac"/>
        </w:rPr>
        <w:fldChar w:fldCharType="begin"/>
      </w:r>
      <w:r w:rsidRPr="00850034">
        <w:rPr>
          <w:rStyle w:val="ac"/>
        </w:rPr>
        <w:instrText xml:space="preserve"> DOCVARIABLE ceh_info \* MERGEFORMAT </w:instrText>
      </w:r>
      <w:r w:rsidRPr="00850034">
        <w:rPr>
          <w:rStyle w:val="ac"/>
        </w:rPr>
        <w:fldChar w:fldCharType="separate"/>
      </w:r>
      <w:r w:rsidR="0058117A" w:rsidRPr="0058117A">
        <w:rPr>
          <w:rStyle w:val="ac"/>
        </w:rPr>
        <w:t xml:space="preserve"> Основной персонал</w:t>
      </w:r>
      <w:r w:rsidRPr="00850034">
        <w:rPr>
          <w:rStyle w:val="ac"/>
        </w:rPr>
        <w:fldChar w:fldCharType="end"/>
      </w:r>
      <w:r w:rsidRPr="00850034">
        <w:rPr>
          <w:rStyle w:val="ac"/>
        </w:rPr>
        <w:t> </w:t>
      </w:r>
    </w:p>
    <w:p w:rsidR="008754C4" w:rsidRPr="00850034" w:rsidRDefault="008754C4" w:rsidP="008754C4">
      <w:pPr>
        <w:pStyle w:val="a9"/>
      </w:pPr>
      <w:r w:rsidRPr="00850034">
        <w:t>3. Сведения о рабочем месте:</w:t>
      </w:r>
    </w:p>
    <w:p w:rsidR="008754C4" w:rsidRPr="00850034" w:rsidRDefault="008754C4" w:rsidP="008754C4">
      <w:r w:rsidRPr="00850034">
        <w:t>3.1. Номер рабочего места:</w:t>
      </w:r>
      <w:r w:rsidRPr="00850034">
        <w:rPr>
          <w:rStyle w:val="ac"/>
        </w:rPr>
        <w:t xml:space="preserve"> </w:t>
      </w:r>
      <w:r w:rsidRPr="00850034">
        <w:rPr>
          <w:u w:val="single"/>
        </w:rPr>
        <w:fldChar w:fldCharType="begin"/>
      </w:r>
      <w:r w:rsidRPr="00850034">
        <w:rPr>
          <w:u w:val="single"/>
        </w:rPr>
        <w:instrText xml:space="preserve"> DOCVARIABLE rm_number \* MERGEFORMAT </w:instrText>
      </w:r>
      <w:r w:rsidRPr="00850034">
        <w:rPr>
          <w:u w:val="single"/>
        </w:rPr>
        <w:fldChar w:fldCharType="separate"/>
      </w:r>
      <w:r w:rsidR="0058117A">
        <w:rPr>
          <w:u w:val="single"/>
        </w:rPr>
        <w:t xml:space="preserve"> 1116.02.02 </w:t>
      </w:r>
      <w:r w:rsidRPr="00850034">
        <w:rPr>
          <w:u w:val="single"/>
        </w:rPr>
        <w:fldChar w:fldCharType="end"/>
      </w:r>
      <w:r w:rsidRPr="00850034">
        <w:rPr>
          <w:rStyle w:val="ac"/>
        </w:rPr>
        <w:t> </w:t>
      </w:r>
    </w:p>
    <w:p w:rsidR="008754C4" w:rsidRPr="00850034" w:rsidRDefault="008754C4" w:rsidP="008754C4">
      <w:r w:rsidRPr="00850034">
        <w:t>3.2. Наименование рабочего места:</w:t>
      </w:r>
      <w:r w:rsidRPr="00850034">
        <w:rPr>
          <w:rStyle w:val="ac"/>
        </w:rPr>
        <w:t xml:space="preserve"> </w:t>
      </w:r>
      <w:r w:rsidRPr="00850034">
        <w:rPr>
          <w:rStyle w:val="ac"/>
        </w:rPr>
        <w:fldChar w:fldCharType="begin"/>
      </w:r>
      <w:r w:rsidRPr="00850034">
        <w:rPr>
          <w:rStyle w:val="ac"/>
        </w:rPr>
        <w:instrText xml:space="preserve"> DOCVARIABLE rm_name \* MERGEFORMAT </w:instrText>
      </w:r>
      <w:r w:rsidRPr="00850034">
        <w:rPr>
          <w:rStyle w:val="ac"/>
        </w:rPr>
        <w:fldChar w:fldCharType="separate"/>
      </w:r>
      <w:r w:rsidR="0058117A" w:rsidRPr="0058117A">
        <w:rPr>
          <w:rStyle w:val="ac"/>
        </w:rPr>
        <w:t xml:space="preserve"> Художественный руководитель </w:t>
      </w:r>
      <w:r w:rsidRPr="00850034">
        <w:rPr>
          <w:rStyle w:val="ac"/>
        </w:rPr>
        <w:fldChar w:fldCharType="end"/>
      </w:r>
    </w:p>
    <w:p w:rsidR="008754C4" w:rsidRPr="00850034" w:rsidRDefault="008754C4" w:rsidP="008754C4">
      <w:r w:rsidRPr="00850034">
        <w:t>3.3. Код по ОК 016-94:</w:t>
      </w:r>
      <w:r w:rsidRPr="00850034">
        <w:rPr>
          <w:rStyle w:val="ac"/>
        </w:rPr>
        <w:t xml:space="preserve"> </w:t>
      </w:r>
      <w:r w:rsidRPr="00850034">
        <w:rPr>
          <w:rStyle w:val="ac"/>
        </w:rPr>
        <w:fldChar w:fldCharType="begin"/>
      </w:r>
      <w:r w:rsidRPr="00850034">
        <w:rPr>
          <w:rStyle w:val="ac"/>
        </w:rPr>
        <w:instrText xml:space="preserve"> DOCVARIABLE codeok \* MERGEFORMAT </w:instrText>
      </w:r>
      <w:r w:rsidRPr="00850034">
        <w:rPr>
          <w:rStyle w:val="ac"/>
        </w:rPr>
        <w:fldChar w:fldCharType="separate"/>
      </w:r>
      <w:r w:rsidR="0058117A" w:rsidRPr="0058117A">
        <w:rPr>
          <w:rStyle w:val="ac"/>
        </w:rPr>
        <w:t xml:space="preserve"> 27417 </w:t>
      </w:r>
      <w:r w:rsidRPr="00850034">
        <w:rPr>
          <w:rStyle w:val="ac"/>
        </w:rPr>
        <w:fldChar w:fldCharType="end"/>
      </w:r>
      <w:r w:rsidRPr="00850034">
        <w:rPr>
          <w:rStyle w:val="ac"/>
        </w:rPr>
        <w:t> </w:t>
      </w:r>
    </w:p>
    <w:p w:rsidR="00B36A38" w:rsidRPr="00850034" w:rsidRDefault="008754C4" w:rsidP="008754C4">
      <w:pPr>
        <w:pStyle w:val="a9"/>
      </w:pPr>
      <w:r w:rsidRPr="00850034">
        <w:t>4</w:t>
      </w:r>
      <w:r w:rsidR="00B36A38" w:rsidRPr="00850034">
        <w:t xml:space="preserve">. Перечень </w:t>
      </w:r>
      <w:r w:rsidR="00CC04A0" w:rsidRPr="00850034">
        <w:t>объектов оценки травмоопасности</w:t>
      </w:r>
      <w:r w:rsidR="00B36A38" w:rsidRPr="00850034">
        <w:t>, используемых на рабочем месте</w:t>
      </w:r>
      <w:r w:rsidR="00CC04A0" w:rsidRPr="00850034">
        <w:t xml:space="preserve"> в соответствии с Приказом Министерства труда и социальной защиты Российской Федерации от 14 ноября 2014 г. N 882н</w:t>
      </w:r>
      <w:r w:rsidR="00B36A38" w:rsidRPr="00850034">
        <w:t>:</w:t>
      </w:r>
    </w:p>
    <w:tbl>
      <w:tblPr>
        <w:tblW w:w="0" w:type="auto"/>
        <w:tblInd w:w="108" w:type="dxa"/>
        <w:tblLook w:val="01E0" w:firstRow="1" w:lastRow="1" w:firstColumn="1" w:lastColumn="1" w:noHBand="0" w:noVBand="0"/>
      </w:tblPr>
      <w:tblGrid>
        <w:gridCol w:w="2346"/>
        <w:gridCol w:w="7577"/>
      </w:tblGrid>
      <w:tr w:rsidR="00B36A38" w:rsidRPr="00850034" w:rsidTr="006E4B26">
        <w:tc>
          <w:tcPr>
            <w:tcW w:w="2346" w:type="dxa"/>
            <w:tcBorders>
              <w:bottom w:val="single" w:sz="4" w:space="0" w:color="auto"/>
            </w:tcBorders>
          </w:tcPr>
          <w:p w:rsidR="00B36A38" w:rsidRPr="00850034" w:rsidRDefault="00CC04A0" w:rsidP="00B36A38">
            <w:pPr>
              <w:rPr>
                <w:sz w:val="20"/>
                <w:szCs w:val="20"/>
              </w:rPr>
            </w:pPr>
            <w:bookmarkStart w:id="4" w:name="perech_table"/>
            <w:bookmarkStart w:id="5" w:name="oborud_row"/>
            <w:bookmarkEnd w:id="4"/>
            <w:bookmarkEnd w:id="5"/>
            <w:r w:rsidRPr="00850034">
              <w:rPr>
                <w:sz w:val="20"/>
                <w:szCs w:val="20"/>
              </w:rPr>
              <w:t>Специализированные объекты:</w:t>
            </w:r>
          </w:p>
        </w:tc>
        <w:tc>
          <w:tcPr>
            <w:tcW w:w="7577" w:type="dxa"/>
            <w:tcBorders>
              <w:bottom w:val="single" w:sz="4" w:space="0" w:color="auto"/>
            </w:tcBorders>
            <w:vAlign w:val="bottom"/>
          </w:tcPr>
          <w:p w:rsidR="00B36A38" w:rsidRPr="00850034" w:rsidRDefault="0058117A" w:rsidP="00B36A38">
            <w:pPr>
              <w:rPr>
                <w:i/>
                <w:sz w:val="20"/>
                <w:szCs w:val="20"/>
              </w:rPr>
            </w:pPr>
            <w:bookmarkStart w:id="6" w:name="oborud_cell"/>
            <w:bookmarkEnd w:id="6"/>
            <w:r>
              <w:rPr>
                <w:i/>
                <w:sz w:val="20"/>
                <w:szCs w:val="20"/>
              </w:rPr>
              <w:t xml:space="preserve">Сцена </w:t>
            </w:r>
          </w:p>
        </w:tc>
      </w:tr>
      <w:tr w:rsidR="00B36A38" w:rsidRPr="00850034" w:rsidTr="006E4B26">
        <w:tc>
          <w:tcPr>
            <w:tcW w:w="2346" w:type="dxa"/>
            <w:tcBorders>
              <w:top w:val="single" w:sz="4" w:space="0" w:color="auto"/>
              <w:bottom w:val="single" w:sz="4" w:space="0" w:color="auto"/>
            </w:tcBorders>
          </w:tcPr>
          <w:p w:rsidR="00B36A38" w:rsidRPr="00850034" w:rsidRDefault="00CC04A0" w:rsidP="00B36A38">
            <w:pPr>
              <w:rPr>
                <w:sz w:val="20"/>
                <w:szCs w:val="20"/>
              </w:rPr>
            </w:pPr>
            <w:bookmarkStart w:id="7" w:name="instr_row"/>
            <w:bookmarkEnd w:id="7"/>
            <w:r w:rsidRPr="00850034">
              <w:rPr>
                <w:sz w:val="20"/>
                <w:szCs w:val="20"/>
              </w:rPr>
              <w:t>Нестационарное оснащение</w:t>
            </w:r>
            <w:r w:rsidR="00B36A38" w:rsidRPr="00850034">
              <w:rPr>
                <w:sz w:val="20"/>
                <w:szCs w:val="20"/>
              </w:rPr>
              <w:t>:</w:t>
            </w:r>
          </w:p>
        </w:tc>
        <w:tc>
          <w:tcPr>
            <w:tcW w:w="7577" w:type="dxa"/>
            <w:tcBorders>
              <w:top w:val="single" w:sz="4" w:space="0" w:color="auto"/>
              <w:bottom w:val="single" w:sz="4" w:space="0" w:color="auto"/>
            </w:tcBorders>
            <w:vAlign w:val="bottom"/>
          </w:tcPr>
          <w:p w:rsidR="00B36A38" w:rsidRPr="00850034" w:rsidRDefault="0058117A" w:rsidP="00B36A38">
            <w:pPr>
              <w:rPr>
                <w:i/>
                <w:sz w:val="20"/>
                <w:szCs w:val="20"/>
              </w:rPr>
            </w:pPr>
            <w:bookmarkStart w:id="8" w:name="instr_cell"/>
            <w:bookmarkEnd w:id="8"/>
            <w:r>
              <w:rPr>
                <w:i/>
                <w:sz w:val="20"/>
                <w:szCs w:val="20"/>
              </w:rPr>
              <w:t xml:space="preserve">Декорации </w:t>
            </w:r>
          </w:p>
        </w:tc>
      </w:tr>
    </w:tbl>
    <w:p w:rsidR="00B36A38" w:rsidRPr="00850034" w:rsidRDefault="008754C4" w:rsidP="008754C4">
      <w:pPr>
        <w:pStyle w:val="a9"/>
      </w:pPr>
      <w:r w:rsidRPr="00850034">
        <w:t>5</w:t>
      </w:r>
      <w:r w:rsidR="00B36A38" w:rsidRPr="00850034">
        <w:t>. Перечень нормативных правовых актов по охране труда, используемых при оценке травмоопасности рабочего места:</w:t>
      </w:r>
    </w:p>
    <w:tbl>
      <w:tblPr>
        <w:tblW w:w="9952" w:type="dxa"/>
        <w:jc w:val="center"/>
        <w:tblInd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7"/>
        <w:gridCol w:w="2275"/>
      </w:tblGrid>
      <w:tr w:rsidR="009A4312" w:rsidRPr="00850034" w:rsidTr="006E4B26">
        <w:trPr>
          <w:tblHeader/>
          <w:jc w:val="center"/>
        </w:trPr>
        <w:tc>
          <w:tcPr>
            <w:tcW w:w="7677" w:type="dxa"/>
            <w:vAlign w:val="center"/>
          </w:tcPr>
          <w:p w:rsidR="009A4312" w:rsidRPr="00850034" w:rsidRDefault="009A4312" w:rsidP="006E4B26">
            <w:pPr>
              <w:jc w:val="center"/>
              <w:rPr>
                <w:color w:val="000000"/>
                <w:sz w:val="18"/>
                <w:szCs w:val="18"/>
              </w:rPr>
            </w:pPr>
            <w:bookmarkStart w:id="9" w:name="npa_full_column"/>
            <w:bookmarkEnd w:id="9"/>
            <w:r w:rsidRPr="00850034">
              <w:rPr>
                <w:color w:val="000000"/>
                <w:sz w:val="18"/>
                <w:szCs w:val="18"/>
              </w:rPr>
              <w:t>Полное наименование НПА</w:t>
            </w:r>
          </w:p>
        </w:tc>
        <w:tc>
          <w:tcPr>
            <w:tcW w:w="2275" w:type="dxa"/>
            <w:vAlign w:val="center"/>
          </w:tcPr>
          <w:p w:rsidR="009A4312" w:rsidRPr="00850034" w:rsidRDefault="009A4312" w:rsidP="006E4B26">
            <w:pPr>
              <w:jc w:val="center"/>
              <w:rPr>
                <w:color w:val="000000"/>
                <w:sz w:val="18"/>
                <w:szCs w:val="18"/>
              </w:rPr>
            </w:pPr>
            <w:bookmarkStart w:id="10" w:name="npa_table"/>
            <w:bookmarkStart w:id="11" w:name="npa_short_column"/>
            <w:bookmarkEnd w:id="10"/>
            <w:bookmarkEnd w:id="11"/>
            <w:r w:rsidRPr="00850034">
              <w:rPr>
                <w:color w:val="000000"/>
                <w:sz w:val="18"/>
                <w:szCs w:val="18"/>
              </w:rPr>
              <w:t>Короткое наименование НПА</w:t>
            </w:r>
          </w:p>
        </w:tc>
      </w:tr>
      <w:tr w:rsidR="009A4312" w:rsidRPr="00850034" w:rsidTr="006E4B26">
        <w:trPr>
          <w:jc w:val="center"/>
        </w:trPr>
        <w:tc>
          <w:tcPr>
            <w:tcW w:w="7677" w:type="dxa"/>
            <w:vAlign w:val="center"/>
          </w:tcPr>
          <w:p w:rsidR="009A4312" w:rsidRPr="00850034" w:rsidRDefault="009A4312" w:rsidP="006E4B26">
            <w:pPr>
              <w:jc w:val="center"/>
              <w:rPr>
                <w:color w:val="000000"/>
                <w:sz w:val="18"/>
                <w:szCs w:val="18"/>
              </w:rPr>
            </w:pPr>
            <w:r w:rsidRPr="00850034">
              <w:rPr>
                <w:color w:val="000000"/>
                <w:sz w:val="18"/>
                <w:szCs w:val="18"/>
              </w:rPr>
              <w:t>1</w:t>
            </w:r>
          </w:p>
        </w:tc>
        <w:tc>
          <w:tcPr>
            <w:tcW w:w="2275" w:type="dxa"/>
            <w:vAlign w:val="center"/>
          </w:tcPr>
          <w:p w:rsidR="009A4312" w:rsidRPr="00850034" w:rsidRDefault="009A4312" w:rsidP="006E4B26">
            <w:pPr>
              <w:jc w:val="center"/>
              <w:rPr>
                <w:color w:val="000000"/>
                <w:sz w:val="18"/>
                <w:szCs w:val="18"/>
              </w:rPr>
            </w:pPr>
            <w:r w:rsidRPr="00850034">
              <w:rPr>
                <w:color w:val="000000"/>
                <w:sz w:val="18"/>
                <w:szCs w:val="18"/>
              </w:rPr>
              <w:t>2</w:t>
            </w:r>
          </w:p>
        </w:tc>
      </w:tr>
      <w:tr w:rsidR="00924925" w:rsidRPr="00850034" w:rsidTr="006E4B26">
        <w:trPr>
          <w:jc w:val="center"/>
        </w:trPr>
        <w:tc>
          <w:tcPr>
            <w:tcW w:w="7677" w:type="dxa"/>
            <w:vAlign w:val="center"/>
          </w:tcPr>
          <w:p w:rsidR="00924925" w:rsidRPr="006E4B26" w:rsidRDefault="00924925" w:rsidP="00237EA2">
            <w:pPr>
              <w:jc w:val="center"/>
              <w:rPr>
                <w:color w:val="000000"/>
                <w:sz w:val="18"/>
                <w:szCs w:val="18"/>
              </w:rPr>
            </w:pPr>
            <w:r w:rsidRPr="00581D0A">
              <w:rPr>
                <w:color w:val="000000"/>
                <w:sz w:val="18"/>
                <w:szCs w:val="18"/>
              </w:rPr>
              <w:t>ГОСУДАРСТВЕННЫЙ СТАНДАРТ СОЮЗА ССР</w:t>
            </w:r>
            <w:r>
              <w:rPr>
                <w:color w:val="000000"/>
                <w:sz w:val="18"/>
                <w:szCs w:val="18"/>
              </w:rPr>
              <w:t xml:space="preserve">. </w:t>
            </w:r>
            <w:r w:rsidRPr="00581D0A">
              <w:rPr>
                <w:color w:val="000000"/>
                <w:sz w:val="18"/>
                <w:szCs w:val="18"/>
              </w:rPr>
              <w:t>Система стандартов безопасности труда</w:t>
            </w:r>
            <w:r>
              <w:rPr>
                <w:color w:val="000000"/>
                <w:sz w:val="18"/>
                <w:szCs w:val="18"/>
              </w:rPr>
              <w:t xml:space="preserve">. </w:t>
            </w:r>
            <w:r w:rsidRPr="00581D0A">
              <w:rPr>
                <w:color w:val="000000"/>
                <w:sz w:val="18"/>
                <w:szCs w:val="18"/>
              </w:rPr>
              <w:t>ОБОРУДОВАНИЕ ПРОИЗВОДСТВЕННОЕ</w:t>
            </w:r>
            <w:r>
              <w:rPr>
                <w:color w:val="000000"/>
                <w:sz w:val="18"/>
                <w:szCs w:val="18"/>
              </w:rPr>
              <w:t xml:space="preserve">. </w:t>
            </w:r>
            <w:r w:rsidRPr="00581D0A">
              <w:rPr>
                <w:color w:val="000000"/>
                <w:sz w:val="18"/>
                <w:szCs w:val="18"/>
              </w:rPr>
              <w:t>Общие требования безопасности</w:t>
            </w:r>
          </w:p>
        </w:tc>
        <w:tc>
          <w:tcPr>
            <w:tcW w:w="2275" w:type="dxa"/>
            <w:vAlign w:val="center"/>
          </w:tcPr>
          <w:p w:rsidR="00924925" w:rsidRPr="006E4B26" w:rsidRDefault="00924925" w:rsidP="00237EA2">
            <w:pPr>
              <w:jc w:val="center"/>
              <w:rPr>
                <w:color w:val="000000"/>
                <w:sz w:val="18"/>
                <w:szCs w:val="18"/>
              </w:rPr>
            </w:pPr>
            <w:r w:rsidRPr="00581D0A">
              <w:rPr>
                <w:color w:val="000000"/>
                <w:sz w:val="18"/>
                <w:szCs w:val="18"/>
              </w:rPr>
              <w:t>ГОСТ 12.2.003-91</w:t>
            </w:r>
          </w:p>
        </w:tc>
      </w:tr>
      <w:tr w:rsidR="00924925" w:rsidRPr="00850034" w:rsidTr="006E4B26">
        <w:trPr>
          <w:jc w:val="center"/>
        </w:trPr>
        <w:tc>
          <w:tcPr>
            <w:tcW w:w="7677" w:type="dxa"/>
            <w:vAlign w:val="center"/>
          </w:tcPr>
          <w:p w:rsidR="00924925" w:rsidRPr="00581D0A" w:rsidRDefault="00924925" w:rsidP="00237EA2">
            <w:pPr>
              <w:jc w:val="center"/>
              <w:rPr>
                <w:color w:val="000000"/>
                <w:sz w:val="18"/>
                <w:szCs w:val="18"/>
              </w:rPr>
            </w:pPr>
            <w:r>
              <w:rPr>
                <w:color w:val="000000"/>
                <w:sz w:val="18"/>
                <w:szCs w:val="18"/>
              </w:rPr>
              <w:t xml:space="preserve">Методические рекомендации по разработке государственных нормативных требований охраны труда. </w:t>
            </w:r>
            <w:r w:rsidRPr="00581D0A">
              <w:rPr>
                <w:color w:val="000000"/>
                <w:sz w:val="18"/>
                <w:szCs w:val="18"/>
              </w:rPr>
              <w:t>МИНИСТЕРСТВО ТРУДА И СОЦИАЛЬНОГО РАЗВИТИЯ</w:t>
            </w:r>
            <w:r>
              <w:rPr>
                <w:color w:val="000000"/>
                <w:sz w:val="18"/>
                <w:szCs w:val="18"/>
              </w:rPr>
              <w:t xml:space="preserve"> </w:t>
            </w:r>
            <w:r w:rsidRPr="00581D0A">
              <w:rPr>
                <w:color w:val="000000"/>
                <w:sz w:val="18"/>
                <w:szCs w:val="18"/>
              </w:rPr>
              <w:t>РОССИЙСКОЙ ФЕДЕРАЦИ</w:t>
            </w:r>
            <w:r>
              <w:rPr>
                <w:color w:val="000000"/>
                <w:sz w:val="18"/>
                <w:szCs w:val="18"/>
              </w:rPr>
              <w:t xml:space="preserve">. </w:t>
            </w:r>
            <w:r w:rsidRPr="00581D0A">
              <w:rPr>
                <w:color w:val="000000"/>
                <w:sz w:val="18"/>
                <w:szCs w:val="18"/>
              </w:rPr>
              <w:t>П</w:t>
            </w:r>
            <w:r>
              <w:rPr>
                <w:color w:val="000000"/>
                <w:sz w:val="18"/>
                <w:szCs w:val="18"/>
              </w:rPr>
              <w:t xml:space="preserve">остановление </w:t>
            </w:r>
            <w:r w:rsidRPr="00581D0A">
              <w:rPr>
                <w:color w:val="000000"/>
                <w:sz w:val="18"/>
                <w:szCs w:val="18"/>
              </w:rPr>
              <w:t>от 17 декабря 2002 г. N 80</w:t>
            </w:r>
          </w:p>
        </w:tc>
        <w:tc>
          <w:tcPr>
            <w:tcW w:w="2275" w:type="dxa"/>
            <w:vAlign w:val="center"/>
          </w:tcPr>
          <w:p w:rsidR="00924925" w:rsidRPr="00581D0A" w:rsidRDefault="00924925" w:rsidP="00237EA2">
            <w:pPr>
              <w:jc w:val="center"/>
              <w:rPr>
                <w:color w:val="000000"/>
                <w:sz w:val="18"/>
                <w:szCs w:val="18"/>
              </w:rPr>
            </w:pPr>
            <w:r>
              <w:rPr>
                <w:color w:val="000000"/>
                <w:sz w:val="18"/>
                <w:szCs w:val="18"/>
              </w:rPr>
              <w:t>___</w:t>
            </w:r>
          </w:p>
        </w:tc>
      </w:tr>
      <w:tr w:rsidR="00924925" w:rsidRPr="00850034" w:rsidTr="006E4B26">
        <w:trPr>
          <w:jc w:val="center"/>
        </w:trPr>
        <w:tc>
          <w:tcPr>
            <w:tcW w:w="7677" w:type="dxa"/>
            <w:vAlign w:val="center"/>
          </w:tcPr>
          <w:p w:rsidR="00924925" w:rsidRPr="00581D0A" w:rsidRDefault="00924925" w:rsidP="00237EA2">
            <w:pPr>
              <w:jc w:val="center"/>
              <w:rPr>
                <w:color w:val="000000"/>
                <w:sz w:val="18"/>
                <w:szCs w:val="18"/>
              </w:rPr>
            </w:pPr>
            <w:r w:rsidRPr="00581D0A">
              <w:rPr>
                <w:color w:val="000000"/>
                <w:sz w:val="18"/>
                <w:szCs w:val="18"/>
              </w:rPr>
              <w:t>МЕЖГОСУДАРСТВЕННЫЙ СТАНДАРТ</w:t>
            </w:r>
            <w:r>
              <w:rPr>
                <w:color w:val="000000"/>
                <w:sz w:val="18"/>
                <w:szCs w:val="18"/>
              </w:rPr>
              <w:t xml:space="preserve">. </w:t>
            </w:r>
            <w:r w:rsidRPr="00581D0A">
              <w:rPr>
                <w:color w:val="000000"/>
                <w:sz w:val="18"/>
                <w:szCs w:val="18"/>
              </w:rPr>
              <w:t>Система стандартов безопасности труда</w:t>
            </w:r>
            <w:r>
              <w:rPr>
                <w:color w:val="000000"/>
                <w:sz w:val="18"/>
                <w:szCs w:val="18"/>
              </w:rPr>
              <w:t xml:space="preserve">. </w:t>
            </w:r>
            <w:r w:rsidRPr="00581D0A">
              <w:rPr>
                <w:color w:val="000000"/>
                <w:sz w:val="18"/>
                <w:szCs w:val="18"/>
              </w:rPr>
              <w:t>ОРГАНИЗАЦИЯ ОБУЧЕНИЯ БЕЗОПАСНОСТИ ТРУДА</w:t>
            </w:r>
            <w:r>
              <w:rPr>
                <w:color w:val="000000"/>
                <w:sz w:val="18"/>
                <w:szCs w:val="18"/>
              </w:rPr>
              <w:t xml:space="preserve">. </w:t>
            </w:r>
            <w:r w:rsidRPr="00581D0A">
              <w:rPr>
                <w:color w:val="000000"/>
                <w:sz w:val="18"/>
                <w:szCs w:val="18"/>
              </w:rPr>
              <w:t>Общие положения</w:t>
            </w:r>
          </w:p>
        </w:tc>
        <w:tc>
          <w:tcPr>
            <w:tcW w:w="2275" w:type="dxa"/>
            <w:vAlign w:val="center"/>
          </w:tcPr>
          <w:p w:rsidR="00924925" w:rsidRPr="00581D0A" w:rsidRDefault="00924925" w:rsidP="00237EA2">
            <w:pPr>
              <w:jc w:val="center"/>
              <w:rPr>
                <w:color w:val="000000"/>
                <w:sz w:val="18"/>
                <w:szCs w:val="18"/>
              </w:rPr>
            </w:pPr>
            <w:r w:rsidRPr="00581D0A">
              <w:rPr>
                <w:color w:val="000000"/>
                <w:sz w:val="18"/>
                <w:szCs w:val="18"/>
              </w:rPr>
              <w:t>ГОСТ 12.0.004-2015</w:t>
            </w:r>
          </w:p>
        </w:tc>
      </w:tr>
      <w:tr w:rsidR="00924925" w:rsidRPr="00850034" w:rsidTr="006E4B26">
        <w:trPr>
          <w:jc w:val="center"/>
        </w:trPr>
        <w:tc>
          <w:tcPr>
            <w:tcW w:w="7677" w:type="dxa"/>
            <w:vAlign w:val="center"/>
          </w:tcPr>
          <w:p w:rsidR="00924925" w:rsidRPr="00581D0A" w:rsidRDefault="00924925" w:rsidP="00237EA2">
            <w:pPr>
              <w:jc w:val="center"/>
              <w:rPr>
                <w:color w:val="000000"/>
                <w:sz w:val="18"/>
                <w:szCs w:val="18"/>
              </w:rPr>
            </w:pPr>
            <w:r w:rsidRPr="00581D0A">
              <w:rPr>
                <w:color w:val="000000"/>
                <w:sz w:val="18"/>
                <w:szCs w:val="18"/>
              </w:rPr>
              <w:t>Правила техники безопасности для театров и концертных залов</w:t>
            </w:r>
            <w:r>
              <w:rPr>
                <w:color w:val="000000"/>
                <w:sz w:val="18"/>
                <w:szCs w:val="18"/>
              </w:rPr>
              <w:t xml:space="preserve"> от </w:t>
            </w:r>
            <w:r w:rsidRPr="00581D0A">
              <w:rPr>
                <w:color w:val="000000"/>
                <w:sz w:val="18"/>
                <w:szCs w:val="18"/>
              </w:rPr>
              <w:t>23 мая 1979 года</w:t>
            </w:r>
          </w:p>
        </w:tc>
        <w:tc>
          <w:tcPr>
            <w:tcW w:w="2275" w:type="dxa"/>
            <w:vAlign w:val="center"/>
          </w:tcPr>
          <w:p w:rsidR="00924925" w:rsidRPr="00581D0A" w:rsidRDefault="00924925" w:rsidP="00237EA2">
            <w:pPr>
              <w:jc w:val="center"/>
              <w:rPr>
                <w:color w:val="000000"/>
                <w:sz w:val="18"/>
                <w:szCs w:val="18"/>
              </w:rPr>
            </w:pPr>
            <w:r>
              <w:rPr>
                <w:color w:val="000000"/>
                <w:sz w:val="18"/>
                <w:szCs w:val="18"/>
              </w:rPr>
              <w:t>-----</w:t>
            </w:r>
          </w:p>
        </w:tc>
      </w:tr>
    </w:tbl>
    <w:p w:rsidR="00B36A38" w:rsidRPr="00850034" w:rsidRDefault="008754C4" w:rsidP="008754C4">
      <w:pPr>
        <w:pStyle w:val="a9"/>
      </w:pPr>
      <w:r w:rsidRPr="00850034">
        <w:t>6</w:t>
      </w:r>
      <w:r w:rsidR="00B36A38" w:rsidRPr="00850034">
        <w:t>. Результаты оценки травмоопасности рабочего места: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6"/>
        <w:gridCol w:w="2550"/>
        <w:gridCol w:w="2419"/>
        <w:gridCol w:w="2136"/>
        <w:gridCol w:w="1850"/>
      </w:tblGrid>
      <w:tr w:rsidR="00B36A38" w:rsidRPr="00850034" w:rsidTr="00924925">
        <w:trPr>
          <w:jc w:val="center"/>
        </w:trPr>
        <w:tc>
          <w:tcPr>
            <w:tcW w:w="1166" w:type="dxa"/>
            <w:vAlign w:val="center"/>
          </w:tcPr>
          <w:p w:rsidR="00B36A38" w:rsidRPr="00850034" w:rsidRDefault="00B36A38" w:rsidP="00921320">
            <w:pPr>
              <w:jc w:val="center"/>
              <w:rPr>
                <w:color w:val="000000"/>
                <w:sz w:val="18"/>
                <w:szCs w:val="18"/>
              </w:rPr>
            </w:pPr>
            <w:r w:rsidRPr="00850034">
              <w:rPr>
                <w:color w:val="000000"/>
                <w:sz w:val="18"/>
                <w:szCs w:val="18"/>
              </w:rPr>
              <w:t>Нормативный правовой акт</w:t>
            </w:r>
            <w:bookmarkStart w:id="12" w:name="main_header_table"/>
            <w:bookmarkEnd w:id="12"/>
          </w:p>
        </w:tc>
        <w:tc>
          <w:tcPr>
            <w:tcW w:w="2550" w:type="dxa"/>
            <w:vAlign w:val="center"/>
          </w:tcPr>
          <w:p w:rsidR="00B36A38" w:rsidRPr="00850034" w:rsidRDefault="00B36A38" w:rsidP="00921320">
            <w:pPr>
              <w:jc w:val="center"/>
              <w:rPr>
                <w:color w:val="000000"/>
                <w:sz w:val="18"/>
                <w:szCs w:val="18"/>
              </w:rPr>
            </w:pPr>
            <w:r w:rsidRPr="00850034">
              <w:rPr>
                <w:color w:val="000000"/>
                <w:sz w:val="18"/>
                <w:szCs w:val="18"/>
              </w:rPr>
              <w:t>Требования нормативных правовых актов</w:t>
            </w:r>
          </w:p>
        </w:tc>
        <w:tc>
          <w:tcPr>
            <w:tcW w:w="2419" w:type="dxa"/>
            <w:vAlign w:val="center"/>
          </w:tcPr>
          <w:p w:rsidR="00B36A38" w:rsidRPr="00850034" w:rsidRDefault="00B36A38" w:rsidP="00921320">
            <w:pPr>
              <w:jc w:val="center"/>
              <w:rPr>
                <w:color w:val="000000"/>
                <w:sz w:val="18"/>
                <w:szCs w:val="18"/>
              </w:rPr>
            </w:pPr>
            <w:r w:rsidRPr="00850034">
              <w:rPr>
                <w:color w:val="000000"/>
                <w:sz w:val="18"/>
                <w:szCs w:val="18"/>
              </w:rPr>
              <w:t>Фактическое состояние объектов оценки травмоопасности на рабочем месте</w:t>
            </w:r>
          </w:p>
        </w:tc>
        <w:tc>
          <w:tcPr>
            <w:tcW w:w="2136" w:type="dxa"/>
            <w:vAlign w:val="center"/>
          </w:tcPr>
          <w:p w:rsidR="00B36A38" w:rsidRPr="00850034" w:rsidRDefault="00B36A38" w:rsidP="00921320">
            <w:pPr>
              <w:jc w:val="center"/>
              <w:rPr>
                <w:color w:val="000000"/>
                <w:sz w:val="18"/>
                <w:szCs w:val="18"/>
              </w:rPr>
            </w:pPr>
            <w:r w:rsidRPr="00850034">
              <w:rPr>
                <w:color w:val="000000"/>
                <w:sz w:val="18"/>
                <w:szCs w:val="18"/>
              </w:rPr>
              <w:t>Оценка соответствия травмоопасности рабочего места нормативным правовым актам по охране труда</w:t>
            </w:r>
          </w:p>
        </w:tc>
        <w:tc>
          <w:tcPr>
            <w:tcW w:w="1850" w:type="dxa"/>
            <w:vAlign w:val="center"/>
          </w:tcPr>
          <w:p w:rsidR="00B36A38" w:rsidRPr="00850034" w:rsidRDefault="00B36A38" w:rsidP="00921320">
            <w:pPr>
              <w:jc w:val="center"/>
              <w:rPr>
                <w:color w:val="000000"/>
                <w:sz w:val="18"/>
                <w:szCs w:val="18"/>
              </w:rPr>
            </w:pPr>
            <w:r w:rsidRPr="00850034">
              <w:rPr>
                <w:color w:val="000000"/>
                <w:sz w:val="18"/>
                <w:szCs w:val="18"/>
              </w:rPr>
              <w:t>Необходимые мероприятия</w:t>
            </w:r>
          </w:p>
        </w:tc>
      </w:tr>
    </w:tbl>
    <w:p w:rsidR="00D67799" w:rsidRPr="00850034" w:rsidRDefault="00D67799" w:rsidP="00D67799">
      <w:pPr>
        <w:shd w:val="clear" w:color="auto" w:fill="666666"/>
        <w:spacing w:line="0" w:lineRule="atLeast"/>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6"/>
        <w:gridCol w:w="2550"/>
        <w:gridCol w:w="2419"/>
        <w:gridCol w:w="2136"/>
        <w:gridCol w:w="1850"/>
      </w:tblGrid>
      <w:tr w:rsidR="00B36A38" w:rsidRPr="00850034" w:rsidTr="00924925">
        <w:trPr>
          <w:tblHeader/>
          <w:jc w:val="center"/>
        </w:trPr>
        <w:tc>
          <w:tcPr>
            <w:tcW w:w="1166" w:type="dxa"/>
            <w:vAlign w:val="center"/>
          </w:tcPr>
          <w:p w:rsidR="00B36A38" w:rsidRPr="00850034" w:rsidRDefault="00B36A38" w:rsidP="0032028D">
            <w:pPr>
              <w:jc w:val="center"/>
              <w:rPr>
                <w:color w:val="000000"/>
                <w:sz w:val="18"/>
                <w:szCs w:val="18"/>
              </w:rPr>
            </w:pPr>
            <w:r w:rsidRPr="00850034">
              <w:rPr>
                <w:color w:val="000000"/>
                <w:sz w:val="18"/>
                <w:szCs w:val="18"/>
              </w:rPr>
              <w:t>1</w:t>
            </w:r>
            <w:bookmarkStart w:id="13" w:name="main_table"/>
            <w:bookmarkStart w:id="14" w:name="punkt_column"/>
            <w:bookmarkEnd w:id="13"/>
            <w:bookmarkEnd w:id="14"/>
          </w:p>
        </w:tc>
        <w:tc>
          <w:tcPr>
            <w:tcW w:w="2550" w:type="dxa"/>
            <w:vAlign w:val="center"/>
          </w:tcPr>
          <w:p w:rsidR="00B36A38" w:rsidRPr="00850034" w:rsidRDefault="00B36A38" w:rsidP="0032028D">
            <w:pPr>
              <w:jc w:val="center"/>
              <w:rPr>
                <w:color w:val="000000"/>
                <w:sz w:val="18"/>
                <w:szCs w:val="18"/>
              </w:rPr>
            </w:pPr>
            <w:r w:rsidRPr="00850034">
              <w:rPr>
                <w:color w:val="000000"/>
                <w:sz w:val="18"/>
                <w:szCs w:val="18"/>
              </w:rPr>
              <w:t>2</w:t>
            </w:r>
            <w:bookmarkStart w:id="15" w:name="norm_column"/>
            <w:bookmarkEnd w:id="15"/>
          </w:p>
        </w:tc>
        <w:tc>
          <w:tcPr>
            <w:tcW w:w="2419" w:type="dxa"/>
            <w:vAlign w:val="center"/>
          </w:tcPr>
          <w:p w:rsidR="00B36A38" w:rsidRPr="00850034" w:rsidRDefault="00B36A38" w:rsidP="0032028D">
            <w:pPr>
              <w:jc w:val="center"/>
              <w:rPr>
                <w:color w:val="000000"/>
                <w:sz w:val="18"/>
                <w:szCs w:val="18"/>
              </w:rPr>
            </w:pPr>
            <w:r w:rsidRPr="00850034">
              <w:rPr>
                <w:color w:val="000000"/>
                <w:sz w:val="18"/>
                <w:szCs w:val="18"/>
              </w:rPr>
              <w:t>3</w:t>
            </w:r>
            <w:bookmarkStart w:id="16" w:name="fact_column"/>
            <w:bookmarkEnd w:id="16"/>
          </w:p>
        </w:tc>
        <w:tc>
          <w:tcPr>
            <w:tcW w:w="2136" w:type="dxa"/>
            <w:vAlign w:val="center"/>
          </w:tcPr>
          <w:p w:rsidR="00B36A38" w:rsidRPr="00850034" w:rsidRDefault="00B36A38" w:rsidP="0032028D">
            <w:pPr>
              <w:jc w:val="center"/>
              <w:rPr>
                <w:color w:val="000000"/>
                <w:sz w:val="18"/>
                <w:szCs w:val="18"/>
              </w:rPr>
            </w:pPr>
            <w:r w:rsidRPr="00850034">
              <w:rPr>
                <w:color w:val="000000"/>
                <w:sz w:val="18"/>
                <w:szCs w:val="18"/>
              </w:rPr>
              <w:t>4</w:t>
            </w:r>
            <w:bookmarkStart w:id="17" w:name="sootv_column"/>
            <w:bookmarkEnd w:id="17"/>
          </w:p>
        </w:tc>
        <w:tc>
          <w:tcPr>
            <w:tcW w:w="1850" w:type="dxa"/>
            <w:vAlign w:val="center"/>
          </w:tcPr>
          <w:p w:rsidR="00B36A38" w:rsidRPr="00850034" w:rsidRDefault="00B36A38" w:rsidP="0032028D">
            <w:pPr>
              <w:jc w:val="center"/>
              <w:rPr>
                <w:color w:val="000000"/>
                <w:sz w:val="18"/>
                <w:szCs w:val="18"/>
              </w:rPr>
            </w:pPr>
            <w:r w:rsidRPr="00850034">
              <w:rPr>
                <w:color w:val="000000"/>
                <w:sz w:val="18"/>
                <w:szCs w:val="18"/>
              </w:rPr>
              <w:t>5</w:t>
            </w:r>
            <w:bookmarkStart w:id="18" w:name="meas_column"/>
            <w:bookmarkEnd w:id="18"/>
          </w:p>
        </w:tc>
      </w:tr>
      <w:tr w:rsidR="009528D8" w:rsidRPr="00850034" w:rsidTr="00924925">
        <w:trPr>
          <w:jc w:val="center"/>
        </w:trPr>
        <w:tc>
          <w:tcPr>
            <w:tcW w:w="10121" w:type="dxa"/>
            <w:gridSpan w:val="5"/>
            <w:vAlign w:val="center"/>
          </w:tcPr>
          <w:p w:rsidR="009528D8" w:rsidRPr="00850034" w:rsidRDefault="00D84CE1" w:rsidP="009528D8">
            <w:pPr>
              <w:rPr>
                <w:b/>
                <w:color w:val="000000"/>
                <w:sz w:val="18"/>
                <w:szCs w:val="18"/>
              </w:rPr>
            </w:pPr>
            <w:r w:rsidRPr="00850034">
              <w:rPr>
                <w:b/>
                <w:sz w:val="20"/>
                <w:szCs w:val="20"/>
              </w:rPr>
              <w:t xml:space="preserve">Раздел 1. </w:t>
            </w:r>
            <w:r w:rsidR="00CC04A0" w:rsidRPr="00850034">
              <w:rPr>
                <w:b/>
                <w:sz w:val="20"/>
                <w:szCs w:val="20"/>
              </w:rPr>
              <w:t>Специализированные объекты</w:t>
            </w:r>
            <w:bookmarkStart w:id="19" w:name="razd1"/>
            <w:bookmarkEnd w:id="19"/>
          </w:p>
        </w:tc>
      </w:tr>
      <w:tr w:rsidR="00924925" w:rsidRPr="00850034" w:rsidTr="00924925">
        <w:trPr>
          <w:jc w:val="center"/>
        </w:trPr>
        <w:tc>
          <w:tcPr>
            <w:tcW w:w="1166" w:type="dxa"/>
            <w:vAlign w:val="center"/>
          </w:tcPr>
          <w:p w:rsidR="00924925" w:rsidRPr="004D38C2" w:rsidRDefault="00924925" w:rsidP="00237EA2">
            <w:pPr>
              <w:jc w:val="center"/>
              <w:rPr>
                <w:color w:val="000000"/>
                <w:sz w:val="18"/>
                <w:szCs w:val="18"/>
              </w:rPr>
            </w:pPr>
            <w:r>
              <w:rPr>
                <w:color w:val="000000"/>
                <w:sz w:val="18"/>
                <w:szCs w:val="18"/>
              </w:rPr>
              <w:t>ГОСТ 12.2.003-91</w:t>
            </w:r>
          </w:p>
        </w:tc>
        <w:tc>
          <w:tcPr>
            <w:tcW w:w="2550" w:type="dxa"/>
            <w:vAlign w:val="center"/>
          </w:tcPr>
          <w:p w:rsidR="00924925" w:rsidRPr="004D38C2" w:rsidRDefault="00924925" w:rsidP="00237EA2">
            <w:pPr>
              <w:jc w:val="both"/>
              <w:rPr>
                <w:color w:val="000000"/>
                <w:sz w:val="18"/>
                <w:szCs w:val="18"/>
              </w:rPr>
            </w:pPr>
            <w:r>
              <w:rPr>
                <w:color w:val="000000"/>
                <w:sz w:val="18"/>
                <w:szCs w:val="18"/>
              </w:rPr>
              <w:t xml:space="preserve">2.1.7. Элементы конструкции производственного оборудования не должны иметь острых углов, кромок, заусенцев и поверхностей с неровностями, представляющих опасность травмирования работающих, если их наличие не определяется функциональным назначением </w:t>
            </w:r>
            <w:r>
              <w:rPr>
                <w:color w:val="000000"/>
                <w:sz w:val="18"/>
                <w:szCs w:val="18"/>
              </w:rPr>
              <w:lastRenderedPageBreak/>
              <w:t>этих элементов. В последнем случае должны быть предусмотрены меры защиты работающих.</w:t>
            </w:r>
          </w:p>
        </w:tc>
        <w:tc>
          <w:tcPr>
            <w:tcW w:w="2419" w:type="dxa"/>
            <w:vAlign w:val="center"/>
          </w:tcPr>
          <w:p w:rsidR="00924925" w:rsidRPr="004D38C2" w:rsidRDefault="00924925" w:rsidP="00237EA2">
            <w:pPr>
              <w:jc w:val="center"/>
              <w:rPr>
                <w:color w:val="000000"/>
                <w:sz w:val="18"/>
                <w:szCs w:val="18"/>
              </w:rPr>
            </w:pPr>
            <w:r>
              <w:rPr>
                <w:color w:val="000000"/>
                <w:sz w:val="18"/>
                <w:szCs w:val="18"/>
              </w:rPr>
              <w:lastRenderedPageBreak/>
              <w:t>Не имеется</w:t>
            </w:r>
          </w:p>
        </w:tc>
        <w:tc>
          <w:tcPr>
            <w:tcW w:w="2136" w:type="dxa"/>
            <w:vAlign w:val="center"/>
          </w:tcPr>
          <w:p w:rsidR="00924925" w:rsidRPr="004D38C2"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Pr="00850034" w:rsidRDefault="00924925" w:rsidP="00924925">
            <w:pPr>
              <w:pStyle w:val="maintablecol5"/>
            </w:pPr>
          </w:p>
        </w:tc>
      </w:tr>
      <w:tr w:rsidR="00924925" w:rsidRPr="00850034" w:rsidTr="00924925">
        <w:trPr>
          <w:jc w:val="center"/>
        </w:trPr>
        <w:tc>
          <w:tcPr>
            <w:tcW w:w="10121" w:type="dxa"/>
            <w:gridSpan w:val="5"/>
            <w:vAlign w:val="center"/>
          </w:tcPr>
          <w:p w:rsidR="00924925" w:rsidRPr="00850034" w:rsidRDefault="00924925" w:rsidP="009528D8">
            <w:pPr>
              <w:rPr>
                <w:b/>
                <w:sz w:val="20"/>
                <w:szCs w:val="20"/>
              </w:rPr>
            </w:pPr>
            <w:r w:rsidRPr="00850034">
              <w:rPr>
                <w:b/>
                <w:sz w:val="20"/>
                <w:szCs w:val="20"/>
              </w:rPr>
              <w:lastRenderedPageBreak/>
              <w:t>Раздел 2. Нестационарное оснащение</w:t>
            </w:r>
            <w:bookmarkStart w:id="20" w:name="razd2"/>
            <w:bookmarkEnd w:id="20"/>
          </w:p>
        </w:tc>
      </w:tr>
      <w:tr w:rsidR="00924925" w:rsidRPr="00850034" w:rsidTr="00237EA2">
        <w:trPr>
          <w:jc w:val="center"/>
        </w:trPr>
        <w:tc>
          <w:tcPr>
            <w:tcW w:w="1166" w:type="dxa"/>
            <w:vAlign w:val="center"/>
          </w:tcPr>
          <w:p w:rsidR="00924925" w:rsidRPr="004D38C2" w:rsidRDefault="00924925" w:rsidP="00237EA2">
            <w:pPr>
              <w:jc w:val="center"/>
              <w:rPr>
                <w:color w:val="000000"/>
                <w:sz w:val="18"/>
                <w:szCs w:val="18"/>
              </w:rPr>
            </w:pPr>
            <w:r w:rsidRPr="00022650">
              <w:rPr>
                <w:color w:val="000000"/>
                <w:sz w:val="18"/>
                <w:szCs w:val="18"/>
              </w:rPr>
              <w:t>Правила техники безопасности для театров и концертных залов от 23 мая 1979 года</w:t>
            </w:r>
          </w:p>
        </w:tc>
        <w:tc>
          <w:tcPr>
            <w:tcW w:w="2550" w:type="dxa"/>
            <w:vAlign w:val="center"/>
          </w:tcPr>
          <w:p w:rsidR="00924925" w:rsidRDefault="00924925" w:rsidP="00237EA2">
            <w:pPr>
              <w:jc w:val="both"/>
              <w:rPr>
                <w:color w:val="000000"/>
                <w:sz w:val="18"/>
                <w:szCs w:val="18"/>
              </w:rPr>
            </w:pPr>
            <w:r>
              <w:rPr>
                <w:color w:val="000000"/>
                <w:sz w:val="18"/>
                <w:szCs w:val="18"/>
              </w:rPr>
              <w:t>I.1.1.9. Для контроля соответствия макетов постановок, декоративного оформления новых и капитально возобновляемых спектаклей, концертов требованиям правил техники безопасности и пожарной безопасности, а также охраны труда, приказом по театру, концертному залу назначается местная постоянно действующая (рабочая) комиссия в составе: ответственного за общее состояние техники безопасности театра, концертного зала, главного режиссера, главного художника, главного балетмейстера, главного хормейстера, главного инженера, руководителей технических служб, начальника пожарной охраны, старшего инженера (инженера) по технике безопасности и представителя местного комитета.</w:t>
            </w:r>
          </w:p>
          <w:p w:rsidR="00924925" w:rsidRDefault="00924925" w:rsidP="00237EA2">
            <w:pPr>
              <w:jc w:val="both"/>
              <w:rPr>
                <w:color w:val="000000"/>
                <w:sz w:val="18"/>
                <w:szCs w:val="18"/>
              </w:rPr>
            </w:pPr>
          </w:p>
        </w:tc>
        <w:tc>
          <w:tcPr>
            <w:tcW w:w="2419" w:type="dxa"/>
            <w:vAlign w:val="center"/>
          </w:tcPr>
          <w:p w:rsidR="00924925" w:rsidRPr="004D38C2" w:rsidRDefault="00924925" w:rsidP="00237EA2">
            <w:pPr>
              <w:jc w:val="center"/>
              <w:rPr>
                <w:color w:val="000000"/>
                <w:sz w:val="18"/>
                <w:szCs w:val="18"/>
              </w:rPr>
            </w:pPr>
            <w:r>
              <w:rPr>
                <w:color w:val="000000"/>
                <w:sz w:val="18"/>
                <w:szCs w:val="18"/>
              </w:rPr>
              <w:t>Требование выполняется</w:t>
            </w:r>
          </w:p>
        </w:tc>
        <w:tc>
          <w:tcPr>
            <w:tcW w:w="2136" w:type="dxa"/>
            <w:vAlign w:val="center"/>
          </w:tcPr>
          <w:p w:rsidR="00924925" w:rsidRPr="004D38C2" w:rsidRDefault="00924925" w:rsidP="00237EA2">
            <w:pPr>
              <w:jc w:val="center"/>
              <w:rPr>
                <w:color w:val="000000"/>
                <w:sz w:val="18"/>
                <w:szCs w:val="18"/>
              </w:rPr>
            </w:pPr>
            <w:r w:rsidRPr="00022650">
              <w:rPr>
                <w:color w:val="000000"/>
                <w:sz w:val="18"/>
                <w:szCs w:val="18"/>
              </w:rPr>
              <w:t>Соответствует</w:t>
            </w:r>
          </w:p>
        </w:tc>
        <w:tc>
          <w:tcPr>
            <w:tcW w:w="1850" w:type="dxa"/>
            <w:vAlign w:val="center"/>
          </w:tcPr>
          <w:p w:rsidR="00924925" w:rsidRPr="00850034" w:rsidRDefault="00924925" w:rsidP="00924925">
            <w:pPr>
              <w:pStyle w:val="maintablecol5"/>
            </w:pPr>
          </w:p>
        </w:tc>
      </w:tr>
      <w:tr w:rsidR="00924925" w:rsidRPr="00850034" w:rsidTr="00237EA2">
        <w:trPr>
          <w:jc w:val="center"/>
        </w:trPr>
        <w:tc>
          <w:tcPr>
            <w:tcW w:w="1166" w:type="dxa"/>
            <w:vAlign w:val="center"/>
          </w:tcPr>
          <w:p w:rsidR="00924925" w:rsidRPr="00022650" w:rsidRDefault="00924925" w:rsidP="00237EA2">
            <w:pPr>
              <w:jc w:val="center"/>
              <w:rPr>
                <w:color w:val="000000"/>
                <w:sz w:val="18"/>
                <w:szCs w:val="18"/>
              </w:rPr>
            </w:pPr>
            <w:r w:rsidRPr="00022650">
              <w:rPr>
                <w:color w:val="000000"/>
                <w:sz w:val="18"/>
                <w:szCs w:val="18"/>
              </w:rPr>
              <w:t>Правила техники безопасности для театров и концертных залов от 23 мая 1979 года</w:t>
            </w:r>
          </w:p>
        </w:tc>
        <w:tc>
          <w:tcPr>
            <w:tcW w:w="2550" w:type="dxa"/>
            <w:vAlign w:val="center"/>
          </w:tcPr>
          <w:p w:rsidR="00924925" w:rsidRDefault="00924925" w:rsidP="00237EA2">
            <w:pPr>
              <w:jc w:val="both"/>
              <w:rPr>
                <w:color w:val="000000"/>
                <w:sz w:val="18"/>
                <w:szCs w:val="18"/>
              </w:rPr>
            </w:pPr>
            <w:r>
              <w:rPr>
                <w:color w:val="000000"/>
                <w:sz w:val="18"/>
                <w:szCs w:val="18"/>
              </w:rPr>
              <w:t>I.2.19. Оборудование, установленное в здании театра, концертного зала (сценические механизмы, грузоподъемные машины, кондиционеры, вентиляторы и т.п.), должно иметь технический паспорт, в котором содержатся его технические данные, основные чертежи и расчетные параметры главных узлов. В паспорте отражаются все виды ремонта, замена деталей, результаты испытаний. Все записи в техническом паспорте производятся лицом, ответственным за работу данного оборудования.</w:t>
            </w:r>
          </w:p>
          <w:p w:rsidR="00924925" w:rsidRDefault="00924925" w:rsidP="00237EA2">
            <w:pPr>
              <w:jc w:val="both"/>
              <w:rPr>
                <w:color w:val="000000"/>
                <w:sz w:val="18"/>
                <w:szCs w:val="18"/>
              </w:rPr>
            </w:pPr>
          </w:p>
        </w:tc>
        <w:tc>
          <w:tcPr>
            <w:tcW w:w="2419" w:type="dxa"/>
            <w:vAlign w:val="center"/>
          </w:tcPr>
          <w:p w:rsidR="00924925" w:rsidRPr="004D38C2" w:rsidRDefault="00924925" w:rsidP="00237EA2">
            <w:pPr>
              <w:jc w:val="center"/>
              <w:rPr>
                <w:color w:val="000000"/>
                <w:sz w:val="18"/>
                <w:szCs w:val="18"/>
              </w:rPr>
            </w:pPr>
            <w:r>
              <w:rPr>
                <w:color w:val="000000"/>
                <w:sz w:val="18"/>
                <w:szCs w:val="18"/>
              </w:rPr>
              <w:t>Требование выполняется</w:t>
            </w:r>
          </w:p>
        </w:tc>
        <w:tc>
          <w:tcPr>
            <w:tcW w:w="2136" w:type="dxa"/>
            <w:vAlign w:val="center"/>
          </w:tcPr>
          <w:p w:rsidR="00924925" w:rsidRPr="004D38C2" w:rsidRDefault="00924925" w:rsidP="00237EA2">
            <w:pPr>
              <w:jc w:val="center"/>
              <w:rPr>
                <w:color w:val="000000"/>
                <w:sz w:val="18"/>
                <w:szCs w:val="18"/>
              </w:rPr>
            </w:pPr>
            <w:r w:rsidRPr="00022650">
              <w:rPr>
                <w:color w:val="000000"/>
                <w:sz w:val="18"/>
                <w:szCs w:val="18"/>
              </w:rPr>
              <w:t>Соответствует</w:t>
            </w:r>
          </w:p>
        </w:tc>
        <w:tc>
          <w:tcPr>
            <w:tcW w:w="1850" w:type="dxa"/>
            <w:vAlign w:val="center"/>
          </w:tcPr>
          <w:p w:rsidR="00924925" w:rsidRPr="00850034" w:rsidRDefault="00924925" w:rsidP="00924925">
            <w:pPr>
              <w:pStyle w:val="maintablecol5"/>
            </w:pPr>
          </w:p>
        </w:tc>
      </w:tr>
      <w:tr w:rsidR="00924925" w:rsidRPr="00850034" w:rsidTr="00237EA2">
        <w:trPr>
          <w:jc w:val="center"/>
        </w:trPr>
        <w:tc>
          <w:tcPr>
            <w:tcW w:w="1166" w:type="dxa"/>
            <w:vAlign w:val="center"/>
          </w:tcPr>
          <w:p w:rsidR="00924925" w:rsidRPr="00022650" w:rsidRDefault="00924925" w:rsidP="00237EA2">
            <w:pPr>
              <w:jc w:val="center"/>
              <w:rPr>
                <w:color w:val="000000"/>
                <w:sz w:val="18"/>
                <w:szCs w:val="18"/>
              </w:rPr>
            </w:pPr>
            <w:r w:rsidRPr="00022650">
              <w:rPr>
                <w:color w:val="000000"/>
                <w:sz w:val="18"/>
                <w:szCs w:val="18"/>
              </w:rPr>
              <w:t>Правила техники безопасности для театров и концертных залов от 23 мая 1979 года</w:t>
            </w:r>
          </w:p>
        </w:tc>
        <w:tc>
          <w:tcPr>
            <w:tcW w:w="2550" w:type="dxa"/>
            <w:vAlign w:val="center"/>
          </w:tcPr>
          <w:p w:rsidR="00924925" w:rsidRDefault="00924925" w:rsidP="00237EA2">
            <w:pPr>
              <w:jc w:val="both"/>
              <w:rPr>
                <w:color w:val="000000"/>
                <w:sz w:val="18"/>
                <w:szCs w:val="18"/>
              </w:rPr>
            </w:pPr>
            <w:r>
              <w:rPr>
                <w:color w:val="000000"/>
                <w:sz w:val="18"/>
                <w:szCs w:val="18"/>
              </w:rPr>
              <w:t xml:space="preserve">II.5.1.1. Проемы сцены, эстрады для выноса декораций, мебели и другого сценического имущества должны быть шириной не менее 2,5 м и высотой не менее 4,5 м (для эстрад допускается высота 2,5 м). Проемы, через которые выносятся декорации прямо на улицу или в смежные неотапливаемые помещения, должны иметь тамбур, оборудованный тепловыми </w:t>
            </w:r>
            <w:r>
              <w:rPr>
                <w:color w:val="000000"/>
                <w:sz w:val="18"/>
                <w:szCs w:val="18"/>
              </w:rPr>
              <w:lastRenderedPageBreak/>
              <w:t>завесами или ватными занавесками, препятствующими в зимний период проникновению на сцену холодного воздуха.</w:t>
            </w:r>
          </w:p>
          <w:p w:rsidR="00924925" w:rsidRDefault="00924925" w:rsidP="00237EA2">
            <w:pPr>
              <w:jc w:val="both"/>
              <w:rPr>
                <w:color w:val="000000"/>
                <w:sz w:val="18"/>
                <w:szCs w:val="18"/>
              </w:rPr>
            </w:pPr>
          </w:p>
        </w:tc>
        <w:tc>
          <w:tcPr>
            <w:tcW w:w="2419" w:type="dxa"/>
            <w:vAlign w:val="center"/>
          </w:tcPr>
          <w:p w:rsidR="00924925" w:rsidRPr="004D38C2" w:rsidRDefault="00924925" w:rsidP="00237EA2">
            <w:pPr>
              <w:jc w:val="center"/>
              <w:rPr>
                <w:color w:val="000000"/>
                <w:sz w:val="18"/>
                <w:szCs w:val="18"/>
              </w:rPr>
            </w:pPr>
            <w:r>
              <w:rPr>
                <w:color w:val="000000"/>
                <w:sz w:val="18"/>
                <w:szCs w:val="18"/>
              </w:rPr>
              <w:lastRenderedPageBreak/>
              <w:t>Требование выполняется</w:t>
            </w:r>
          </w:p>
        </w:tc>
        <w:tc>
          <w:tcPr>
            <w:tcW w:w="2136" w:type="dxa"/>
            <w:vAlign w:val="center"/>
          </w:tcPr>
          <w:p w:rsidR="00924925" w:rsidRPr="004D38C2" w:rsidRDefault="00924925" w:rsidP="00237EA2">
            <w:pPr>
              <w:jc w:val="center"/>
              <w:rPr>
                <w:color w:val="000000"/>
                <w:sz w:val="18"/>
                <w:szCs w:val="18"/>
              </w:rPr>
            </w:pPr>
            <w:r w:rsidRPr="00022650">
              <w:rPr>
                <w:color w:val="000000"/>
                <w:sz w:val="18"/>
                <w:szCs w:val="18"/>
              </w:rPr>
              <w:t>Соответствует</w:t>
            </w:r>
          </w:p>
        </w:tc>
        <w:tc>
          <w:tcPr>
            <w:tcW w:w="1850" w:type="dxa"/>
            <w:vAlign w:val="center"/>
          </w:tcPr>
          <w:p w:rsidR="00924925" w:rsidRPr="00850034" w:rsidRDefault="00924925" w:rsidP="00924925">
            <w:pPr>
              <w:pStyle w:val="maintablecol5"/>
            </w:pPr>
          </w:p>
        </w:tc>
      </w:tr>
      <w:tr w:rsidR="00924925" w:rsidRPr="00850034" w:rsidTr="00237EA2">
        <w:trPr>
          <w:jc w:val="center"/>
        </w:trPr>
        <w:tc>
          <w:tcPr>
            <w:tcW w:w="1166" w:type="dxa"/>
            <w:vAlign w:val="center"/>
          </w:tcPr>
          <w:p w:rsidR="00924925" w:rsidRPr="00022650" w:rsidRDefault="00924925" w:rsidP="00237EA2">
            <w:pPr>
              <w:jc w:val="center"/>
              <w:rPr>
                <w:color w:val="000000"/>
                <w:sz w:val="18"/>
                <w:szCs w:val="18"/>
              </w:rPr>
            </w:pPr>
            <w:r w:rsidRPr="00A64D29">
              <w:rPr>
                <w:color w:val="000000"/>
                <w:sz w:val="18"/>
                <w:szCs w:val="18"/>
              </w:rPr>
              <w:lastRenderedPageBreak/>
              <w:t>Правила техники безопасности для театров и концертных залов от 23 мая 1979 года</w:t>
            </w:r>
          </w:p>
        </w:tc>
        <w:tc>
          <w:tcPr>
            <w:tcW w:w="2550" w:type="dxa"/>
            <w:vAlign w:val="center"/>
          </w:tcPr>
          <w:p w:rsidR="00924925" w:rsidRDefault="00924925" w:rsidP="00237EA2">
            <w:pPr>
              <w:jc w:val="both"/>
              <w:rPr>
                <w:color w:val="000000"/>
                <w:sz w:val="18"/>
                <w:szCs w:val="18"/>
              </w:rPr>
            </w:pPr>
            <w:r>
              <w:rPr>
                <w:color w:val="000000"/>
                <w:sz w:val="18"/>
                <w:szCs w:val="18"/>
              </w:rPr>
              <w:t>VI.20.1. Деревянные и металлические конструкции декораций, станков, постановочных фурок и поворотных кругов должны рассчитываться на прочность и изготавливаться по технической документации, утвержденной заведующим постановочной частью театра, концертного зала и согласованной с инженером по технике безопасности.</w:t>
            </w:r>
          </w:p>
          <w:p w:rsidR="00924925" w:rsidRDefault="00924925" w:rsidP="00237EA2">
            <w:pPr>
              <w:jc w:val="both"/>
              <w:rPr>
                <w:color w:val="000000"/>
                <w:sz w:val="18"/>
                <w:szCs w:val="18"/>
              </w:rPr>
            </w:pPr>
          </w:p>
        </w:tc>
        <w:tc>
          <w:tcPr>
            <w:tcW w:w="2419" w:type="dxa"/>
            <w:vAlign w:val="center"/>
          </w:tcPr>
          <w:p w:rsidR="00924925" w:rsidRPr="004D38C2" w:rsidRDefault="00924925" w:rsidP="00237EA2">
            <w:pPr>
              <w:jc w:val="center"/>
              <w:rPr>
                <w:color w:val="000000"/>
                <w:sz w:val="18"/>
                <w:szCs w:val="18"/>
              </w:rPr>
            </w:pPr>
            <w:r>
              <w:rPr>
                <w:color w:val="000000"/>
                <w:sz w:val="18"/>
                <w:szCs w:val="18"/>
              </w:rPr>
              <w:t>Требование выполняется</w:t>
            </w:r>
          </w:p>
        </w:tc>
        <w:tc>
          <w:tcPr>
            <w:tcW w:w="2136" w:type="dxa"/>
            <w:vAlign w:val="center"/>
          </w:tcPr>
          <w:p w:rsidR="00924925" w:rsidRPr="004D38C2" w:rsidRDefault="00924925" w:rsidP="00237EA2">
            <w:pPr>
              <w:jc w:val="center"/>
              <w:rPr>
                <w:color w:val="000000"/>
                <w:sz w:val="18"/>
                <w:szCs w:val="18"/>
              </w:rPr>
            </w:pPr>
            <w:r w:rsidRPr="00022650">
              <w:rPr>
                <w:color w:val="000000"/>
                <w:sz w:val="18"/>
                <w:szCs w:val="18"/>
              </w:rPr>
              <w:t>Соответствует</w:t>
            </w:r>
          </w:p>
        </w:tc>
        <w:tc>
          <w:tcPr>
            <w:tcW w:w="1850" w:type="dxa"/>
            <w:vAlign w:val="center"/>
          </w:tcPr>
          <w:p w:rsidR="00924925" w:rsidRPr="00850034" w:rsidRDefault="00924925" w:rsidP="00924925">
            <w:pPr>
              <w:pStyle w:val="maintablecol5"/>
            </w:pPr>
          </w:p>
        </w:tc>
      </w:tr>
      <w:tr w:rsidR="00924925" w:rsidRPr="00850034" w:rsidTr="00924925">
        <w:trPr>
          <w:jc w:val="center"/>
        </w:trPr>
        <w:tc>
          <w:tcPr>
            <w:tcW w:w="10121" w:type="dxa"/>
            <w:gridSpan w:val="5"/>
            <w:vAlign w:val="center"/>
          </w:tcPr>
          <w:p w:rsidR="00924925" w:rsidRPr="00850034" w:rsidRDefault="00924925" w:rsidP="009528D8">
            <w:pPr>
              <w:rPr>
                <w:b/>
                <w:sz w:val="20"/>
                <w:szCs w:val="20"/>
              </w:rPr>
            </w:pPr>
            <w:r w:rsidRPr="00850034">
              <w:rPr>
                <w:b/>
                <w:sz w:val="20"/>
                <w:szCs w:val="20"/>
              </w:rPr>
              <w:t>Раздел 3. Обучение и инструктаж</w:t>
            </w:r>
            <w:bookmarkStart w:id="21" w:name="razd3"/>
            <w:bookmarkEnd w:id="21"/>
          </w:p>
        </w:tc>
      </w:tr>
      <w:tr w:rsidR="00924925" w:rsidRPr="00850034" w:rsidTr="00237EA2">
        <w:trPr>
          <w:jc w:val="center"/>
        </w:trPr>
        <w:tc>
          <w:tcPr>
            <w:tcW w:w="1166" w:type="dxa"/>
            <w:vAlign w:val="center"/>
          </w:tcPr>
          <w:p w:rsidR="00924925" w:rsidRDefault="00924925" w:rsidP="00237EA2">
            <w:pPr>
              <w:jc w:val="center"/>
              <w:rPr>
                <w:color w:val="000000"/>
                <w:sz w:val="18"/>
                <w:szCs w:val="18"/>
              </w:rPr>
            </w:pPr>
            <w:bookmarkStart w:id="22" w:name="cur_cell" w:colFirst="0" w:colLast="0"/>
            <w:r w:rsidRPr="006D5D53">
              <w:rPr>
                <w:color w:val="000000"/>
                <w:sz w:val="18"/>
                <w:szCs w:val="18"/>
              </w:rPr>
              <w:t>Методичес</w:t>
            </w:r>
          </w:p>
          <w:p w:rsidR="00924925" w:rsidRDefault="00924925" w:rsidP="00237EA2">
            <w:pPr>
              <w:jc w:val="center"/>
              <w:rPr>
                <w:color w:val="000000"/>
                <w:sz w:val="18"/>
                <w:szCs w:val="18"/>
              </w:rPr>
            </w:pPr>
            <w:r w:rsidRPr="006D5D53">
              <w:rPr>
                <w:color w:val="000000"/>
                <w:sz w:val="18"/>
                <w:szCs w:val="18"/>
              </w:rPr>
              <w:t>кие рекоменда</w:t>
            </w:r>
          </w:p>
          <w:p w:rsidR="00924925" w:rsidRDefault="00924925" w:rsidP="00237EA2">
            <w:pPr>
              <w:jc w:val="center"/>
              <w:rPr>
                <w:color w:val="000000"/>
                <w:sz w:val="18"/>
                <w:szCs w:val="18"/>
              </w:rPr>
            </w:pPr>
            <w:r w:rsidRPr="006D5D53">
              <w:rPr>
                <w:color w:val="000000"/>
                <w:sz w:val="18"/>
                <w:szCs w:val="18"/>
              </w:rPr>
              <w:t>ции по разработке государственных нормативных требований охраны труда. МИНИСТЕРСТВО ТРУДА И СОЦИАЛЬ</w:t>
            </w:r>
          </w:p>
          <w:p w:rsidR="00924925" w:rsidRDefault="00924925" w:rsidP="00237EA2">
            <w:pPr>
              <w:jc w:val="center"/>
              <w:rPr>
                <w:color w:val="000000"/>
                <w:sz w:val="18"/>
                <w:szCs w:val="18"/>
              </w:rPr>
            </w:pPr>
            <w:r w:rsidRPr="006D5D53">
              <w:rPr>
                <w:color w:val="000000"/>
                <w:sz w:val="18"/>
                <w:szCs w:val="18"/>
              </w:rPr>
              <w:t>НОГО РАЗВИТИЯ РОССИЙ</w:t>
            </w:r>
          </w:p>
          <w:p w:rsidR="00924925" w:rsidRDefault="00924925" w:rsidP="00237EA2">
            <w:pPr>
              <w:jc w:val="center"/>
              <w:rPr>
                <w:color w:val="000000"/>
                <w:sz w:val="18"/>
                <w:szCs w:val="18"/>
              </w:rPr>
            </w:pPr>
            <w:r w:rsidRPr="006D5D53">
              <w:rPr>
                <w:color w:val="000000"/>
                <w:sz w:val="18"/>
                <w:szCs w:val="18"/>
              </w:rPr>
              <w:t>СКОЙ ФЕДЕРАЦИ. Постанов</w:t>
            </w:r>
          </w:p>
          <w:p w:rsidR="00924925" w:rsidRPr="004D38C2" w:rsidRDefault="00924925" w:rsidP="00237EA2">
            <w:pPr>
              <w:jc w:val="center"/>
              <w:rPr>
                <w:color w:val="000000"/>
                <w:sz w:val="18"/>
                <w:szCs w:val="18"/>
              </w:rPr>
            </w:pPr>
            <w:r w:rsidRPr="006D5D53">
              <w:rPr>
                <w:color w:val="000000"/>
                <w:sz w:val="18"/>
                <w:szCs w:val="18"/>
              </w:rPr>
              <w:t>ление от 17 декабря 2002 г. N 80</w:t>
            </w:r>
          </w:p>
        </w:tc>
        <w:tc>
          <w:tcPr>
            <w:tcW w:w="2550" w:type="dxa"/>
            <w:vAlign w:val="center"/>
          </w:tcPr>
          <w:p w:rsidR="00924925" w:rsidRDefault="00924925" w:rsidP="00237EA2">
            <w:pPr>
              <w:jc w:val="both"/>
              <w:rPr>
                <w:color w:val="000000"/>
                <w:sz w:val="18"/>
                <w:szCs w:val="18"/>
              </w:rPr>
            </w:pPr>
            <w:r>
              <w:rPr>
                <w:color w:val="000000"/>
                <w:sz w:val="18"/>
                <w:szCs w:val="18"/>
              </w:rPr>
              <w:t>5.3. Инструкция по охране труда для работника разрабатывается на основе межотраслевой или отраслевой типовой инструкции по охране труда (а при ее отсутствии - межотраслевых или отраслевых правил по охране труда), требований безопасности, изложенных в эксплуатационной и ремонтной документации организаций-изготовителей оборудования, а также в технологической документации организации с учетом конкретных условий производства. Эти требования излагаются применительно к должности, профессии работника или виду выполняемой работы.</w:t>
            </w:r>
          </w:p>
          <w:p w:rsidR="00924925" w:rsidRPr="004D38C2" w:rsidRDefault="00924925" w:rsidP="00237EA2">
            <w:pPr>
              <w:jc w:val="both"/>
              <w:rPr>
                <w:color w:val="000000"/>
                <w:sz w:val="18"/>
                <w:szCs w:val="18"/>
              </w:rPr>
            </w:pPr>
          </w:p>
        </w:tc>
        <w:tc>
          <w:tcPr>
            <w:tcW w:w="2419" w:type="dxa"/>
            <w:vAlign w:val="center"/>
          </w:tcPr>
          <w:p w:rsidR="00924925" w:rsidRPr="004D38C2" w:rsidRDefault="00924925" w:rsidP="00237EA2">
            <w:pPr>
              <w:jc w:val="center"/>
              <w:rPr>
                <w:color w:val="000000"/>
                <w:sz w:val="18"/>
                <w:szCs w:val="18"/>
              </w:rPr>
            </w:pPr>
            <w:r>
              <w:rPr>
                <w:color w:val="000000"/>
                <w:sz w:val="18"/>
                <w:szCs w:val="18"/>
              </w:rPr>
              <w:t>Инструкции по охране труда разработаны на основе типовых инструкций</w:t>
            </w:r>
          </w:p>
        </w:tc>
        <w:tc>
          <w:tcPr>
            <w:tcW w:w="2136" w:type="dxa"/>
            <w:vAlign w:val="center"/>
          </w:tcPr>
          <w:p w:rsidR="00924925" w:rsidRPr="004D38C2"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Pr="004D38C2" w:rsidRDefault="00924925" w:rsidP="00237EA2">
            <w:pPr>
              <w:jc w:val="center"/>
              <w:rPr>
                <w:color w:val="000000"/>
                <w:sz w:val="18"/>
                <w:szCs w:val="18"/>
              </w:rPr>
            </w:pPr>
            <w:r>
              <w:rPr>
                <w:color w:val="000000"/>
                <w:sz w:val="18"/>
                <w:szCs w:val="18"/>
              </w:rPr>
              <w:t>нет</w:t>
            </w:r>
          </w:p>
        </w:tc>
      </w:tr>
      <w:tr w:rsidR="00924925" w:rsidRPr="00850034" w:rsidTr="00237EA2">
        <w:trPr>
          <w:jc w:val="center"/>
        </w:trPr>
        <w:tc>
          <w:tcPr>
            <w:tcW w:w="1166" w:type="dxa"/>
            <w:vAlign w:val="center"/>
          </w:tcPr>
          <w:p w:rsidR="00924925" w:rsidRPr="00581D0A" w:rsidRDefault="00924925" w:rsidP="00237EA2">
            <w:pPr>
              <w:jc w:val="center"/>
              <w:rPr>
                <w:color w:val="000000"/>
                <w:sz w:val="18"/>
                <w:szCs w:val="18"/>
              </w:rPr>
            </w:pPr>
          </w:p>
        </w:tc>
        <w:tc>
          <w:tcPr>
            <w:tcW w:w="2550" w:type="dxa"/>
            <w:vAlign w:val="center"/>
          </w:tcPr>
          <w:p w:rsidR="00924925" w:rsidRDefault="00924925" w:rsidP="00237EA2">
            <w:pPr>
              <w:jc w:val="both"/>
              <w:rPr>
                <w:color w:val="000000"/>
                <w:sz w:val="18"/>
                <w:szCs w:val="18"/>
              </w:rPr>
            </w:pPr>
            <w:r>
              <w:rPr>
                <w:color w:val="000000"/>
                <w:sz w:val="18"/>
                <w:szCs w:val="18"/>
              </w:rPr>
              <w:t>5.6. Проверку и пересмотр инструкций по охране труда для работников организует работодатель. Пересмотр инструкций должен производиться не реже одного раза в 5 лет.</w:t>
            </w:r>
          </w:p>
          <w:p w:rsidR="00924925" w:rsidRDefault="00924925" w:rsidP="00237EA2">
            <w:pPr>
              <w:jc w:val="both"/>
              <w:rPr>
                <w:color w:val="000000"/>
                <w:sz w:val="18"/>
                <w:szCs w:val="18"/>
              </w:rPr>
            </w:pPr>
          </w:p>
        </w:tc>
        <w:tc>
          <w:tcPr>
            <w:tcW w:w="2419" w:type="dxa"/>
            <w:vAlign w:val="center"/>
          </w:tcPr>
          <w:p w:rsidR="00924925" w:rsidRDefault="00924925" w:rsidP="00237EA2">
            <w:pPr>
              <w:jc w:val="center"/>
              <w:rPr>
                <w:color w:val="000000"/>
                <w:sz w:val="18"/>
                <w:szCs w:val="18"/>
              </w:rPr>
            </w:pPr>
            <w:r>
              <w:rPr>
                <w:color w:val="000000"/>
                <w:sz w:val="18"/>
                <w:szCs w:val="18"/>
              </w:rPr>
              <w:t>Проверка и пересмотр инструкций осуществляется в установленные требованиями сроки.</w:t>
            </w:r>
          </w:p>
        </w:tc>
        <w:tc>
          <w:tcPr>
            <w:tcW w:w="2136" w:type="dxa"/>
            <w:vAlign w:val="center"/>
          </w:tcPr>
          <w:p w:rsidR="00924925" w:rsidRPr="004D38C2"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Pr="004D38C2" w:rsidRDefault="00924925" w:rsidP="00237EA2">
            <w:pPr>
              <w:jc w:val="center"/>
              <w:rPr>
                <w:color w:val="000000"/>
                <w:sz w:val="18"/>
                <w:szCs w:val="18"/>
              </w:rPr>
            </w:pPr>
            <w:r>
              <w:rPr>
                <w:color w:val="000000"/>
                <w:sz w:val="18"/>
                <w:szCs w:val="18"/>
              </w:rPr>
              <w:t>нет</w:t>
            </w:r>
          </w:p>
        </w:tc>
      </w:tr>
      <w:tr w:rsidR="00924925" w:rsidRPr="00850034" w:rsidTr="00237EA2">
        <w:trPr>
          <w:jc w:val="center"/>
        </w:trPr>
        <w:tc>
          <w:tcPr>
            <w:tcW w:w="1166" w:type="dxa"/>
            <w:vAlign w:val="center"/>
          </w:tcPr>
          <w:p w:rsidR="00924925" w:rsidRPr="00581D0A" w:rsidRDefault="00924925" w:rsidP="00237EA2">
            <w:pPr>
              <w:jc w:val="center"/>
              <w:rPr>
                <w:color w:val="000000"/>
                <w:sz w:val="18"/>
                <w:szCs w:val="18"/>
              </w:rPr>
            </w:pPr>
            <w:r w:rsidRPr="006D5D53">
              <w:rPr>
                <w:color w:val="000000"/>
                <w:sz w:val="18"/>
                <w:szCs w:val="18"/>
              </w:rPr>
              <w:t>ГОСТ 12.0.004-2015</w:t>
            </w:r>
          </w:p>
        </w:tc>
        <w:tc>
          <w:tcPr>
            <w:tcW w:w="2550" w:type="dxa"/>
            <w:vAlign w:val="center"/>
          </w:tcPr>
          <w:p w:rsidR="00924925" w:rsidRDefault="00924925" w:rsidP="00237EA2">
            <w:pPr>
              <w:jc w:val="both"/>
              <w:rPr>
                <w:color w:val="000000"/>
                <w:sz w:val="18"/>
                <w:szCs w:val="18"/>
              </w:rPr>
            </w:pPr>
            <w:r>
              <w:rPr>
                <w:color w:val="000000"/>
                <w:sz w:val="18"/>
                <w:szCs w:val="18"/>
              </w:rPr>
              <w:t xml:space="preserve">8.6 Вводный инструктаж проводят для всех принимаемых на работу лиц, а также для лиц, командированных на работу на предприятие - организатор обучения либо выполняющих подрядные (субподрядные) работы на подконтрольных предприятию - организатору обучения территории и объектах, а также для обучающихся образовательных организаций и учреждений </w:t>
            </w:r>
            <w:r>
              <w:rPr>
                <w:color w:val="000000"/>
                <w:sz w:val="18"/>
                <w:szCs w:val="18"/>
              </w:rPr>
              <w:lastRenderedPageBreak/>
              <w:t>соответствующих уровней, проходящих производственную практику, либо для иных лиц, участвующих в производственной деятельности предприятия - организатора обучения.</w:t>
            </w:r>
            <w:r>
              <w:rPr>
                <w:color w:val="000000"/>
                <w:sz w:val="18"/>
                <w:szCs w:val="18"/>
              </w:rPr>
              <w:br/>
            </w:r>
          </w:p>
        </w:tc>
        <w:tc>
          <w:tcPr>
            <w:tcW w:w="2419" w:type="dxa"/>
            <w:vAlign w:val="center"/>
          </w:tcPr>
          <w:p w:rsidR="00924925" w:rsidRDefault="00924925" w:rsidP="00237EA2">
            <w:pPr>
              <w:jc w:val="center"/>
              <w:rPr>
                <w:color w:val="000000"/>
                <w:sz w:val="18"/>
                <w:szCs w:val="18"/>
              </w:rPr>
            </w:pPr>
            <w:r>
              <w:rPr>
                <w:color w:val="000000"/>
                <w:sz w:val="18"/>
                <w:szCs w:val="18"/>
              </w:rPr>
              <w:lastRenderedPageBreak/>
              <w:t>Вводный инструктаж проводится со всеми вновь принятыми на работу, журнал вводного инструктажа пронумерован, прошнурован, заполняется в соответствии с требованиями.</w:t>
            </w:r>
          </w:p>
        </w:tc>
        <w:tc>
          <w:tcPr>
            <w:tcW w:w="2136" w:type="dxa"/>
            <w:vAlign w:val="center"/>
          </w:tcPr>
          <w:p w:rsidR="00924925" w:rsidRPr="004D38C2"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Pr="004D38C2" w:rsidRDefault="00924925" w:rsidP="00237EA2">
            <w:pPr>
              <w:jc w:val="center"/>
              <w:rPr>
                <w:color w:val="000000"/>
                <w:sz w:val="18"/>
                <w:szCs w:val="18"/>
              </w:rPr>
            </w:pPr>
            <w:r>
              <w:rPr>
                <w:color w:val="000000"/>
                <w:sz w:val="18"/>
                <w:szCs w:val="18"/>
              </w:rPr>
              <w:t>нет</w:t>
            </w:r>
          </w:p>
        </w:tc>
      </w:tr>
      <w:tr w:rsidR="00924925" w:rsidRPr="00850034" w:rsidTr="00237EA2">
        <w:trPr>
          <w:jc w:val="center"/>
        </w:trPr>
        <w:tc>
          <w:tcPr>
            <w:tcW w:w="1166" w:type="dxa"/>
            <w:vAlign w:val="center"/>
          </w:tcPr>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Pr="006D5D53" w:rsidRDefault="00924925" w:rsidP="00237EA2">
            <w:pPr>
              <w:jc w:val="center"/>
              <w:rPr>
                <w:color w:val="000000"/>
                <w:sz w:val="18"/>
                <w:szCs w:val="18"/>
              </w:rPr>
            </w:pPr>
            <w:r w:rsidRPr="006D5D53">
              <w:rPr>
                <w:color w:val="000000"/>
                <w:sz w:val="18"/>
                <w:szCs w:val="18"/>
              </w:rPr>
              <w:t>ГОСТ 12.0.004-2015</w:t>
            </w:r>
          </w:p>
        </w:tc>
        <w:tc>
          <w:tcPr>
            <w:tcW w:w="2550" w:type="dxa"/>
            <w:vAlign w:val="center"/>
          </w:tcPr>
          <w:p w:rsidR="00924925" w:rsidRDefault="00924925" w:rsidP="00237EA2">
            <w:pPr>
              <w:jc w:val="both"/>
              <w:rPr>
                <w:color w:val="000000"/>
                <w:sz w:val="18"/>
                <w:szCs w:val="18"/>
              </w:rPr>
            </w:pPr>
            <w:r>
              <w:rPr>
                <w:color w:val="000000"/>
                <w:sz w:val="18"/>
                <w:szCs w:val="18"/>
              </w:rPr>
              <w:t>8.7 Первичный инструктаж на рабочем месте проводят до начала самостоятельной работы инструктируемых лиц:</w:t>
            </w:r>
            <w:r>
              <w:rPr>
                <w:color w:val="000000"/>
                <w:sz w:val="18"/>
                <w:szCs w:val="18"/>
              </w:rPr>
              <w:br/>
              <w:t>- со всеми вновь принятыми на работу лицами, в том числе для выполнения краткосрочных, сезонных и иных временных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r>
              <w:rPr>
                <w:color w:val="000000"/>
                <w:sz w:val="18"/>
                <w:szCs w:val="18"/>
              </w:rPr>
              <w:br/>
              <w:t>-с работающими, переведенными в установленном порядке из другого подразделения, либо с работающими, которым поручается выполнение новой для них работы;</w:t>
            </w:r>
            <w:r>
              <w:rPr>
                <w:color w:val="000000"/>
                <w:sz w:val="18"/>
                <w:szCs w:val="18"/>
              </w:rPr>
              <w:br/>
              <w:t>- с командированным на работу у организатора обучения персоналом других организаций;</w:t>
            </w:r>
            <w:r>
              <w:rPr>
                <w:color w:val="000000"/>
                <w:sz w:val="18"/>
                <w:szCs w:val="18"/>
              </w:rPr>
              <w:br/>
              <w:t>- с персоналом подрядчиков (субподрядчиков), выполняющим работы на подконтрольных организатору обучения территории и объектах;</w:t>
            </w:r>
            <w:r>
              <w:rPr>
                <w:color w:val="000000"/>
                <w:sz w:val="18"/>
                <w:szCs w:val="18"/>
              </w:rPr>
              <w:br/>
              <w:t>- с обучающимися образовательных учреждений соответствующих уровней, проходящими производственную практику (практические занятия), и с другими лицами, участвующими в производственной деятельности предприятия - организатора обучения.</w:t>
            </w:r>
            <w:r>
              <w:rPr>
                <w:color w:val="000000"/>
                <w:sz w:val="18"/>
                <w:szCs w:val="18"/>
              </w:rPr>
              <w:br/>
            </w:r>
          </w:p>
        </w:tc>
        <w:tc>
          <w:tcPr>
            <w:tcW w:w="2419" w:type="dxa"/>
            <w:vAlign w:val="center"/>
          </w:tcPr>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r>
              <w:rPr>
                <w:color w:val="000000"/>
                <w:sz w:val="18"/>
                <w:szCs w:val="18"/>
              </w:rPr>
              <w:t>Первичный инструктаж на рабочем месте проводится, журнал регистрации инструктажа на рабочем месте пронумерован, прошнурован, заполняется в соответствии с требованиями</w:t>
            </w:r>
          </w:p>
        </w:tc>
        <w:tc>
          <w:tcPr>
            <w:tcW w:w="2136" w:type="dxa"/>
            <w:vAlign w:val="center"/>
          </w:tcPr>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Pr="004D38C2"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Default="00924925" w:rsidP="00237EA2">
            <w:pPr>
              <w:jc w:val="center"/>
              <w:rPr>
                <w:color w:val="000000"/>
                <w:sz w:val="18"/>
                <w:szCs w:val="18"/>
              </w:rPr>
            </w:pPr>
          </w:p>
          <w:p w:rsidR="00924925" w:rsidRPr="004D38C2" w:rsidRDefault="00924925" w:rsidP="00237EA2">
            <w:pPr>
              <w:jc w:val="center"/>
              <w:rPr>
                <w:color w:val="000000"/>
                <w:sz w:val="18"/>
                <w:szCs w:val="18"/>
              </w:rPr>
            </w:pPr>
            <w:r>
              <w:rPr>
                <w:color w:val="000000"/>
                <w:sz w:val="18"/>
                <w:szCs w:val="18"/>
              </w:rPr>
              <w:t>нет</w:t>
            </w:r>
          </w:p>
        </w:tc>
      </w:tr>
      <w:tr w:rsidR="00924925" w:rsidRPr="00850034" w:rsidTr="00237EA2">
        <w:trPr>
          <w:jc w:val="center"/>
        </w:trPr>
        <w:tc>
          <w:tcPr>
            <w:tcW w:w="1166" w:type="dxa"/>
            <w:vAlign w:val="center"/>
          </w:tcPr>
          <w:p w:rsidR="00924925" w:rsidRDefault="00924925" w:rsidP="00237EA2">
            <w:pPr>
              <w:jc w:val="center"/>
              <w:rPr>
                <w:color w:val="000000"/>
                <w:sz w:val="18"/>
                <w:szCs w:val="18"/>
              </w:rPr>
            </w:pPr>
            <w:r w:rsidRPr="006D5D53">
              <w:rPr>
                <w:color w:val="000000"/>
                <w:sz w:val="18"/>
                <w:szCs w:val="18"/>
              </w:rPr>
              <w:t>ГОСТ 12.0.004-2015</w:t>
            </w:r>
          </w:p>
        </w:tc>
        <w:tc>
          <w:tcPr>
            <w:tcW w:w="2550" w:type="dxa"/>
            <w:vAlign w:val="center"/>
          </w:tcPr>
          <w:p w:rsidR="00924925" w:rsidRDefault="00924925" w:rsidP="00237EA2">
            <w:pPr>
              <w:jc w:val="both"/>
              <w:rPr>
                <w:color w:val="000000"/>
                <w:sz w:val="18"/>
                <w:szCs w:val="18"/>
              </w:rPr>
            </w:pPr>
            <w:r>
              <w:rPr>
                <w:color w:val="000000"/>
                <w:sz w:val="18"/>
                <w:szCs w:val="18"/>
              </w:rPr>
              <w:t xml:space="preserve">8.8 Повторный инструктаж на рабочем месте проводят со всеми лицами, указанными в 8.7, прошедшими первичный инструктаж на рабочем месте, не реже одного раза в шесть месяцев по программам, разработанным для проведения первичного инструктажа на рабочем месте либо непосредственно по инструкциям по охране труда и (или) безопасному выполнению работ на данном рабочем месте </w:t>
            </w:r>
            <w:r>
              <w:rPr>
                <w:color w:val="000000"/>
                <w:sz w:val="18"/>
                <w:szCs w:val="18"/>
              </w:rPr>
              <w:lastRenderedPageBreak/>
              <w:t>или по иным необходимым для инструктажа локальным нормативным актам и документам.</w:t>
            </w:r>
            <w:r>
              <w:rPr>
                <w:color w:val="000000"/>
                <w:sz w:val="18"/>
                <w:szCs w:val="18"/>
              </w:rPr>
              <w:br/>
            </w:r>
          </w:p>
        </w:tc>
        <w:tc>
          <w:tcPr>
            <w:tcW w:w="2419" w:type="dxa"/>
            <w:vAlign w:val="center"/>
          </w:tcPr>
          <w:p w:rsidR="00924925" w:rsidRDefault="00924925" w:rsidP="00237EA2">
            <w:pPr>
              <w:jc w:val="center"/>
              <w:rPr>
                <w:color w:val="000000"/>
                <w:sz w:val="18"/>
                <w:szCs w:val="18"/>
              </w:rPr>
            </w:pPr>
            <w:r>
              <w:rPr>
                <w:color w:val="000000"/>
                <w:sz w:val="18"/>
                <w:szCs w:val="18"/>
              </w:rPr>
              <w:lastRenderedPageBreak/>
              <w:t>Повторные инструктажи на рабочем месте проводятся в установленные сроки с записью в журнале.</w:t>
            </w:r>
          </w:p>
        </w:tc>
        <w:tc>
          <w:tcPr>
            <w:tcW w:w="2136" w:type="dxa"/>
            <w:vAlign w:val="center"/>
          </w:tcPr>
          <w:p w:rsidR="00924925" w:rsidRPr="004D38C2"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Pr="004D38C2" w:rsidRDefault="00924925" w:rsidP="00237EA2">
            <w:pPr>
              <w:jc w:val="center"/>
              <w:rPr>
                <w:color w:val="000000"/>
                <w:sz w:val="18"/>
                <w:szCs w:val="18"/>
              </w:rPr>
            </w:pPr>
            <w:r>
              <w:rPr>
                <w:color w:val="000000"/>
                <w:sz w:val="18"/>
                <w:szCs w:val="18"/>
              </w:rPr>
              <w:t>нет</w:t>
            </w:r>
          </w:p>
        </w:tc>
      </w:tr>
      <w:tr w:rsidR="00924925" w:rsidRPr="00850034" w:rsidTr="00237EA2">
        <w:trPr>
          <w:jc w:val="center"/>
        </w:trPr>
        <w:tc>
          <w:tcPr>
            <w:tcW w:w="1166" w:type="dxa"/>
            <w:vAlign w:val="center"/>
          </w:tcPr>
          <w:p w:rsidR="00924925" w:rsidRPr="006D5D53" w:rsidRDefault="00924925" w:rsidP="00237EA2">
            <w:pPr>
              <w:jc w:val="center"/>
              <w:rPr>
                <w:color w:val="000000"/>
                <w:sz w:val="18"/>
                <w:szCs w:val="18"/>
              </w:rPr>
            </w:pPr>
            <w:r w:rsidRPr="00022650">
              <w:rPr>
                <w:color w:val="000000"/>
                <w:sz w:val="18"/>
                <w:szCs w:val="18"/>
              </w:rPr>
              <w:lastRenderedPageBreak/>
              <w:t>Правила техники безопасности для театров и концертных залов от 23 мая 1979 года</w:t>
            </w:r>
          </w:p>
        </w:tc>
        <w:tc>
          <w:tcPr>
            <w:tcW w:w="2550" w:type="dxa"/>
            <w:vAlign w:val="center"/>
          </w:tcPr>
          <w:p w:rsidR="00924925" w:rsidRDefault="00924925" w:rsidP="00237EA2">
            <w:pPr>
              <w:jc w:val="both"/>
              <w:rPr>
                <w:color w:val="000000"/>
                <w:sz w:val="18"/>
                <w:szCs w:val="18"/>
              </w:rPr>
            </w:pPr>
            <w:r>
              <w:rPr>
                <w:color w:val="000000"/>
                <w:sz w:val="18"/>
                <w:szCs w:val="18"/>
              </w:rPr>
              <w:t>I.1.3.1. Художественно-руководящий, инженерно-технический и обслуживающий персонал, артисты, служащие театров, концертных залов должны пройти инструктаж по технике безопасности и производственной санитарии в соответствии с положением настоящих "Правил"</w:t>
            </w:r>
          </w:p>
        </w:tc>
        <w:tc>
          <w:tcPr>
            <w:tcW w:w="2419" w:type="dxa"/>
            <w:vAlign w:val="center"/>
          </w:tcPr>
          <w:p w:rsidR="00924925" w:rsidRDefault="00924925" w:rsidP="00237EA2">
            <w:pPr>
              <w:jc w:val="center"/>
              <w:rPr>
                <w:color w:val="000000"/>
                <w:sz w:val="18"/>
                <w:szCs w:val="18"/>
              </w:rPr>
            </w:pPr>
            <w:r>
              <w:rPr>
                <w:color w:val="000000"/>
                <w:sz w:val="18"/>
                <w:szCs w:val="18"/>
              </w:rPr>
              <w:t>Требование выполняется</w:t>
            </w:r>
          </w:p>
        </w:tc>
        <w:tc>
          <w:tcPr>
            <w:tcW w:w="2136" w:type="dxa"/>
            <w:vAlign w:val="center"/>
          </w:tcPr>
          <w:p w:rsidR="00924925" w:rsidRDefault="00924925" w:rsidP="00237EA2">
            <w:pPr>
              <w:jc w:val="center"/>
              <w:rPr>
                <w:color w:val="000000"/>
                <w:sz w:val="18"/>
                <w:szCs w:val="18"/>
              </w:rPr>
            </w:pPr>
            <w:r>
              <w:rPr>
                <w:color w:val="000000"/>
                <w:sz w:val="18"/>
                <w:szCs w:val="18"/>
              </w:rPr>
              <w:t>Соответствует</w:t>
            </w:r>
          </w:p>
        </w:tc>
        <w:tc>
          <w:tcPr>
            <w:tcW w:w="1850" w:type="dxa"/>
            <w:vAlign w:val="center"/>
          </w:tcPr>
          <w:p w:rsidR="00924925" w:rsidRDefault="00924925" w:rsidP="00237EA2">
            <w:pPr>
              <w:jc w:val="center"/>
              <w:rPr>
                <w:color w:val="000000"/>
                <w:sz w:val="18"/>
                <w:szCs w:val="18"/>
              </w:rPr>
            </w:pPr>
          </w:p>
        </w:tc>
      </w:tr>
      <w:bookmarkEnd w:id="22"/>
      <w:tr w:rsidR="00924925" w:rsidRPr="00850034" w:rsidTr="00924925">
        <w:trPr>
          <w:jc w:val="center"/>
        </w:trPr>
        <w:tc>
          <w:tcPr>
            <w:tcW w:w="10121" w:type="dxa"/>
            <w:gridSpan w:val="5"/>
            <w:vAlign w:val="center"/>
          </w:tcPr>
          <w:p w:rsidR="00924925" w:rsidRPr="00850034" w:rsidRDefault="00924925" w:rsidP="009528D8">
            <w:pPr>
              <w:rPr>
                <w:b/>
                <w:sz w:val="20"/>
                <w:szCs w:val="20"/>
              </w:rPr>
            </w:pPr>
            <w:r w:rsidRPr="00850034">
              <w:rPr>
                <w:b/>
                <w:sz w:val="20"/>
                <w:szCs w:val="20"/>
              </w:rPr>
              <w:t>Раздел 4. Дополнительные объекты оценки</w:t>
            </w:r>
            <w:bookmarkStart w:id="23" w:name="razd4"/>
            <w:bookmarkEnd w:id="23"/>
          </w:p>
        </w:tc>
      </w:tr>
    </w:tbl>
    <w:p w:rsidR="00B36A38" w:rsidRPr="00850034" w:rsidRDefault="008754C4" w:rsidP="008754C4">
      <w:pPr>
        <w:pStyle w:val="a9"/>
      </w:pPr>
      <w:r w:rsidRPr="00850034">
        <w:t>7</w:t>
      </w:r>
      <w:r w:rsidR="00B36A38" w:rsidRPr="00850034">
        <w:t>. Выводы по результатам оценки:</w:t>
      </w:r>
    </w:p>
    <w:tbl>
      <w:tblPr>
        <w:tblW w:w="0" w:type="auto"/>
        <w:jc w:val="center"/>
        <w:tblInd w:w="108" w:type="dxa"/>
        <w:tblLook w:val="01E0" w:firstRow="1" w:lastRow="1" w:firstColumn="1" w:lastColumn="1" w:noHBand="0" w:noVBand="0"/>
      </w:tblPr>
      <w:tblGrid>
        <w:gridCol w:w="2692"/>
        <w:gridCol w:w="7337"/>
      </w:tblGrid>
      <w:tr w:rsidR="00B36A38" w:rsidRPr="00850034" w:rsidTr="006E4B26">
        <w:trPr>
          <w:jc w:val="center"/>
        </w:trPr>
        <w:tc>
          <w:tcPr>
            <w:tcW w:w="2692" w:type="dxa"/>
            <w:tcBorders>
              <w:bottom w:val="single" w:sz="4" w:space="0" w:color="auto"/>
            </w:tcBorders>
            <w:vAlign w:val="bottom"/>
          </w:tcPr>
          <w:p w:rsidR="00B36A38" w:rsidRPr="00850034" w:rsidRDefault="00A430A8" w:rsidP="00B36A38">
            <w:pPr>
              <w:rPr>
                <w:sz w:val="20"/>
                <w:szCs w:val="20"/>
              </w:rPr>
            </w:pPr>
            <w:bookmarkStart w:id="24" w:name="concl1_row"/>
            <w:bookmarkEnd w:id="24"/>
            <w:r w:rsidRPr="00850034">
              <w:rPr>
                <w:sz w:val="20"/>
                <w:szCs w:val="20"/>
              </w:rPr>
              <w:t>специализированные объекты</w:t>
            </w:r>
            <w:r w:rsidR="00B36A38" w:rsidRPr="00850034">
              <w:rPr>
                <w:sz w:val="20"/>
                <w:szCs w:val="20"/>
              </w:rPr>
              <w:t>:</w:t>
            </w:r>
          </w:p>
        </w:tc>
        <w:tc>
          <w:tcPr>
            <w:tcW w:w="7337" w:type="dxa"/>
            <w:tcBorders>
              <w:bottom w:val="single" w:sz="4" w:space="0" w:color="auto"/>
            </w:tcBorders>
            <w:vAlign w:val="bottom"/>
          </w:tcPr>
          <w:p w:rsidR="00B36A38" w:rsidRPr="00850034" w:rsidRDefault="00924925" w:rsidP="00B36A38">
            <w:pPr>
              <w:rPr>
                <w:i/>
                <w:sz w:val="20"/>
                <w:szCs w:val="20"/>
              </w:rPr>
            </w:pPr>
            <w:r>
              <w:rPr>
                <w:i/>
                <w:sz w:val="20"/>
                <w:szCs w:val="20"/>
              </w:rPr>
              <w:t xml:space="preserve">соответствуют нормативным требованиям </w:t>
            </w:r>
          </w:p>
        </w:tc>
      </w:tr>
      <w:tr w:rsidR="00B36A38" w:rsidRPr="00850034" w:rsidTr="006E4B26">
        <w:trPr>
          <w:jc w:val="center"/>
        </w:trPr>
        <w:tc>
          <w:tcPr>
            <w:tcW w:w="2692" w:type="dxa"/>
            <w:tcBorders>
              <w:top w:val="single" w:sz="4" w:space="0" w:color="auto"/>
              <w:bottom w:val="single" w:sz="4" w:space="0" w:color="auto"/>
            </w:tcBorders>
            <w:vAlign w:val="bottom"/>
          </w:tcPr>
          <w:p w:rsidR="00B36A38" w:rsidRPr="00850034" w:rsidRDefault="00A430A8" w:rsidP="00B36A38">
            <w:pPr>
              <w:rPr>
                <w:sz w:val="20"/>
                <w:szCs w:val="20"/>
              </w:rPr>
            </w:pPr>
            <w:bookmarkStart w:id="25" w:name="concl2_row"/>
            <w:bookmarkEnd w:id="25"/>
            <w:r w:rsidRPr="00850034">
              <w:rPr>
                <w:sz w:val="20"/>
                <w:szCs w:val="20"/>
              </w:rPr>
              <w:t>нестационарное оснащение</w:t>
            </w:r>
            <w:r w:rsidR="00B36A38" w:rsidRPr="00850034">
              <w:rPr>
                <w:sz w:val="20"/>
                <w:szCs w:val="20"/>
              </w:rPr>
              <w:t>:</w:t>
            </w:r>
          </w:p>
        </w:tc>
        <w:tc>
          <w:tcPr>
            <w:tcW w:w="7337" w:type="dxa"/>
            <w:tcBorders>
              <w:top w:val="single" w:sz="4" w:space="0" w:color="auto"/>
              <w:bottom w:val="single" w:sz="4" w:space="0" w:color="auto"/>
            </w:tcBorders>
            <w:vAlign w:val="bottom"/>
          </w:tcPr>
          <w:p w:rsidR="00B36A38" w:rsidRPr="00850034" w:rsidRDefault="00924925" w:rsidP="00B36A38">
            <w:pPr>
              <w:rPr>
                <w:i/>
                <w:sz w:val="20"/>
                <w:szCs w:val="20"/>
              </w:rPr>
            </w:pPr>
            <w:r>
              <w:rPr>
                <w:i/>
                <w:sz w:val="20"/>
                <w:szCs w:val="20"/>
              </w:rPr>
              <w:t xml:space="preserve">соответствует нормативным требованиям </w:t>
            </w:r>
          </w:p>
        </w:tc>
      </w:tr>
      <w:tr w:rsidR="00B36A38" w:rsidRPr="00850034" w:rsidTr="006E4B26">
        <w:trPr>
          <w:jc w:val="center"/>
        </w:trPr>
        <w:tc>
          <w:tcPr>
            <w:tcW w:w="2692" w:type="dxa"/>
            <w:tcBorders>
              <w:top w:val="single" w:sz="4" w:space="0" w:color="auto"/>
              <w:bottom w:val="single" w:sz="4" w:space="0" w:color="auto"/>
            </w:tcBorders>
            <w:vAlign w:val="bottom"/>
          </w:tcPr>
          <w:p w:rsidR="00B36A38" w:rsidRPr="00850034" w:rsidRDefault="00B36A38" w:rsidP="00B36A38">
            <w:pPr>
              <w:rPr>
                <w:sz w:val="20"/>
                <w:szCs w:val="20"/>
              </w:rPr>
            </w:pPr>
            <w:bookmarkStart w:id="26" w:name="concl3_row"/>
            <w:bookmarkEnd w:id="26"/>
            <w:r w:rsidRPr="00850034">
              <w:rPr>
                <w:sz w:val="20"/>
                <w:szCs w:val="20"/>
              </w:rPr>
              <w:t>обучение и инструктаж проводятся:</w:t>
            </w:r>
          </w:p>
        </w:tc>
        <w:tc>
          <w:tcPr>
            <w:tcW w:w="7337" w:type="dxa"/>
            <w:tcBorders>
              <w:top w:val="single" w:sz="4" w:space="0" w:color="auto"/>
              <w:bottom w:val="single" w:sz="4" w:space="0" w:color="auto"/>
            </w:tcBorders>
            <w:vAlign w:val="bottom"/>
          </w:tcPr>
          <w:p w:rsidR="00B36A38" w:rsidRPr="00850034" w:rsidRDefault="00924925" w:rsidP="00B36A38">
            <w:pPr>
              <w:rPr>
                <w:i/>
                <w:sz w:val="20"/>
                <w:szCs w:val="20"/>
              </w:rPr>
            </w:pPr>
            <w:r>
              <w:rPr>
                <w:i/>
                <w:sz w:val="20"/>
                <w:szCs w:val="20"/>
              </w:rPr>
              <w:t>в соответствии с нормативными требованиями охраны труда</w:t>
            </w:r>
          </w:p>
        </w:tc>
      </w:tr>
      <w:tr w:rsidR="00B36A38" w:rsidRPr="00850034" w:rsidTr="006E4B26">
        <w:trPr>
          <w:jc w:val="center"/>
        </w:trPr>
        <w:tc>
          <w:tcPr>
            <w:tcW w:w="2692" w:type="dxa"/>
            <w:tcBorders>
              <w:top w:val="single" w:sz="4" w:space="0" w:color="auto"/>
              <w:bottom w:val="single" w:sz="4" w:space="0" w:color="auto"/>
            </w:tcBorders>
            <w:vAlign w:val="bottom"/>
          </w:tcPr>
          <w:p w:rsidR="00B36A38" w:rsidRPr="00850034" w:rsidRDefault="00B36A38" w:rsidP="00B36A38">
            <w:pPr>
              <w:rPr>
                <w:sz w:val="20"/>
                <w:szCs w:val="20"/>
              </w:rPr>
            </w:pPr>
            <w:bookmarkStart w:id="27" w:name="concl4_row"/>
            <w:bookmarkEnd w:id="27"/>
            <w:r w:rsidRPr="00850034">
              <w:rPr>
                <w:sz w:val="20"/>
                <w:szCs w:val="20"/>
              </w:rPr>
              <w:t>дополнительные объекты оценки:</w:t>
            </w:r>
          </w:p>
        </w:tc>
        <w:tc>
          <w:tcPr>
            <w:tcW w:w="7337" w:type="dxa"/>
            <w:tcBorders>
              <w:top w:val="single" w:sz="4" w:space="0" w:color="auto"/>
              <w:bottom w:val="single" w:sz="4" w:space="0" w:color="auto"/>
            </w:tcBorders>
            <w:vAlign w:val="bottom"/>
          </w:tcPr>
          <w:p w:rsidR="00B36A38" w:rsidRPr="00850034" w:rsidRDefault="00924925" w:rsidP="00B36A38">
            <w:pPr>
              <w:rPr>
                <w:i/>
                <w:sz w:val="20"/>
                <w:szCs w:val="20"/>
              </w:rPr>
            </w:pPr>
            <w:r>
              <w:rPr>
                <w:i/>
                <w:sz w:val="20"/>
                <w:szCs w:val="20"/>
              </w:rPr>
              <w:t xml:space="preserve">соответствует нормативным требованиям </w:t>
            </w:r>
          </w:p>
        </w:tc>
      </w:tr>
    </w:tbl>
    <w:p w:rsidR="008754C4" w:rsidRPr="00850034" w:rsidRDefault="008754C4" w:rsidP="008754C4">
      <w:pPr>
        <w:pStyle w:val="a9"/>
      </w:pPr>
      <w:r w:rsidRPr="00850034">
        <w:t>8. Заключение:</w:t>
      </w:r>
    </w:p>
    <w:p w:rsidR="008754C4" w:rsidRPr="00850034" w:rsidRDefault="0058117A" w:rsidP="008754C4">
      <w:pPr>
        <w:rPr>
          <w:rStyle w:val="a8"/>
        </w:rPr>
      </w:pPr>
      <w:r>
        <w:fldChar w:fldCharType="begin"/>
      </w:r>
      <w:r>
        <w:instrText xml:space="preserve"> DOCVARIABLE att_zakl \* MERGEFORMAT </w:instrText>
      </w:r>
      <w:r>
        <w:fldChar w:fldCharType="separate"/>
      </w:r>
      <w:r w:rsidR="00924925">
        <w:t>- условия труда соответствуют требованиям охраны труда;</w:t>
      </w:r>
      <w:r>
        <w:fldChar w:fldCharType="end"/>
      </w:r>
      <w:r w:rsidR="008754C4" w:rsidRPr="00850034">
        <w:br/>
      </w:r>
      <w:r w:rsidR="008754C4" w:rsidRPr="00850034">
        <w:rPr>
          <w:rStyle w:val="a8"/>
        </w:rPr>
        <w:t xml:space="preserve">- </w:t>
      </w:r>
      <w:r w:rsidR="00500212" w:rsidRPr="00850034">
        <w:rPr>
          <w:rStyle w:val="a8"/>
        </w:rPr>
        <w:t xml:space="preserve">класс травмоопасности (в соответствии с п.11 Приказа Минтруда 882н): </w:t>
      </w:r>
      <w:r w:rsidR="008754C4" w:rsidRPr="00850034">
        <w:rPr>
          <w:rStyle w:val="a8"/>
        </w:rPr>
        <w:t xml:space="preserve">- </w:t>
      </w:r>
      <w:r w:rsidR="008754C4" w:rsidRPr="00850034">
        <w:rPr>
          <w:rStyle w:val="a8"/>
        </w:rPr>
        <w:fldChar w:fldCharType="begin"/>
      </w:r>
      <w:r w:rsidR="008754C4" w:rsidRPr="00850034">
        <w:rPr>
          <w:rStyle w:val="a8"/>
        </w:rPr>
        <w:instrText xml:space="preserve"> DOCVARIABLE class \* MERGEFORMAT </w:instrText>
      </w:r>
      <w:r w:rsidR="008754C4" w:rsidRPr="00850034">
        <w:rPr>
          <w:rStyle w:val="a8"/>
        </w:rPr>
        <w:fldChar w:fldCharType="separate"/>
      </w:r>
      <w:r w:rsidR="00924925">
        <w:rPr>
          <w:rStyle w:val="a8"/>
        </w:rPr>
        <w:t xml:space="preserve"> допустимый  </w:t>
      </w:r>
      <w:r w:rsidR="008754C4" w:rsidRPr="00850034">
        <w:rPr>
          <w:rStyle w:val="a8"/>
        </w:rPr>
        <w:fldChar w:fldCharType="end"/>
      </w:r>
    </w:p>
    <w:p w:rsidR="00771D4A" w:rsidRDefault="00771D4A" w:rsidP="002B2EBC">
      <w:pPr>
        <w:pStyle w:val="a9"/>
      </w:pPr>
    </w:p>
    <w:p w:rsidR="002B2EBC" w:rsidRPr="00850034" w:rsidRDefault="002B2EBC" w:rsidP="002B2EBC">
      <w:pPr>
        <w:pStyle w:val="a9"/>
      </w:pPr>
      <w:r w:rsidRPr="00850034">
        <w:t>9. Комиссия по проведению специальной оценки условий труда</w:t>
      </w:r>
    </w:p>
    <w:p w:rsidR="00771D4A" w:rsidRDefault="00771D4A" w:rsidP="002B2EBC"/>
    <w:p w:rsidR="00771D4A" w:rsidRPr="00850034" w:rsidRDefault="002B2EBC" w:rsidP="002B2EBC">
      <w:r w:rsidRPr="00850034">
        <w:t>Председатель комиссии по проведению специальной оценки условий труда</w:t>
      </w:r>
    </w:p>
    <w:tbl>
      <w:tblPr>
        <w:tblW w:w="10440" w:type="dxa"/>
        <w:jc w:val="center"/>
        <w:tblLayout w:type="fixed"/>
        <w:tblLook w:val="0000" w:firstRow="0" w:lastRow="0" w:firstColumn="0" w:lastColumn="0" w:noHBand="0" w:noVBand="0"/>
      </w:tblPr>
      <w:tblGrid>
        <w:gridCol w:w="2786"/>
        <w:gridCol w:w="283"/>
        <w:gridCol w:w="1842"/>
        <w:gridCol w:w="284"/>
        <w:gridCol w:w="3260"/>
        <w:gridCol w:w="284"/>
        <w:gridCol w:w="1701"/>
      </w:tblGrid>
      <w:tr w:rsidR="002B2EBC" w:rsidRPr="00850034" w:rsidTr="002B2EBC">
        <w:trPr>
          <w:trHeight w:val="284"/>
          <w:jc w:val="center"/>
        </w:trPr>
        <w:tc>
          <w:tcPr>
            <w:tcW w:w="2786" w:type="dxa"/>
            <w:tcBorders>
              <w:bottom w:val="single" w:sz="4" w:space="0" w:color="auto"/>
            </w:tcBorders>
            <w:vAlign w:val="bottom"/>
          </w:tcPr>
          <w:p w:rsidR="002B2EBC" w:rsidRPr="00850034" w:rsidRDefault="0058117A" w:rsidP="002B2EBC">
            <w:pPr>
              <w:pStyle w:val="ad"/>
            </w:pPr>
            <w:r>
              <w:t>Исполняющий обязанности директора, ответственный по охране труда</w:t>
            </w:r>
          </w:p>
        </w:tc>
        <w:tc>
          <w:tcPr>
            <w:tcW w:w="283" w:type="dxa"/>
            <w:vAlign w:val="bottom"/>
          </w:tcPr>
          <w:p w:rsidR="002B2EBC" w:rsidRPr="00850034" w:rsidRDefault="002B2EBC" w:rsidP="002B2EBC">
            <w:pPr>
              <w:pStyle w:val="ad"/>
            </w:pPr>
            <w:bookmarkStart w:id="28" w:name="com_pred"/>
            <w:bookmarkEnd w:id="28"/>
          </w:p>
        </w:tc>
        <w:tc>
          <w:tcPr>
            <w:tcW w:w="1842" w:type="dxa"/>
            <w:tcBorders>
              <w:bottom w:val="single" w:sz="4" w:space="0" w:color="auto"/>
            </w:tcBorders>
            <w:vAlign w:val="bottom"/>
          </w:tcPr>
          <w:p w:rsidR="002B2EBC" w:rsidRPr="00850034" w:rsidRDefault="002B2EBC" w:rsidP="002B2EBC">
            <w:pPr>
              <w:pStyle w:val="ad"/>
            </w:pPr>
          </w:p>
        </w:tc>
        <w:tc>
          <w:tcPr>
            <w:tcW w:w="284" w:type="dxa"/>
            <w:vAlign w:val="bottom"/>
          </w:tcPr>
          <w:p w:rsidR="002B2EBC" w:rsidRPr="00850034" w:rsidRDefault="002B2EBC" w:rsidP="002B2EBC">
            <w:pPr>
              <w:pStyle w:val="ad"/>
            </w:pPr>
          </w:p>
        </w:tc>
        <w:tc>
          <w:tcPr>
            <w:tcW w:w="3260" w:type="dxa"/>
            <w:tcBorders>
              <w:bottom w:val="single" w:sz="4" w:space="0" w:color="auto"/>
            </w:tcBorders>
            <w:vAlign w:val="bottom"/>
          </w:tcPr>
          <w:p w:rsidR="002B2EBC" w:rsidRPr="00850034" w:rsidRDefault="0058117A" w:rsidP="002B2EBC">
            <w:pPr>
              <w:pStyle w:val="ad"/>
            </w:pPr>
            <w:r>
              <w:t>Ивинский Константин Викторович</w:t>
            </w:r>
          </w:p>
        </w:tc>
        <w:tc>
          <w:tcPr>
            <w:tcW w:w="284" w:type="dxa"/>
            <w:vAlign w:val="bottom"/>
          </w:tcPr>
          <w:p w:rsidR="002B2EBC" w:rsidRPr="00850034" w:rsidRDefault="002B2EBC" w:rsidP="002B2EBC">
            <w:pPr>
              <w:pStyle w:val="ad"/>
            </w:pPr>
          </w:p>
        </w:tc>
        <w:tc>
          <w:tcPr>
            <w:tcW w:w="1701" w:type="dxa"/>
            <w:tcBorders>
              <w:bottom w:val="single" w:sz="4" w:space="0" w:color="auto"/>
            </w:tcBorders>
            <w:vAlign w:val="bottom"/>
          </w:tcPr>
          <w:p w:rsidR="002B2EBC" w:rsidRPr="00850034" w:rsidRDefault="002B2EBC" w:rsidP="002B2EBC">
            <w:pPr>
              <w:pStyle w:val="ad"/>
            </w:pPr>
          </w:p>
        </w:tc>
      </w:tr>
      <w:tr w:rsidR="002B2EBC" w:rsidRPr="00850034" w:rsidTr="002B2EBC">
        <w:trPr>
          <w:trHeight w:val="284"/>
          <w:jc w:val="center"/>
        </w:trPr>
        <w:tc>
          <w:tcPr>
            <w:tcW w:w="2786" w:type="dxa"/>
            <w:tcBorders>
              <w:top w:val="single" w:sz="4" w:space="0" w:color="auto"/>
            </w:tcBorders>
            <w:vAlign w:val="bottom"/>
          </w:tcPr>
          <w:p w:rsidR="002B2EBC" w:rsidRPr="00850034" w:rsidRDefault="002B2EBC" w:rsidP="002B2EBC">
            <w:pPr>
              <w:pStyle w:val="ad"/>
              <w:rPr>
                <w:vertAlign w:val="superscript"/>
              </w:rPr>
            </w:pPr>
            <w:bookmarkStart w:id="29" w:name="s070_1"/>
            <w:bookmarkEnd w:id="29"/>
            <w:r w:rsidRPr="00850034">
              <w:rPr>
                <w:vertAlign w:val="superscript"/>
              </w:rPr>
              <w:t>(должность)</w:t>
            </w:r>
          </w:p>
        </w:tc>
        <w:tc>
          <w:tcPr>
            <w:tcW w:w="283" w:type="dxa"/>
            <w:vAlign w:val="bottom"/>
          </w:tcPr>
          <w:p w:rsidR="002B2EBC" w:rsidRPr="00850034" w:rsidRDefault="002B2EBC" w:rsidP="002B2EBC">
            <w:pPr>
              <w:pStyle w:val="ad"/>
              <w:rPr>
                <w:vertAlign w:val="superscript"/>
              </w:rPr>
            </w:pPr>
          </w:p>
        </w:tc>
        <w:tc>
          <w:tcPr>
            <w:tcW w:w="1842" w:type="dxa"/>
            <w:tcBorders>
              <w:top w:val="single" w:sz="4" w:space="0" w:color="auto"/>
            </w:tcBorders>
            <w:vAlign w:val="bottom"/>
          </w:tcPr>
          <w:p w:rsidR="002B2EBC" w:rsidRPr="00850034" w:rsidRDefault="002B2EBC" w:rsidP="002B2EBC">
            <w:pPr>
              <w:pStyle w:val="ad"/>
              <w:rPr>
                <w:vertAlign w:val="superscript"/>
              </w:rPr>
            </w:pPr>
            <w:r w:rsidRPr="00850034">
              <w:rPr>
                <w:vertAlign w:val="superscript"/>
              </w:rPr>
              <w:t>(подпись)</w:t>
            </w:r>
          </w:p>
        </w:tc>
        <w:tc>
          <w:tcPr>
            <w:tcW w:w="284" w:type="dxa"/>
            <w:vAlign w:val="bottom"/>
          </w:tcPr>
          <w:p w:rsidR="002B2EBC" w:rsidRPr="00850034" w:rsidRDefault="002B2EBC" w:rsidP="002B2EBC">
            <w:pPr>
              <w:pStyle w:val="ad"/>
              <w:rPr>
                <w:vertAlign w:val="superscript"/>
              </w:rPr>
            </w:pPr>
          </w:p>
        </w:tc>
        <w:tc>
          <w:tcPr>
            <w:tcW w:w="3260" w:type="dxa"/>
            <w:tcBorders>
              <w:top w:val="single" w:sz="4" w:space="0" w:color="auto"/>
            </w:tcBorders>
            <w:vAlign w:val="bottom"/>
          </w:tcPr>
          <w:p w:rsidR="002B2EBC" w:rsidRPr="00850034" w:rsidRDefault="0058117A" w:rsidP="002B2EBC">
            <w:pPr>
              <w:pStyle w:val="ad"/>
              <w:rPr>
                <w:vertAlign w:val="superscript"/>
              </w:rPr>
            </w:pPr>
            <w:r>
              <w:rPr>
                <w:vertAlign w:val="superscript"/>
              </w:rPr>
              <w:t>(Ф.И.О.)</w:t>
            </w:r>
          </w:p>
        </w:tc>
        <w:tc>
          <w:tcPr>
            <w:tcW w:w="284" w:type="dxa"/>
            <w:vAlign w:val="bottom"/>
          </w:tcPr>
          <w:p w:rsidR="002B2EBC" w:rsidRPr="00850034" w:rsidRDefault="002B2EBC" w:rsidP="002B2EBC">
            <w:pPr>
              <w:pStyle w:val="ad"/>
              <w:rPr>
                <w:vertAlign w:val="superscript"/>
              </w:rPr>
            </w:pPr>
          </w:p>
        </w:tc>
        <w:tc>
          <w:tcPr>
            <w:tcW w:w="1701" w:type="dxa"/>
            <w:tcBorders>
              <w:top w:val="single" w:sz="4" w:space="0" w:color="auto"/>
            </w:tcBorders>
            <w:vAlign w:val="bottom"/>
          </w:tcPr>
          <w:p w:rsidR="002B2EBC" w:rsidRPr="00850034" w:rsidRDefault="002B2EBC" w:rsidP="002B2EBC">
            <w:pPr>
              <w:pStyle w:val="ad"/>
              <w:rPr>
                <w:vertAlign w:val="superscript"/>
              </w:rPr>
            </w:pPr>
            <w:r w:rsidRPr="00850034">
              <w:rPr>
                <w:vertAlign w:val="superscript"/>
              </w:rPr>
              <w:t>(дата)</w:t>
            </w:r>
          </w:p>
        </w:tc>
      </w:tr>
    </w:tbl>
    <w:p w:rsidR="002B2EBC" w:rsidRPr="00850034" w:rsidRDefault="002B2EBC" w:rsidP="002B2EBC">
      <w:r w:rsidRPr="00850034">
        <w:t>Члены комиссии по проведению специальной оценки условий труда:</w:t>
      </w:r>
    </w:p>
    <w:tbl>
      <w:tblPr>
        <w:tblW w:w="10456" w:type="dxa"/>
        <w:tblLayout w:type="fixed"/>
        <w:tblLook w:val="0000" w:firstRow="0" w:lastRow="0" w:firstColumn="0" w:lastColumn="0" w:noHBand="0" w:noVBand="0"/>
      </w:tblPr>
      <w:tblGrid>
        <w:gridCol w:w="2802"/>
        <w:gridCol w:w="283"/>
        <w:gridCol w:w="1843"/>
        <w:gridCol w:w="283"/>
        <w:gridCol w:w="3261"/>
        <w:gridCol w:w="283"/>
        <w:gridCol w:w="1701"/>
      </w:tblGrid>
      <w:tr w:rsidR="002B2EBC" w:rsidRPr="00850034" w:rsidTr="0058117A">
        <w:trPr>
          <w:trHeight w:val="284"/>
        </w:trPr>
        <w:tc>
          <w:tcPr>
            <w:tcW w:w="2802" w:type="dxa"/>
            <w:tcBorders>
              <w:bottom w:val="single" w:sz="4" w:space="0" w:color="auto"/>
            </w:tcBorders>
            <w:vAlign w:val="bottom"/>
          </w:tcPr>
          <w:p w:rsidR="002B2EBC" w:rsidRPr="00850034" w:rsidRDefault="0058117A" w:rsidP="002B2EBC">
            <w:pPr>
              <w:pStyle w:val="ad"/>
            </w:pPr>
            <w:r>
              <w:t>Балетмейстер</w:t>
            </w:r>
          </w:p>
        </w:tc>
        <w:tc>
          <w:tcPr>
            <w:tcW w:w="283" w:type="dxa"/>
            <w:vAlign w:val="bottom"/>
          </w:tcPr>
          <w:p w:rsidR="002B2EBC" w:rsidRPr="00850034" w:rsidRDefault="002B2EBC" w:rsidP="002B2EBC">
            <w:pPr>
              <w:pStyle w:val="ad"/>
            </w:pPr>
            <w:bookmarkStart w:id="30" w:name="com_chlens"/>
            <w:bookmarkEnd w:id="30"/>
          </w:p>
        </w:tc>
        <w:tc>
          <w:tcPr>
            <w:tcW w:w="1843" w:type="dxa"/>
            <w:tcBorders>
              <w:bottom w:val="single" w:sz="4" w:space="0" w:color="auto"/>
            </w:tcBorders>
            <w:vAlign w:val="bottom"/>
          </w:tcPr>
          <w:p w:rsidR="002B2EBC" w:rsidRPr="00850034" w:rsidRDefault="002B2EBC" w:rsidP="002B2EBC">
            <w:pPr>
              <w:pStyle w:val="ad"/>
            </w:pPr>
          </w:p>
        </w:tc>
        <w:tc>
          <w:tcPr>
            <w:tcW w:w="283" w:type="dxa"/>
            <w:vAlign w:val="bottom"/>
          </w:tcPr>
          <w:p w:rsidR="002B2EBC" w:rsidRPr="00850034" w:rsidRDefault="002B2EBC" w:rsidP="002B2EBC">
            <w:pPr>
              <w:pStyle w:val="ad"/>
            </w:pPr>
          </w:p>
        </w:tc>
        <w:tc>
          <w:tcPr>
            <w:tcW w:w="3261" w:type="dxa"/>
            <w:tcBorders>
              <w:bottom w:val="single" w:sz="4" w:space="0" w:color="auto"/>
            </w:tcBorders>
            <w:vAlign w:val="bottom"/>
          </w:tcPr>
          <w:p w:rsidR="002B2EBC" w:rsidRPr="00850034" w:rsidRDefault="0058117A" w:rsidP="002B2EBC">
            <w:pPr>
              <w:pStyle w:val="ad"/>
            </w:pPr>
            <w:r>
              <w:t>Петроченко Алексей Олегович</w:t>
            </w:r>
          </w:p>
        </w:tc>
        <w:tc>
          <w:tcPr>
            <w:tcW w:w="283" w:type="dxa"/>
            <w:vAlign w:val="bottom"/>
          </w:tcPr>
          <w:p w:rsidR="002B2EBC" w:rsidRPr="00850034" w:rsidRDefault="002B2EBC" w:rsidP="002B2EBC">
            <w:pPr>
              <w:pStyle w:val="ad"/>
            </w:pPr>
          </w:p>
        </w:tc>
        <w:tc>
          <w:tcPr>
            <w:tcW w:w="1701" w:type="dxa"/>
            <w:tcBorders>
              <w:bottom w:val="single" w:sz="4" w:space="0" w:color="auto"/>
            </w:tcBorders>
            <w:vAlign w:val="bottom"/>
          </w:tcPr>
          <w:p w:rsidR="002B2EBC" w:rsidRPr="00850034" w:rsidRDefault="002B2EBC" w:rsidP="002B2EBC">
            <w:pPr>
              <w:pStyle w:val="ad"/>
            </w:pPr>
          </w:p>
        </w:tc>
      </w:tr>
      <w:tr w:rsidR="002B2EBC" w:rsidRPr="00850034" w:rsidTr="0058117A">
        <w:trPr>
          <w:trHeight w:val="284"/>
        </w:trPr>
        <w:tc>
          <w:tcPr>
            <w:tcW w:w="2802" w:type="dxa"/>
            <w:tcBorders>
              <w:top w:val="single" w:sz="4" w:space="0" w:color="auto"/>
            </w:tcBorders>
            <w:vAlign w:val="bottom"/>
          </w:tcPr>
          <w:p w:rsidR="002B2EBC" w:rsidRPr="00850034" w:rsidRDefault="002B2EBC" w:rsidP="002B2EBC">
            <w:pPr>
              <w:pStyle w:val="ad"/>
              <w:rPr>
                <w:vertAlign w:val="superscript"/>
              </w:rPr>
            </w:pPr>
            <w:bookmarkStart w:id="31" w:name="s070_2"/>
            <w:bookmarkEnd w:id="31"/>
            <w:r w:rsidRPr="00850034">
              <w:rPr>
                <w:vertAlign w:val="superscript"/>
              </w:rPr>
              <w:t>(должность)</w:t>
            </w:r>
          </w:p>
        </w:tc>
        <w:tc>
          <w:tcPr>
            <w:tcW w:w="283" w:type="dxa"/>
            <w:vAlign w:val="bottom"/>
          </w:tcPr>
          <w:p w:rsidR="002B2EBC" w:rsidRPr="00850034" w:rsidRDefault="002B2EBC" w:rsidP="002B2EBC">
            <w:pPr>
              <w:pStyle w:val="ad"/>
              <w:rPr>
                <w:vertAlign w:val="superscript"/>
              </w:rPr>
            </w:pPr>
          </w:p>
        </w:tc>
        <w:tc>
          <w:tcPr>
            <w:tcW w:w="1843" w:type="dxa"/>
            <w:tcBorders>
              <w:top w:val="single" w:sz="4" w:space="0" w:color="auto"/>
            </w:tcBorders>
            <w:vAlign w:val="bottom"/>
          </w:tcPr>
          <w:p w:rsidR="002B2EBC" w:rsidRPr="00850034" w:rsidRDefault="002B2EBC" w:rsidP="002B2EBC">
            <w:pPr>
              <w:pStyle w:val="ad"/>
              <w:rPr>
                <w:vertAlign w:val="superscript"/>
              </w:rPr>
            </w:pPr>
            <w:r w:rsidRPr="00850034">
              <w:rPr>
                <w:vertAlign w:val="superscript"/>
              </w:rPr>
              <w:t>(подпись)</w:t>
            </w:r>
          </w:p>
        </w:tc>
        <w:tc>
          <w:tcPr>
            <w:tcW w:w="283" w:type="dxa"/>
            <w:vAlign w:val="bottom"/>
          </w:tcPr>
          <w:p w:rsidR="002B2EBC" w:rsidRPr="00850034" w:rsidRDefault="002B2EBC" w:rsidP="002B2EBC">
            <w:pPr>
              <w:pStyle w:val="ad"/>
              <w:rPr>
                <w:vertAlign w:val="superscript"/>
              </w:rPr>
            </w:pPr>
          </w:p>
        </w:tc>
        <w:tc>
          <w:tcPr>
            <w:tcW w:w="3261" w:type="dxa"/>
            <w:tcBorders>
              <w:top w:val="single" w:sz="4" w:space="0" w:color="auto"/>
            </w:tcBorders>
            <w:vAlign w:val="bottom"/>
          </w:tcPr>
          <w:p w:rsidR="002B2EBC" w:rsidRPr="00850034" w:rsidRDefault="0058117A" w:rsidP="002B2EBC">
            <w:pPr>
              <w:pStyle w:val="ad"/>
              <w:rPr>
                <w:vertAlign w:val="superscript"/>
              </w:rPr>
            </w:pPr>
            <w:r>
              <w:rPr>
                <w:vertAlign w:val="superscript"/>
              </w:rPr>
              <w:t>(Ф.И.О.)</w:t>
            </w:r>
          </w:p>
        </w:tc>
        <w:tc>
          <w:tcPr>
            <w:tcW w:w="283" w:type="dxa"/>
            <w:vAlign w:val="bottom"/>
          </w:tcPr>
          <w:p w:rsidR="002B2EBC" w:rsidRPr="00850034" w:rsidRDefault="002B2EBC" w:rsidP="002B2EBC">
            <w:pPr>
              <w:pStyle w:val="ad"/>
              <w:rPr>
                <w:vertAlign w:val="superscript"/>
              </w:rPr>
            </w:pPr>
          </w:p>
        </w:tc>
        <w:tc>
          <w:tcPr>
            <w:tcW w:w="1701" w:type="dxa"/>
            <w:tcBorders>
              <w:top w:val="single" w:sz="4" w:space="0" w:color="auto"/>
            </w:tcBorders>
            <w:vAlign w:val="bottom"/>
          </w:tcPr>
          <w:p w:rsidR="002B2EBC" w:rsidRPr="00850034" w:rsidRDefault="002B2EBC" w:rsidP="002B2EBC">
            <w:pPr>
              <w:pStyle w:val="ad"/>
              <w:rPr>
                <w:vertAlign w:val="superscript"/>
              </w:rPr>
            </w:pPr>
            <w:r w:rsidRPr="00850034">
              <w:rPr>
                <w:vertAlign w:val="superscript"/>
              </w:rPr>
              <w:t>(дата)</w:t>
            </w:r>
          </w:p>
        </w:tc>
      </w:tr>
      <w:tr w:rsidR="0058117A" w:rsidRPr="0058117A" w:rsidTr="0058117A">
        <w:trPr>
          <w:trHeight w:val="284"/>
        </w:trPr>
        <w:tc>
          <w:tcPr>
            <w:tcW w:w="2802" w:type="dxa"/>
            <w:tcBorders>
              <w:bottom w:val="single" w:sz="4" w:space="0" w:color="auto"/>
            </w:tcBorders>
            <w:shd w:val="clear" w:color="auto" w:fill="auto"/>
            <w:vAlign w:val="bottom"/>
          </w:tcPr>
          <w:p w:rsidR="0058117A" w:rsidRPr="0058117A" w:rsidRDefault="0058117A" w:rsidP="002B2EBC">
            <w:pPr>
              <w:pStyle w:val="ad"/>
            </w:pPr>
            <w:r>
              <w:t>Звукооператор</w:t>
            </w:r>
          </w:p>
        </w:tc>
        <w:tc>
          <w:tcPr>
            <w:tcW w:w="283" w:type="dxa"/>
            <w:shd w:val="clear" w:color="auto" w:fill="auto"/>
            <w:vAlign w:val="bottom"/>
          </w:tcPr>
          <w:p w:rsidR="0058117A" w:rsidRPr="0058117A" w:rsidRDefault="0058117A" w:rsidP="002B2EBC">
            <w:pPr>
              <w:pStyle w:val="ad"/>
            </w:pPr>
          </w:p>
        </w:tc>
        <w:tc>
          <w:tcPr>
            <w:tcW w:w="1843" w:type="dxa"/>
            <w:tcBorders>
              <w:bottom w:val="single" w:sz="4" w:space="0" w:color="auto"/>
            </w:tcBorders>
            <w:shd w:val="clear" w:color="auto" w:fill="auto"/>
            <w:vAlign w:val="bottom"/>
          </w:tcPr>
          <w:p w:rsidR="0058117A" w:rsidRPr="0058117A" w:rsidRDefault="0058117A" w:rsidP="002B2EBC">
            <w:pPr>
              <w:pStyle w:val="ad"/>
            </w:pPr>
          </w:p>
        </w:tc>
        <w:tc>
          <w:tcPr>
            <w:tcW w:w="283" w:type="dxa"/>
            <w:shd w:val="clear" w:color="auto" w:fill="auto"/>
            <w:vAlign w:val="bottom"/>
          </w:tcPr>
          <w:p w:rsidR="0058117A" w:rsidRPr="0058117A" w:rsidRDefault="0058117A" w:rsidP="002B2EBC">
            <w:pPr>
              <w:pStyle w:val="ad"/>
            </w:pPr>
          </w:p>
        </w:tc>
        <w:tc>
          <w:tcPr>
            <w:tcW w:w="3261" w:type="dxa"/>
            <w:tcBorders>
              <w:bottom w:val="single" w:sz="4" w:space="0" w:color="auto"/>
            </w:tcBorders>
            <w:shd w:val="clear" w:color="auto" w:fill="auto"/>
            <w:vAlign w:val="bottom"/>
          </w:tcPr>
          <w:p w:rsidR="0058117A" w:rsidRPr="0058117A" w:rsidRDefault="0058117A" w:rsidP="002B2EBC">
            <w:pPr>
              <w:pStyle w:val="ad"/>
            </w:pPr>
            <w:r>
              <w:t>Беляев Константин Романович</w:t>
            </w:r>
          </w:p>
        </w:tc>
        <w:tc>
          <w:tcPr>
            <w:tcW w:w="283" w:type="dxa"/>
            <w:shd w:val="clear" w:color="auto" w:fill="auto"/>
            <w:vAlign w:val="bottom"/>
          </w:tcPr>
          <w:p w:rsidR="0058117A" w:rsidRPr="0058117A" w:rsidRDefault="0058117A" w:rsidP="002B2EBC">
            <w:pPr>
              <w:pStyle w:val="ad"/>
            </w:pPr>
          </w:p>
        </w:tc>
        <w:tc>
          <w:tcPr>
            <w:tcW w:w="1701" w:type="dxa"/>
            <w:tcBorders>
              <w:bottom w:val="single" w:sz="4" w:space="0" w:color="auto"/>
            </w:tcBorders>
            <w:shd w:val="clear" w:color="auto" w:fill="auto"/>
            <w:vAlign w:val="bottom"/>
          </w:tcPr>
          <w:p w:rsidR="0058117A" w:rsidRPr="0058117A" w:rsidRDefault="0058117A" w:rsidP="002B2EBC">
            <w:pPr>
              <w:pStyle w:val="ad"/>
            </w:pPr>
          </w:p>
        </w:tc>
      </w:tr>
      <w:tr w:rsidR="0058117A" w:rsidRPr="0058117A" w:rsidTr="0058117A">
        <w:trPr>
          <w:trHeight w:val="284"/>
        </w:trPr>
        <w:tc>
          <w:tcPr>
            <w:tcW w:w="2802" w:type="dxa"/>
            <w:tcBorders>
              <w:top w:val="single" w:sz="4" w:space="0" w:color="auto"/>
            </w:tcBorders>
          </w:tcPr>
          <w:p w:rsidR="0058117A" w:rsidRPr="0058117A" w:rsidRDefault="0058117A" w:rsidP="002B2EBC">
            <w:pPr>
              <w:pStyle w:val="ad"/>
              <w:rPr>
                <w:vertAlign w:val="superscript"/>
              </w:rPr>
            </w:pPr>
            <w:r w:rsidRPr="0058117A">
              <w:rPr>
                <w:vertAlign w:val="superscript"/>
              </w:rPr>
              <w:t>(должность)</w:t>
            </w:r>
          </w:p>
        </w:tc>
        <w:tc>
          <w:tcPr>
            <w:tcW w:w="283" w:type="dxa"/>
          </w:tcPr>
          <w:p w:rsidR="0058117A" w:rsidRPr="0058117A" w:rsidRDefault="0058117A" w:rsidP="002B2EBC">
            <w:pPr>
              <w:pStyle w:val="ad"/>
              <w:rPr>
                <w:vertAlign w:val="superscript"/>
              </w:rPr>
            </w:pPr>
          </w:p>
        </w:tc>
        <w:tc>
          <w:tcPr>
            <w:tcW w:w="1843" w:type="dxa"/>
            <w:tcBorders>
              <w:top w:val="single" w:sz="4" w:space="0" w:color="auto"/>
            </w:tcBorders>
          </w:tcPr>
          <w:p w:rsidR="0058117A" w:rsidRPr="0058117A" w:rsidRDefault="0058117A" w:rsidP="002B2EBC">
            <w:pPr>
              <w:pStyle w:val="ad"/>
              <w:rPr>
                <w:vertAlign w:val="superscript"/>
              </w:rPr>
            </w:pPr>
            <w:r w:rsidRPr="0058117A">
              <w:rPr>
                <w:vertAlign w:val="superscript"/>
              </w:rPr>
              <w:t>(подпись)</w:t>
            </w:r>
          </w:p>
        </w:tc>
        <w:tc>
          <w:tcPr>
            <w:tcW w:w="283" w:type="dxa"/>
          </w:tcPr>
          <w:p w:rsidR="0058117A" w:rsidRPr="0058117A" w:rsidRDefault="0058117A" w:rsidP="002B2EBC">
            <w:pPr>
              <w:pStyle w:val="ad"/>
              <w:rPr>
                <w:vertAlign w:val="superscript"/>
              </w:rPr>
            </w:pPr>
          </w:p>
        </w:tc>
        <w:tc>
          <w:tcPr>
            <w:tcW w:w="3261" w:type="dxa"/>
            <w:tcBorders>
              <w:top w:val="single" w:sz="4" w:space="0" w:color="auto"/>
            </w:tcBorders>
          </w:tcPr>
          <w:p w:rsidR="0058117A" w:rsidRPr="0058117A" w:rsidRDefault="0058117A" w:rsidP="002B2EBC">
            <w:pPr>
              <w:pStyle w:val="ad"/>
              <w:rPr>
                <w:vertAlign w:val="superscript"/>
              </w:rPr>
            </w:pPr>
            <w:r w:rsidRPr="0058117A">
              <w:rPr>
                <w:vertAlign w:val="superscript"/>
              </w:rPr>
              <w:t>(Ф.И.О.)</w:t>
            </w:r>
          </w:p>
        </w:tc>
        <w:tc>
          <w:tcPr>
            <w:tcW w:w="283" w:type="dxa"/>
          </w:tcPr>
          <w:p w:rsidR="0058117A" w:rsidRPr="0058117A" w:rsidRDefault="0058117A" w:rsidP="002B2EBC">
            <w:pPr>
              <w:pStyle w:val="ad"/>
              <w:rPr>
                <w:vertAlign w:val="superscript"/>
              </w:rPr>
            </w:pPr>
          </w:p>
        </w:tc>
        <w:tc>
          <w:tcPr>
            <w:tcW w:w="1701" w:type="dxa"/>
            <w:tcBorders>
              <w:top w:val="single" w:sz="4" w:space="0" w:color="auto"/>
            </w:tcBorders>
          </w:tcPr>
          <w:p w:rsidR="0058117A" w:rsidRPr="0058117A" w:rsidRDefault="0058117A" w:rsidP="002B2EBC">
            <w:pPr>
              <w:pStyle w:val="ad"/>
              <w:rPr>
                <w:vertAlign w:val="superscript"/>
              </w:rPr>
            </w:pPr>
            <w:r w:rsidRPr="0058117A">
              <w:rPr>
                <w:vertAlign w:val="superscript"/>
              </w:rPr>
              <w:t>(дата)</w:t>
            </w:r>
          </w:p>
        </w:tc>
      </w:tr>
      <w:tr w:rsidR="0058117A" w:rsidRPr="0058117A" w:rsidTr="0058117A">
        <w:trPr>
          <w:trHeight w:val="284"/>
        </w:trPr>
        <w:tc>
          <w:tcPr>
            <w:tcW w:w="2802" w:type="dxa"/>
            <w:tcBorders>
              <w:bottom w:val="single" w:sz="4" w:space="0" w:color="auto"/>
            </w:tcBorders>
            <w:shd w:val="clear" w:color="auto" w:fill="auto"/>
            <w:vAlign w:val="bottom"/>
          </w:tcPr>
          <w:p w:rsidR="0058117A" w:rsidRPr="0058117A" w:rsidRDefault="0058117A" w:rsidP="002B2EBC">
            <w:pPr>
              <w:pStyle w:val="ad"/>
            </w:pPr>
            <w:r>
              <w:t>Руководитель кружка</w:t>
            </w:r>
          </w:p>
        </w:tc>
        <w:tc>
          <w:tcPr>
            <w:tcW w:w="283" w:type="dxa"/>
            <w:shd w:val="clear" w:color="auto" w:fill="auto"/>
            <w:vAlign w:val="bottom"/>
          </w:tcPr>
          <w:p w:rsidR="0058117A" w:rsidRPr="0058117A" w:rsidRDefault="0058117A" w:rsidP="002B2EBC">
            <w:pPr>
              <w:pStyle w:val="ad"/>
            </w:pPr>
          </w:p>
        </w:tc>
        <w:tc>
          <w:tcPr>
            <w:tcW w:w="1843" w:type="dxa"/>
            <w:tcBorders>
              <w:bottom w:val="single" w:sz="4" w:space="0" w:color="auto"/>
            </w:tcBorders>
            <w:shd w:val="clear" w:color="auto" w:fill="auto"/>
            <w:vAlign w:val="bottom"/>
          </w:tcPr>
          <w:p w:rsidR="0058117A" w:rsidRPr="0058117A" w:rsidRDefault="0058117A" w:rsidP="002B2EBC">
            <w:pPr>
              <w:pStyle w:val="ad"/>
            </w:pPr>
          </w:p>
        </w:tc>
        <w:tc>
          <w:tcPr>
            <w:tcW w:w="283" w:type="dxa"/>
            <w:shd w:val="clear" w:color="auto" w:fill="auto"/>
            <w:vAlign w:val="bottom"/>
          </w:tcPr>
          <w:p w:rsidR="0058117A" w:rsidRPr="0058117A" w:rsidRDefault="0058117A" w:rsidP="002B2EBC">
            <w:pPr>
              <w:pStyle w:val="ad"/>
            </w:pPr>
          </w:p>
        </w:tc>
        <w:tc>
          <w:tcPr>
            <w:tcW w:w="3261" w:type="dxa"/>
            <w:tcBorders>
              <w:bottom w:val="single" w:sz="4" w:space="0" w:color="auto"/>
            </w:tcBorders>
            <w:shd w:val="clear" w:color="auto" w:fill="auto"/>
            <w:vAlign w:val="bottom"/>
          </w:tcPr>
          <w:p w:rsidR="0058117A" w:rsidRPr="0058117A" w:rsidRDefault="0058117A" w:rsidP="002B2EBC">
            <w:pPr>
              <w:pStyle w:val="ad"/>
            </w:pPr>
            <w:r>
              <w:t>Калачева Анастасия Валерьевна</w:t>
            </w:r>
          </w:p>
        </w:tc>
        <w:tc>
          <w:tcPr>
            <w:tcW w:w="283" w:type="dxa"/>
            <w:shd w:val="clear" w:color="auto" w:fill="auto"/>
            <w:vAlign w:val="bottom"/>
          </w:tcPr>
          <w:p w:rsidR="0058117A" w:rsidRPr="0058117A" w:rsidRDefault="0058117A" w:rsidP="002B2EBC">
            <w:pPr>
              <w:pStyle w:val="ad"/>
            </w:pPr>
          </w:p>
        </w:tc>
        <w:tc>
          <w:tcPr>
            <w:tcW w:w="1701" w:type="dxa"/>
            <w:tcBorders>
              <w:bottom w:val="single" w:sz="4" w:space="0" w:color="auto"/>
            </w:tcBorders>
            <w:shd w:val="clear" w:color="auto" w:fill="auto"/>
            <w:vAlign w:val="bottom"/>
          </w:tcPr>
          <w:p w:rsidR="0058117A" w:rsidRPr="0058117A" w:rsidRDefault="0058117A" w:rsidP="002B2EBC">
            <w:pPr>
              <w:pStyle w:val="ad"/>
            </w:pPr>
          </w:p>
        </w:tc>
      </w:tr>
      <w:tr w:rsidR="0058117A" w:rsidRPr="0058117A" w:rsidTr="0058117A">
        <w:trPr>
          <w:trHeight w:val="284"/>
        </w:trPr>
        <w:tc>
          <w:tcPr>
            <w:tcW w:w="2802" w:type="dxa"/>
            <w:tcBorders>
              <w:top w:val="single" w:sz="4" w:space="0" w:color="auto"/>
            </w:tcBorders>
          </w:tcPr>
          <w:p w:rsidR="0058117A" w:rsidRPr="0058117A" w:rsidRDefault="0058117A" w:rsidP="002B2EBC">
            <w:pPr>
              <w:pStyle w:val="ad"/>
              <w:rPr>
                <w:vertAlign w:val="superscript"/>
              </w:rPr>
            </w:pPr>
            <w:r w:rsidRPr="0058117A">
              <w:rPr>
                <w:vertAlign w:val="superscript"/>
              </w:rPr>
              <w:t>(должность)</w:t>
            </w:r>
          </w:p>
        </w:tc>
        <w:tc>
          <w:tcPr>
            <w:tcW w:w="283" w:type="dxa"/>
          </w:tcPr>
          <w:p w:rsidR="0058117A" w:rsidRPr="0058117A" w:rsidRDefault="0058117A" w:rsidP="002B2EBC">
            <w:pPr>
              <w:pStyle w:val="ad"/>
              <w:rPr>
                <w:vertAlign w:val="superscript"/>
              </w:rPr>
            </w:pPr>
          </w:p>
        </w:tc>
        <w:tc>
          <w:tcPr>
            <w:tcW w:w="1843" w:type="dxa"/>
            <w:tcBorders>
              <w:top w:val="single" w:sz="4" w:space="0" w:color="auto"/>
            </w:tcBorders>
          </w:tcPr>
          <w:p w:rsidR="0058117A" w:rsidRPr="0058117A" w:rsidRDefault="0058117A" w:rsidP="002B2EBC">
            <w:pPr>
              <w:pStyle w:val="ad"/>
              <w:rPr>
                <w:vertAlign w:val="superscript"/>
              </w:rPr>
            </w:pPr>
            <w:r w:rsidRPr="0058117A">
              <w:rPr>
                <w:vertAlign w:val="superscript"/>
              </w:rPr>
              <w:t>(подпись)</w:t>
            </w:r>
          </w:p>
        </w:tc>
        <w:tc>
          <w:tcPr>
            <w:tcW w:w="283" w:type="dxa"/>
          </w:tcPr>
          <w:p w:rsidR="0058117A" w:rsidRPr="0058117A" w:rsidRDefault="0058117A" w:rsidP="002B2EBC">
            <w:pPr>
              <w:pStyle w:val="ad"/>
              <w:rPr>
                <w:vertAlign w:val="superscript"/>
              </w:rPr>
            </w:pPr>
          </w:p>
        </w:tc>
        <w:tc>
          <w:tcPr>
            <w:tcW w:w="3261" w:type="dxa"/>
            <w:tcBorders>
              <w:top w:val="single" w:sz="4" w:space="0" w:color="auto"/>
            </w:tcBorders>
          </w:tcPr>
          <w:p w:rsidR="0058117A" w:rsidRPr="0058117A" w:rsidRDefault="0058117A" w:rsidP="002B2EBC">
            <w:pPr>
              <w:pStyle w:val="ad"/>
              <w:rPr>
                <w:vertAlign w:val="superscript"/>
              </w:rPr>
            </w:pPr>
            <w:r w:rsidRPr="0058117A">
              <w:rPr>
                <w:vertAlign w:val="superscript"/>
              </w:rPr>
              <w:t>(Ф.И.О.)</w:t>
            </w:r>
          </w:p>
        </w:tc>
        <w:tc>
          <w:tcPr>
            <w:tcW w:w="283" w:type="dxa"/>
          </w:tcPr>
          <w:p w:rsidR="0058117A" w:rsidRPr="0058117A" w:rsidRDefault="0058117A" w:rsidP="002B2EBC">
            <w:pPr>
              <w:pStyle w:val="ad"/>
              <w:rPr>
                <w:vertAlign w:val="superscript"/>
              </w:rPr>
            </w:pPr>
          </w:p>
        </w:tc>
        <w:tc>
          <w:tcPr>
            <w:tcW w:w="1701" w:type="dxa"/>
            <w:tcBorders>
              <w:top w:val="single" w:sz="4" w:space="0" w:color="auto"/>
            </w:tcBorders>
          </w:tcPr>
          <w:p w:rsidR="0058117A" w:rsidRPr="0058117A" w:rsidRDefault="0058117A" w:rsidP="002B2EBC">
            <w:pPr>
              <w:pStyle w:val="ad"/>
              <w:rPr>
                <w:vertAlign w:val="superscript"/>
              </w:rPr>
            </w:pPr>
            <w:r w:rsidRPr="0058117A">
              <w:rPr>
                <w:vertAlign w:val="superscript"/>
              </w:rPr>
              <w:t>(дата)</w:t>
            </w:r>
          </w:p>
        </w:tc>
      </w:tr>
    </w:tbl>
    <w:p w:rsidR="008754C4" w:rsidRPr="00850034" w:rsidRDefault="002B2EBC" w:rsidP="008754C4">
      <w:pPr>
        <w:spacing w:before="120"/>
        <w:rPr>
          <w:rStyle w:val="aa"/>
        </w:rPr>
      </w:pPr>
      <w:r w:rsidRPr="00850034">
        <w:rPr>
          <w:rStyle w:val="aa"/>
        </w:rPr>
        <w:t>10</w:t>
      </w:r>
      <w:r w:rsidR="008754C4" w:rsidRPr="00850034">
        <w:rPr>
          <w:rStyle w:val="aa"/>
        </w:rPr>
        <w:t>. Эксперт(ы) по проведению специальной оценки условий труда:</w:t>
      </w:r>
    </w:p>
    <w:tbl>
      <w:tblPr>
        <w:tblW w:w="10204" w:type="dxa"/>
        <w:tblLayout w:type="fixed"/>
        <w:tblLook w:val="01E0" w:firstRow="1" w:lastRow="1" w:firstColumn="1" w:lastColumn="1" w:noHBand="0" w:noVBand="0"/>
      </w:tblPr>
      <w:tblGrid>
        <w:gridCol w:w="1384"/>
        <w:gridCol w:w="284"/>
        <w:gridCol w:w="2976"/>
        <w:gridCol w:w="284"/>
        <w:gridCol w:w="1701"/>
        <w:gridCol w:w="283"/>
        <w:gridCol w:w="3292"/>
      </w:tblGrid>
      <w:tr w:rsidR="008754C4" w:rsidRPr="00CC5F2F" w:rsidTr="00CC5F2F">
        <w:trPr>
          <w:trHeight w:val="284"/>
        </w:trPr>
        <w:tc>
          <w:tcPr>
            <w:tcW w:w="1384" w:type="dxa"/>
            <w:tcBorders>
              <w:bottom w:val="single" w:sz="4" w:space="0" w:color="auto"/>
            </w:tcBorders>
            <w:shd w:val="clear" w:color="auto" w:fill="auto"/>
            <w:vAlign w:val="bottom"/>
          </w:tcPr>
          <w:p w:rsidR="008754C4" w:rsidRPr="00CC5F2F" w:rsidRDefault="00CC5F2F" w:rsidP="008754C4">
            <w:pPr>
              <w:pStyle w:val="ad"/>
            </w:pPr>
            <w:r w:rsidRPr="00CC5F2F">
              <w:t>5026</w:t>
            </w:r>
          </w:p>
        </w:tc>
        <w:tc>
          <w:tcPr>
            <w:tcW w:w="284" w:type="dxa"/>
            <w:shd w:val="clear" w:color="auto" w:fill="auto"/>
            <w:vAlign w:val="bottom"/>
          </w:tcPr>
          <w:p w:rsidR="008754C4" w:rsidRPr="00CC5F2F" w:rsidRDefault="008754C4" w:rsidP="008754C4">
            <w:pPr>
              <w:pStyle w:val="ad"/>
            </w:pPr>
          </w:p>
        </w:tc>
        <w:tc>
          <w:tcPr>
            <w:tcW w:w="2976" w:type="dxa"/>
            <w:tcBorders>
              <w:bottom w:val="single" w:sz="4" w:space="0" w:color="auto"/>
            </w:tcBorders>
            <w:shd w:val="clear" w:color="auto" w:fill="auto"/>
            <w:vAlign w:val="bottom"/>
          </w:tcPr>
          <w:p w:rsidR="008754C4" w:rsidRPr="00CC5F2F" w:rsidRDefault="00CC5F2F" w:rsidP="008754C4">
            <w:pPr>
              <w:pStyle w:val="ad"/>
            </w:pPr>
            <w:r w:rsidRPr="00CC5F2F">
              <w:t>Эксперт по анализу факторов условий труда</w:t>
            </w:r>
          </w:p>
        </w:tc>
        <w:tc>
          <w:tcPr>
            <w:tcW w:w="284" w:type="dxa"/>
            <w:shd w:val="clear" w:color="auto" w:fill="auto"/>
            <w:vAlign w:val="bottom"/>
          </w:tcPr>
          <w:p w:rsidR="008754C4" w:rsidRPr="00CC5F2F" w:rsidRDefault="008754C4" w:rsidP="008754C4">
            <w:pPr>
              <w:pStyle w:val="ad"/>
            </w:pPr>
          </w:p>
        </w:tc>
        <w:tc>
          <w:tcPr>
            <w:tcW w:w="1701" w:type="dxa"/>
            <w:tcBorders>
              <w:bottom w:val="single" w:sz="4" w:space="0" w:color="auto"/>
            </w:tcBorders>
            <w:shd w:val="clear" w:color="auto" w:fill="auto"/>
            <w:vAlign w:val="bottom"/>
          </w:tcPr>
          <w:p w:rsidR="008754C4" w:rsidRPr="00CC5F2F" w:rsidRDefault="008754C4" w:rsidP="008754C4">
            <w:pPr>
              <w:pStyle w:val="ad"/>
            </w:pPr>
          </w:p>
        </w:tc>
        <w:tc>
          <w:tcPr>
            <w:tcW w:w="283" w:type="dxa"/>
            <w:shd w:val="clear" w:color="auto" w:fill="auto"/>
            <w:vAlign w:val="bottom"/>
          </w:tcPr>
          <w:p w:rsidR="008754C4" w:rsidRPr="00CC5F2F" w:rsidRDefault="008754C4" w:rsidP="008754C4">
            <w:pPr>
              <w:pStyle w:val="ad"/>
            </w:pPr>
          </w:p>
        </w:tc>
        <w:tc>
          <w:tcPr>
            <w:tcW w:w="3292" w:type="dxa"/>
            <w:tcBorders>
              <w:bottom w:val="single" w:sz="4" w:space="0" w:color="auto"/>
            </w:tcBorders>
            <w:shd w:val="clear" w:color="auto" w:fill="auto"/>
            <w:vAlign w:val="bottom"/>
          </w:tcPr>
          <w:p w:rsidR="008754C4" w:rsidRPr="00CC5F2F" w:rsidRDefault="00CC5F2F" w:rsidP="008754C4">
            <w:pPr>
              <w:pStyle w:val="ad"/>
            </w:pPr>
            <w:r w:rsidRPr="00CC5F2F">
              <w:t xml:space="preserve">Тавакалова Юлиана Борисовна </w:t>
            </w:r>
          </w:p>
        </w:tc>
      </w:tr>
      <w:tr w:rsidR="008754C4" w:rsidRPr="00CC5F2F" w:rsidTr="00CC5F2F">
        <w:trPr>
          <w:trHeight w:val="284"/>
        </w:trPr>
        <w:tc>
          <w:tcPr>
            <w:tcW w:w="1384" w:type="dxa"/>
            <w:tcBorders>
              <w:top w:val="single" w:sz="4" w:space="0" w:color="auto"/>
            </w:tcBorders>
          </w:tcPr>
          <w:p w:rsidR="008754C4" w:rsidRPr="00CC5F2F" w:rsidRDefault="00CC5F2F" w:rsidP="008754C4">
            <w:pPr>
              <w:pStyle w:val="ad"/>
              <w:rPr>
                <w:b/>
                <w:vertAlign w:val="superscript"/>
              </w:rPr>
            </w:pPr>
            <w:r w:rsidRPr="00CC5F2F">
              <w:rPr>
                <w:vertAlign w:val="superscript"/>
              </w:rPr>
              <w:t>(№ в реестре экспертов)</w:t>
            </w:r>
          </w:p>
        </w:tc>
        <w:tc>
          <w:tcPr>
            <w:tcW w:w="284" w:type="dxa"/>
          </w:tcPr>
          <w:p w:rsidR="008754C4" w:rsidRPr="00CC5F2F" w:rsidRDefault="008754C4" w:rsidP="008754C4">
            <w:pPr>
              <w:pStyle w:val="ad"/>
              <w:rPr>
                <w:b/>
                <w:vertAlign w:val="superscript"/>
              </w:rPr>
            </w:pPr>
          </w:p>
        </w:tc>
        <w:tc>
          <w:tcPr>
            <w:tcW w:w="2976" w:type="dxa"/>
            <w:tcBorders>
              <w:top w:val="single" w:sz="4" w:space="0" w:color="auto"/>
            </w:tcBorders>
          </w:tcPr>
          <w:p w:rsidR="008754C4" w:rsidRPr="00CC5F2F" w:rsidRDefault="00CC5F2F" w:rsidP="008754C4">
            <w:pPr>
              <w:pStyle w:val="ad"/>
              <w:rPr>
                <w:b/>
                <w:vertAlign w:val="superscript"/>
              </w:rPr>
            </w:pPr>
            <w:r w:rsidRPr="00CC5F2F">
              <w:rPr>
                <w:vertAlign w:val="superscript"/>
              </w:rPr>
              <w:t>(должность)</w:t>
            </w:r>
          </w:p>
        </w:tc>
        <w:tc>
          <w:tcPr>
            <w:tcW w:w="284" w:type="dxa"/>
          </w:tcPr>
          <w:p w:rsidR="008754C4" w:rsidRPr="00CC5F2F" w:rsidRDefault="008754C4" w:rsidP="008754C4">
            <w:pPr>
              <w:pStyle w:val="ad"/>
              <w:rPr>
                <w:b/>
                <w:vertAlign w:val="superscript"/>
              </w:rPr>
            </w:pPr>
            <w:bookmarkStart w:id="32" w:name="fio_users"/>
            <w:bookmarkEnd w:id="32"/>
          </w:p>
        </w:tc>
        <w:tc>
          <w:tcPr>
            <w:tcW w:w="1701" w:type="dxa"/>
            <w:tcBorders>
              <w:top w:val="single" w:sz="4" w:space="0" w:color="auto"/>
            </w:tcBorders>
          </w:tcPr>
          <w:p w:rsidR="008754C4" w:rsidRPr="00CC5F2F" w:rsidRDefault="00CC5F2F" w:rsidP="008754C4">
            <w:pPr>
              <w:pStyle w:val="ad"/>
              <w:rPr>
                <w:b/>
                <w:vertAlign w:val="superscript"/>
              </w:rPr>
            </w:pPr>
            <w:r w:rsidRPr="00CC5F2F">
              <w:rPr>
                <w:vertAlign w:val="superscript"/>
              </w:rPr>
              <w:t>(подпись)</w:t>
            </w:r>
          </w:p>
        </w:tc>
        <w:tc>
          <w:tcPr>
            <w:tcW w:w="283" w:type="dxa"/>
          </w:tcPr>
          <w:p w:rsidR="008754C4" w:rsidRPr="00CC5F2F" w:rsidRDefault="008754C4" w:rsidP="008754C4">
            <w:pPr>
              <w:pStyle w:val="ad"/>
              <w:rPr>
                <w:b/>
                <w:vertAlign w:val="superscript"/>
              </w:rPr>
            </w:pPr>
            <w:bookmarkStart w:id="33" w:name="fio_users2"/>
            <w:bookmarkEnd w:id="33"/>
          </w:p>
        </w:tc>
        <w:tc>
          <w:tcPr>
            <w:tcW w:w="3292" w:type="dxa"/>
            <w:tcBorders>
              <w:top w:val="single" w:sz="4" w:space="0" w:color="auto"/>
            </w:tcBorders>
          </w:tcPr>
          <w:p w:rsidR="008754C4" w:rsidRPr="00CC5F2F" w:rsidRDefault="00CC5F2F" w:rsidP="008754C4">
            <w:pPr>
              <w:pStyle w:val="ad"/>
              <w:rPr>
                <w:b/>
                <w:vertAlign w:val="superscript"/>
              </w:rPr>
            </w:pPr>
            <w:r w:rsidRPr="00CC5F2F">
              <w:rPr>
                <w:vertAlign w:val="superscript"/>
              </w:rPr>
              <w:t>(Ф.И.О.)</w:t>
            </w:r>
          </w:p>
        </w:tc>
      </w:tr>
    </w:tbl>
    <w:p w:rsidR="007D1852" w:rsidRPr="00850034" w:rsidRDefault="007D1852" w:rsidP="008754C4">
      <w:pPr>
        <w:spacing w:before="80"/>
        <w:jc w:val="both"/>
      </w:pPr>
    </w:p>
    <w:sectPr w:rsidR="007D1852" w:rsidRPr="00850034" w:rsidSect="009F6E73">
      <w:footerReference w:type="default" r:id="rId7"/>
      <w:type w:val="continuous"/>
      <w:pgSz w:w="11906" w:h="16838"/>
      <w:pgMar w:top="851" w:right="70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25" w:rsidRDefault="00924925">
      <w:r>
        <w:separator/>
      </w:r>
    </w:p>
  </w:endnote>
  <w:endnote w:type="continuationSeparator" w:id="0">
    <w:p w:rsidR="00924925" w:rsidRDefault="0092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3" w:type="pct"/>
      <w:tblLook w:val="01E0" w:firstRow="1" w:lastRow="1" w:firstColumn="1" w:lastColumn="1" w:noHBand="0" w:noVBand="0"/>
    </w:tblPr>
    <w:tblGrid>
      <w:gridCol w:w="4806"/>
      <w:gridCol w:w="782"/>
      <w:gridCol w:w="4802"/>
    </w:tblGrid>
    <w:tr w:rsidR="00CC04A0" w:rsidTr="009F6E73">
      <w:trPr>
        <w:trHeight w:val="278"/>
      </w:trPr>
      <w:tc>
        <w:tcPr>
          <w:tcW w:w="4739" w:type="dxa"/>
        </w:tcPr>
        <w:p w:rsidR="00CC04A0" w:rsidRPr="006E4B26" w:rsidRDefault="0058117A" w:rsidP="00382D20">
          <w:pPr>
            <w:rPr>
              <w:sz w:val="20"/>
              <w:szCs w:val="20"/>
            </w:rPr>
          </w:pPr>
          <w:r>
            <w:rPr>
              <w:sz w:val="20"/>
              <w:szCs w:val="20"/>
            </w:rPr>
            <w:t>Протокол № 1116.02.02- ТО</w:t>
          </w:r>
        </w:p>
      </w:tc>
      <w:tc>
        <w:tcPr>
          <w:tcW w:w="771" w:type="dxa"/>
        </w:tcPr>
        <w:p w:rsidR="00CC04A0" w:rsidRPr="006E4B26" w:rsidRDefault="00CC04A0" w:rsidP="006E4B26">
          <w:pPr>
            <w:jc w:val="center"/>
            <w:rPr>
              <w:sz w:val="20"/>
              <w:szCs w:val="20"/>
            </w:rPr>
          </w:pPr>
          <w:bookmarkStart w:id="34" w:name="kolontitul2"/>
          <w:bookmarkEnd w:id="34"/>
        </w:p>
      </w:tc>
      <w:tc>
        <w:tcPr>
          <w:tcW w:w="4735" w:type="dxa"/>
        </w:tcPr>
        <w:p w:rsidR="00CC04A0" w:rsidRPr="006E4B26" w:rsidRDefault="00CC04A0" w:rsidP="006E4B26">
          <w:pPr>
            <w:pStyle w:val="a7"/>
            <w:jc w:val="right"/>
            <w:rPr>
              <w:sz w:val="20"/>
              <w:szCs w:val="20"/>
              <w:lang w:val="en-US"/>
            </w:rPr>
          </w:pPr>
          <w:r w:rsidRPr="006E4B26">
            <w:rPr>
              <w:rStyle w:val="a8"/>
              <w:sz w:val="20"/>
              <w:szCs w:val="20"/>
            </w:rPr>
            <w:t xml:space="preserve">Стр. </w:t>
          </w:r>
          <w:r w:rsidRPr="006E4B26">
            <w:rPr>
              <w:rStyle w:val="a8"/>
              <w:sz w:val="20"/>
              <w:szCs w:val="20"/>
            </w:rPr>
            <w:fldChar w:fldCharType="begin"/>
          </w:r>
          <w:r w:rsidRPr="006E4B26">
            <w:rPr>
              <w:rStyle w:val="a8"/>
              <w:sz w:val="20"/>
              <w:szCs w:val="20"/>
            </w:rPr>
            <w:instrText xml:space="preserve">PAGE  </w:instrText>
          </w:r>
          <w:r w:rsidRPr="006E4B26">
            <w:rPr>
              <w:rStyle w:val="a8"/>
              <w:sz w:val="20"/>
              <w:szCs w:val="20"/>
            </w:rPr>
            <w:fldChar w:fldCharType="separate"/>
          </w:r>
          <w:r w:rsidR="0058117A">
            <w:rPr>
              <w:rStyle w:val="a8"/>
              <w:noProof/>
              <w:sz w:val="20"/>
              <w:szCs w:val="20"/>
            </w:rPr>
            <w:t>1</w:t>
          </w:r>
          <w:r w:rsidRPr="006E4B26">
            <w:rPr>
              <w:rStyle w:val="a8"/>
              <w:sz w:val="20"/>
              <w:szCs w:val="20"/>
            </w:rPr>
            <w:fldChar w:fldCharType="end"/>
          </w:r>
          <w:r w:rsidRPr="006E4B26">
            <w:rPr>
              <w:rStyle w:val="a8"/>
              <w:sz w:val="20"/>
              <w:szCs w:val="20"/>
            </w:rPr>
            <w:t xml:space="preserve"> из </w:t>
          </w:r>
          <w:r w:rsidRPr="006E4B26">
            <w:rPr>
              <w:rStyle w:val="a8"/>
              <w:sz w:val="20"/>
              <w:szCs w:val="20"/>
            </w:rPr>
            <w:fldChar w:fldCharType="begin"/>
          </w:r>
          <w:r w:rsidRPr="006E4B26">
            <w:rPr>
              <w:rStyle w:val="a8"/>
              <w:sz w:val="20"/>
              <w:szCs w:val="20"/>
            </w:rPr>
            <w:instrText xml:space="preserve"> </w:instrText>
          </w:r>
          <w:r w:rsidRPr="006E4B26">
            <w:rPr>
              <w:rStyle w:val="a8"/>
              <w:sz w:val="20"/>
              <w:szCs w:val="20"/>
              <w:lang w:val="en-US"/>
            </w:rPr>
            <w:instrText>SECTION</w:instrText>
          </w:r>
          <w:r w:rsidRPr="006E4B26">
            <w:rPr>
              <w:rStyle w:val="a8"/>
              <w:sz w:val="20"/>
              <w:szCs w:val="20"/>
            </w:rPr>
            <w:instrText xml:space="preserve">PAGES   \* MERGEFORMAT </w:instrText>
          </w:r>
          <w:r w:rsidRPr="006E4B26">
            <w:rPr>
              <w:rStyle w:val="a8"/>
              <w:sz w:val="20"/>
              <w:szCs w:val="20"/>
            </w:rPr>
            <w:fldChar w:fldCharType="separate"/>
          </w:r>
          <w:r w:rsidR="0058117A" w:rsidRPr="0058117A">
            <w:rPr>
              <w:rStyle w:val="a8"/>
              <w:noProof/>
              <w:sz w:val="20"/>
            </w:rPr>
            <w:t>5</w:t>
          </w:r>
          <w:r w:rsidRPr="006E4B26">
            <w:rPr>
              <w:rStyle w:val="a8"/>
              <w:sz w:val="20"/>
              <w:szCs w:val="20"/>
            </w:rPr>
            <w:fldChar w:fldCharType="end"/>
          </w:r>
          <w:r w:rsidRPr="006E4B26">
            <w:rPr>
              <w:rStyle w:val="a8"/>
              <w:sz w:val="20"/>
              <w:szCs w:val="20"/>
            </w:rPr>
            <w:t xml:space="preserve"> </w:t>
          </w:r>
        </w:p>
      </w:tc>
    </w:tr>
  </w:tbl>
  <w:p w:rsidR="009F6E73" w:rsidRPr="009F6E73" w:rsidRDefault="009F6E73" w:rsidP="009F6E73">
    <w:pPr>
      <w:tabs>
        <w:tab w:val="center" w:pos="4677"/>
        <w:tab w:val="right" w:pos="9355"/>
      </w:tabs>
      <w:rPr>
        <w:sz w:val="20"/>
        <w:szCs w:val="20"/>
        <w:lang w:val="x-none" w:eastAsia="x-none"/>
      </w:rPr>
    </w:pPr>
    <w:r w:rsidRPr="009F6E73">
      <w:rPr>
        <w:sz w:val="20"/>
        <w:szCs w:val="20"/>
        <w:lang w:val="x-none" w:eastAsia="x-none"/>
      </w:rPr>
      <w:t xml:space="preserve">Примечание: данный протокол оценки касается только объектов, подвергнутых этим исследованиям (испытаниям) и измерениям. </w:t>
    </w:r>
  </w:p>
  <w:p w:rsidR="009F6E73" w:rsidRPr="009F6E73" w:rsidRDefault="009F6E73" w:rsidP="009F6E73">
    <w:pPr>
      <w:tabs>
        <w:tab w:val="center" w:pos="4677"/>
        <w:tab w:val="right" w:pos="9355"/>
      </w:tabs>
      <w:rPr>
        <w:sz w:val="20"/>
        <w:szCs w:val="20"/>
        <w:lang w:val="x-none" w:eastAsia="x-none"/>
      </w:rPr>
    </w:pPr>
    <w:r w:rsidRPr="009F6E73">
      <w:rPr>
        <w:sz w:val="20"/>
        <w:szCs w:val="20"/>
        <w:lang w:val="x-none" w:eastAsia="x-none"/>
      </w:rPr>
      <w:t>Запрещается  частичное или полное копирование, перепечатка без письменного разрешения ООО «Эксперт-Сервис».</w:t>
    </w:r>
  </w:p>
  <w:p w:rsidR="00CC04A0" w:rsidRPr="009F6E73" w:rsidRDefault="00CC04A0" w:rsidP="00382D20">
    <w:pPr>
      <w:pStyle w:val="a7"/>
      <w:rPr>
        <w:sz w:val="12"/>
        <w:szCs w:val="12"/>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25" w:rsidRDefault="00924925">
      <w:r>
        <w:separator/>
      </w:r>
    </w:p>
  </w:footnote>
  <w:footnote w:type="continuationSeparator" w:id="0">
    <w:p w:rsidR="00924925" w:rsidRDefault="0092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nal_RMs" w:val="  Отсутствуют"/>
    <w:docVar w:name="att_org" w:val="    "/>
    <w:docVar w:name="att_zakl" w:val="- условия труда соответствуют требованиям охраны труда;"/>
    <w:docVar w:name="boss_fio" w:val="Катанаев Валерий Германович"/>
    <w:docVar w:name="ceh_info" w:val=" Основной персонал"/>
    <w:docVar w:name="class" w:val=" допустимый  "/>
    <w:docVar w:name="climat" w:val="hol"/>
    <w:docVar w:name="climat_label" w:val="Холодный"/>
    <w:docVar w:name="close_doc_flag" w:val="0"/>
    <w:docVar w:name="co_classes" w:val="   "/>
    <w:docVar w:name="codeOK" w:val=" 27417 "/>
    <w:docVar w:name="col18" w:val=" 0 "/>
    <w:docVar w:name="colrab" w:val=" 1 "/>
    <w:docVar w:name="colrab_anal" w:val=" 1 "/>
    <w:docVar w:name="colwom" w:val=" 1 "/>
    <w:docVar w:name="D_dog" w:val="07.08.2020"/>
    <w:docVar w:name="D_prikaz" w:val="06.08.2020"/>
    <w:docVar w:name="dop_osn" w:val="    "/>
    <w:docVar w:name="effect_measures" w:val="    "/>
    <w:docVar w:name="fac_name" w:val="Травмоопасность"/>
    <w:docVar w:name="fac_name2" w:val="Травмоопасность"/>
    <w:docVar w:name="facid" w:val="15"/>
    <w:docVar w:name="fact_adr" w:val="   "/>
    <w:docVar w:name="factor_guid" w:val="031BC0D0BC354B619BC3E424707E20F7"/>
    <w:docVar w:name="fill_date" w:val="   "/>
    <w:docVar w:name="footer_num" w:val="Протокол № 1116.02.02- ТО"/>
    <w:docVar w:name="hlp" w:val="8"/>
    <w:docVar w:name="is_table_styles" w:val="0"/>
    <w:docVar w:name="izm_date" w:val="31.08.2020"/>
    <w:docVar w:name="izm_metod" w:val="    "/>
    <w:docVar w:name="izm_time" w:val="0"/>
    <w:docVar w:name="izm_tools" w:val="    "/>
    <w:docVar w:name="Kat" w:val="Iа"/>
    <w:docVar w:name="list_nd_ctl" w:val="- перечень используемых НД;"/>
    <w:docVar w:name="list_nd_izm" w:val="- перечень используемых НД;"/>
    <w:docVar w:name="measures" w:val="   "/>
    <w:docVar w:name="measures2" w:val="   "/>
    <w:docVar w:name="N_dog" w:val="1116/Кк-20"/>
    <w:docVar w:name="N_prikaz" w:val="50-о"/>
    <w:docVar w:name="navig" w:val=" "/>
    <w:docVar w:name="num_doc" w:val="1116.02.02- ТО "/>
    <w:docVar w:name="num_form" w:val="1"/>
    <w:docVar w:name="oborud" w:val=" Персональный компьютер; принтер; средства связи "/>
    <w:docVar w:name="operac" w:val="           "/>
    <w:docVar w:name="org_code" w:val="1116"/>
    <w:docVar w:name="org_id" w:val="1"/>
    <w:docVar w:name="org_member_fio" w:val=" "/>
    <w:docVar w:name="org_member_state" w:val=" 1116/Кк-20"/>
    <w:docVar w:name="per" w:val="    "/>
    <w:docVar w:name="pers_guids" w:val="66FD6F13432A41028B1EA9E364157DF6@133-996-153 92"/>
    <w:docVar w:name="pers_snils" w:val="66FD6F13432A41028B1EA9E364157DF6@133-996-153 92"/>
    <w:docVar w:name="person_card" w:val="     "/>
    <w:docVar w:name="pred_dolg" w:val="Исполняющий обязанности директора, ответственный по охране труда"/>
    <w:docVar w:name="pred_fio" w:val="Ивинский Константин Викторович"/>
    <w:docVar w:name="prot_type" w:val="882n"/>
    <w:docVar w:name="rab_fio" w:val="   "/>
    <w:docVar w:name="raschet" w:val="   "/>
    <w:docVar w:name="rbtd_adr" w:val="353445, РФ, Краснодарский край, г. Анапа, ул. Ленинградская , д. 75 "/>
    <w:docVar w:name="rbtd_contacts" w:val="alekseevka-club@mail.ru; 8(86133)52-7-77; "/>
    <w:docVar w:name="rbtd_email" w:val="alekseevka-club@mail.ru"/>
    <w:docVar w:name="rbtd_fax" w:val=" "/>
    <w:docVar w:name="rbtd_name" w:val="Муниципальное бюджетное учреждение культуры &quot;Дом культуры &quot;Алексеевский&quot; муниципального образования город-курорт Анапа "/>
    <w:docVar w:name="rbtd_phone" w:val="8(86133)52-7-77"/>
    <w:docVar w:name="rm_guid" w:val="86AA26DF06B64060BD7DAB6BDA8BEFD5"/>
    <w:docVar w:name="rm_id" w:val="2"/>
    <w:docVar w:name="rm_name" w:val=" Художественный руководитель "/>
    <w:docVar w:name="rm_number" w:val=" 1116.02.02 "/>
    <w:docVar w:name="sex" w:val="m"/>
    <w:docVar w:name="sign_date" w:val="   "/>
    <w:docVar w:name="siz_measures" w:val="    "/>
    <w:docVar w:name="struct_info" w:val="    "/>
    <w:docVar w:name="template" w:val="tb_prg_sout.dot"/>
    <w:docVar w:name="test_date" w:val="   "/>
    <w:docVar w:name="timesmena" w:val="480"/>
    <w:docVar w:name="tools" w:val=" Не использует "/>
    <w:docVar w:name="trud_info" w:val="      "/>
    <w:docVar w:name="version" w:val="51"/>
  </w:docVars>
  <w:rsids>
    <w:rsidRoot w:val="00924925"/>
    <w:rsid w:val="00005490"/>
    <w:rsid w:val="00010FDA"/>
    <w:rsid w:val="0005566C"/>
    <w:rsid w:val="00074DDF"/>
    <w:rsid w:val="00096C1B"/>
    <w:rsid w:val="000A2EEB"/>
    <w:rsid w:val="000B78F2"/>
    <w:rsid w:val="000D2ACE"/>
    <w:rsid w:val="000D55BE"/>
    <w:rsid w:val="000F03C6"/>
    <w:rsid w:val="001178CE"/>
    <w:rsid w:val="00164B80"/>
    <w:rsid w:val="001820C3"/>
    <w:rsid w:val="00184E3D"/>
    <w:rsid w:val="00187B26"/>
    <w:rsid w:val="002024E0"/>
    <w:rsid w:val="002032B6"/>
    <w:rsid w:val="00224224"/>
    <w:rsid w:val="00224ACC"/>
    <w:rsid w:val="00234932"/>
    <w:rsid w:val="00253EBA"/>
    <w:rsid w:val="00275601"/>
    <w:rsid w:val="00276218"/>
    <w:rsid w:val="002842CD"/>
    <w:rsid w:val="00286B5F"/>
    <w:rsid w:val="002A4B51"/>
    <w:rsid w:val="002B2EBC"/>
    <w:rsid w:val="002B482F"/>
    <w:rsid w:val="002C1333"/>
    <w:rsid w:val="002C6A20"/>
    <w:rsid w:val="0030116C"/>
    <w:rsid w:val="0032028D"/>
    <w:rsid w:val="00382D20"/>
    <w:rsid w:val="003876C3"/>
    <w:rsid w:val="003F35AB"/>
    <w:rsid w:val="00402CAC"/>
    <w:rsid w:val="00411305"/>
    <w:rsid w:val="004222E3"/>
    <w:rsid w:val="00447743"/>
    <w:rsid w:val="004855A4"/>
    <w:rsid w:val="00486E4A"/>
    <w:rsid w:val="004A47AD"/>
    <w:rsid w:val="004C2072"/>
    <w:rsid w:val="004C4DB2"/>
    <w:rsid w:val="004D38C2"/>
    <w:rsid w:val="00500212"/>
    <w:rsid w:val="0058117A"/>
    <w:rsid w:val="0058353D"/>
    <w:rsid w:val="005A3A36"/>
    <w:rsid w:val="005B7FE8"/>
    <w:rsid w:val="005F5FCD"/>
    <w:rsid w:val="00673C59"/>
    <w:rsid w:val="006934C0"/>
    <w:rsid w:val="0069682B"/>
    <w:rsid w:val="006A248D"/>
    <w:rsid w:val="006E4B26"/>
    <w:rsid w:val="00710A68"/>
    <w:rsid w:val="00717C9F"/>
    <w:rsid w:val="00771D4A"/>
    <w:rsid w:val="0077681D"/>
    <w:rsid w:val="00785BB5"/>
    <w:rsid w:val="007D1852"/>
    <w:rsid w:val="007F3423"/>
    <w:rsid w:val="00822401"/>
    <w:rsid w:val="00832163"/>
    <w:rsid w:val="00850034"/>
    <w:rsid w:val="008754C4"/>
    <w:rsid w:val="008E68DE"/>
    <w:rsid w:val="008F6369"/>
    <w:rsid w:val="0090588D"/>
    <w:rsid w:val="00910410"/>
    <w:rsid w:val="00921320"/>
    <w:rsid w:val="00924925"/>
    <w:rsid w:val="00933716"/>
    <w:rsid w:val="009528D8"/>
    <w:rsid w:val="00967C09"/>
    <w:rsid w:val="009860CE"/>
    <w:rsid w:val="009A4312"/>
    <w:rsid w:val="009E048B"/>
    <w:rsid w:val="009E361D"/>
    <w:rsid w:val="009E5971"/>
    <w:rsid w:val="009F29AE"/>
    <w:rsid w:val="009F6E73"/>
    <w:rsid w:val="00A15F1B"/>
    <w:rsid w:val="00A430A8"/>
    <w:rsid w:val="00A6697D"/>
    <w:rsid w:val="00A84046"/>
    <w:rsid w:val="00A91908"/>
    <w:rsid w:val="00AA4551"/>
    <w:rsid w:val="00AC2AE2"/>
    <w:rsid w:val="00AE48B7"/>
    <w:rsid w:val="00B36A38"/>
    <w:rsid w:val="00B859A5"/>
    <w:rsid w:val="00BB6CEB"/>
    <w:rsid w:val="00BE3BFF"/>
    <w:rsid w:val="00BE5122"/>
    <w:rsid w:val="00C001DF"/>
    <w:rsid w:val="00C24924"/>
    <w:rsid w:val="00C92E46"/>
    <w:rsid w:val="00CA4A19"/>
    <w:rsid w:val="00CB3F75"/>
    <w:rsid w:val="00CC04A0"/>
    <w:rsid w:val="00CC5F2F"/>
    <w:rsid w:val="00CE0628"/>
    <w:rsid w:val="00CF234F"/>
    <w:rsid w:val="00CF4A59"/>
    <w:rsid w:val="00D53664"/>
    <w:rsid w:val="00D67799"/>
    <w:rsid w:val="00D71A47"/>
    <w:rsid w:val="00D84CE1"/>
    <w:rsid w:val="00DB5302"/>
    <w:rsid w:val="00DC0715"/>
    <w:rsid w:val="00DF56F9"/>
    <w:rsid w:val="00E124F4"/>
    <w:rsid w:val="00E4684F"/>
    <w:rsid w:val="00E6606D"/>
    <w:rsid w:val="00E67954"/>
    <w:rsid w:val="00E9618B"/>
    <w:rsid w:val="00EC66D2"/>
    <w:rsid w:val="00EE493A"/>
    <w:rsid w:val="00F12E0E"/>
    <w:rsid w:val="00F33360"/>
    <w:rsid w:val="00FB001B"/>
    <w:rsid w:val="00FD2BA8"/>
    <w:rsid w:val="00FF213E"/>
    <w:rsid w:val="00FF31E9"/>
    <w:rsid w:val="00FF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0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001B"/>
    <w:rPr>
      <w:b/>
      <w:bCs/>
      <w:sz w:val="20"/>
      <w:szCs w:val="20"/>
    </w:rPr>
  </w:style>
  <w:style w:type="paragraph" w:customStyle="1" w:styleId="10">
    <w:name w:val="Стиль полужирный Черный все прописные По центру Перед:  10 пт"/>
    <w:basedOn w:val="a"/>
    <w:rsid w:val="00234932"/>
    <w:pPr>
      <w:spacing w:before="200"/>
      <w:jc w:val="center"/>
    </w:pPr>
    <w:rPr>
      <w:b/>
      <w:bCs/>
      <w:color w:val="000000"/>
      <w:szCs w:val="20"/>
    </w:rPr>
  </w:style>
  <w:style w:type="paragraph" w:styleId="a4">
    <w:name w:val="Body Text"/>
    <w:basedOn w:val="a"/>
    <w:rsid w:val="00234932"/>
    <w:pPr>
      <w:widowControl w:val="0"/>
      <w:jc w:val="both"/>
    </w:pPr>
    <w:rPr>
      <w:sz w:val="20"/>
      <w:szCs w:val="20"/>
      <w:lang w:eastAsia="zh-TW"/>
    </w:rPr>
  </w:style>
  <w:style w:type="table" w:styleId="a5">
    <w:name w:val="Table Grid"/>
    <w:basedOn w:val="a1"/>
    <w:rsid w:val="00FD2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096C1B"/>
    <w:pPr>
      <w:widowControl w:val="0"/>
      <w:spacing w:before="20"/>
    </w:pPr>
    <w:rPr>
      <w:snapToGrid w:val="0"/>
      <w:sz w:val="18"/>
      <w:lang w:eastAsia="zh-TW"/>
    </w:rPr>
  </w:style>
  <w:style w:type="paragraph" w:customStyle="1" w:styleId="u">
    <w:name w:val="u"/>
    <w:basedOn w:val="a"/>
    <w:rsid w:val="00B36A38"/>
    <w:pPr>
      <w:spacing w:before="100" w:beforeAutospacing="1" w:after="100" w:afterAutospacing="1"/>
    </w:pPr>
  </w:style>
  <w:style w:type="paragraph" w:customStyle="1" w:styleId="maintablecol1">
    <w:name w:val="main_table_col1"/>
    <w:basedOn w:val="a"/>
    <w:rsid w:val="00910410"/>
    <w:pPr>
      <w:jc w:val="center"/>
    </w:pPr>
    <w:rPr>
      <w:color w:val="000000"/>
      <w:sz w:val="16"/>
      <w:szCs w:val="16"/>
    </w:rPr>
  </w:style>
  <w:style w:type="paragraph" w:customStyle="1" w:styleId="maintablecol2">
    <w:name w:val="main_table_col2"/>
    <w:basedOn w:val="a"/>
    <w:rsid w:val="00010FDA"/>
    <w:pPr>
      <w:jc w:val="both"/>
    </w:pPr>
    <w:rPr>
      <w:color w:val="000000"/>
      <w:sz w:val="16"/>
      <w:szCs w:val="16"/>
    </w:rPr>
  </w:style>
  <w:style w:type="paragraph" w:customStyle="1" w:styleId="maintablecol3">
    <w:name w:val="main_table_col3"/>
    <w:basedOn w:val="a"/>
    <w:rsid w:val="00010FDA"/>
    <w:pPr>
      <w:jc w:val="center"/>
    </w:pPr>
    <w:rPr>
      <w:color w:val="000000"/>
      <w:sz w:val="16"/>
      <w:szCs w:val="16"/>
    </w:rPr>
  </w:style>
  <w:style w:type="paragraph" w:customStyle="1" w:styleId="maintablecol4">
    <w:name w:val="main_table_col4"/>
    <w:basedOn w:val="a"/>
    <w:rsid w:val="00910410"/>
    <w:pPr>
      <w:jc w:val="center"/>
    </w:pPr>
    <w:rPr>
      <w:color w:val="000000"/>
      <w:sz w:val="16"/>
      <w:szCs w:val="16"/>
    </w:rPr>
  </w:style>
  <w:style w:type="paragraph" w:customStyle="1" w:styleId="maintablecol5">
    <w:name w:val="main_table_col5"/>
    <w:basedOn w:val="a"/>
    <w:rsid w:val="00910410"/>
    <w:pPr>
      <w:jc w:val="both"/>
    </w:pPr>
    <w:rPr>
      <w:color w:val="000000"/>
      <w:sz w:val="16"/>
      <w:szCs w:val="16"/>
    </w:rPr>
  </w:style>
  <w:style w:type="paragraph" w:customStyle="1" w:styleId="npatablecol1">
    <w:name w:val="npa_table_col1"/>
    <w:basedOn w:val="a"/>
    <w:rsid w:val="00910410"/>
    <w:pPr>
      <w:jc w:val="both"/>
    </w:pPr>
    <w:rPr>
      <w:color w:val="000000"/>
      <w:sz w:val="20"/>
      <w:szCs w:val="20"/>
    </w:rPr>
  </w:style>
  <w:style w:type="paragraph" w:customStyle="1" w:styleId="npatablecol2">
    <w:name w:val="npa_table_col2"/>
    <w:basedOn w:val="a"/>
    <w:rsid w:val="00910410"/>
    <w:pPr>
      <w:jc w:val="center"/>
    </w:pPr>
    <w:rPr>
      <w:color w:val="000000"/>
      <w:sz w:val="20"/>
      <w:szCs w:val="20"/>
    </w:rPr>
  </w:style>
  <w:style w:type="paragraph" w:styleId="a6">
    <w:name w:val="header"/>
    <w:basedOn w:val="a"/>
    <w:rsid w:val="00382D20"/>
    <w:pPr>
      <w:tabs>
        <w:tab w:val="center" w:pos="4677"/>
        <w:tab w:val="right" w:pos="9355"/>
      </w:tabs>
    </w:pPr>
  </w:style>
  <w:style w:type="paragraph" w:styleId="a7">
    <w:name w:val="footer"/>
    <w:basedOn w:val="a"/>
    <w:rsid w:val="00382D20"/>
    <w:pPr>
      <w:tabs>
        <w:tab w:val="center" w:pos="4677"/>
        <w:tab w:val="right" w:pos="9355"/>
      </w:tabs>
    </w:pPr>
  </w:style>
  <w:style w:type="character" w:styleId="a8">
    <w:name w:val="page number"/>
    <w:basedOn w:val="a0"/>
    <w:rsid w:val="00382D20"/>
  </w:style>
  <w:style w:type="paragraph" w:customStyle="1" w:styleId="a9">
    <w:name w:val="Раздел"/>
    <w:basedOn w:val="a"/>
    <w:link w:val="aa"/>
    <w:rsid w:val="008754C4"/>
    <w:pPr>
      <w:spacing w:before="60"/>
    </w:pPr>
    <w:rPr>
      <w:b/>
      <w:color w:val="000000"/>
    </w:rPr>
  </w:style>
  <w:style w:type="character" w:customStyle="1" w:styleId="aa">
    <w:name w:val="Раздел Знак"/>
    <w:link w:val="a9"/>
    <w:rsid w:val="008754C4"/>
    <w:rPr>
      <w:b/>
      <w:color w:val="000000"/>
      <w:sz w:val="24"/>
      <w:szCs w:val="24"/>
      <w:lang w:val="ru-RU" w:eastAsia="ru-RU" w:bidi="ar-SA"/>
    </w:rPr>
  </w:style>
  <w:style w:type="paragraph" w:customStyle="1" w:styleId="ab">
    <w:name w:val="Подписи"/>
    <w:basedOn w:val="a"/>
    <w:rsid w:val="008754C4"/>
    <w:pPr>
      <w:jc w:val="center"/>
    </w:pPr>
    <w:rPr>
      <w:szCs w:val="20"/>
    </w:rPr>
  </w:style>
  <w:style w:type="character" w:customStyle="1" w:styleId="ac">
    <w:name w:val="Поле"/>
    <w:rsid w:val="008754C4"/>
    <w:rPr>
      <w:rFonts w:ascii="Times New Roman" w:hAnsi="Times New Roman"/>
      <w:sz w:val="24"/>
      <w:u w:val="single"/>
    </w:rPr>
  </w:style>
  <w:style w:type="paragraph" w:customStyle="1" w:styleId="ad">
    <w:name w:val="Табличный"/>
    <w:basedOn w:val="a"/>
    <w:rsid w:val="008754C4"/>
    <w:pPr>
      <w:jc w:val="center"/>
    </w:pPr>
    <w:rPr>
      <w:sz w:val="20"/>
      <w:szCs w:val="20"/>
    </w:rPr>
  </w:style>
  <w:style w:type="paragraph" w:styleId="ae">
    <w:name w:val="Balloon Text"/>
    <w:basedOn w:val="a"/>
    <w:link w:val="af"/>
    <w:rsid w:val="002C6A20"/>
    <w:rPr>
      <w:rFonts w:ascii="Tahoma" w:hAnsi="Tahoma" w:cs="Tahoma"/>
      <w:sz w:val="16"/>
      <w:szCs w:val="16"/>
    </w:rPr>
  </w:style>
  <w:style w:type="character" w:customStyle="1" w:styleId="af">
    <w:name w:val="Текст выноски Знак"/>
    <w:basedOn w:val="a0"/>
    <w:link w:val="ae"/>
    <w:rsid w:val="002C6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0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001B"/>
    <w:rPr>
      <w:b/>
      <w:bCs/>
      <w:sz w:val="20"/>
      <w:szCs w:val="20"/>
    </w:rPr>
  </w:style>
  <w:style w:type="paragraph" w:customStyle="1" w:styleId="10">
    <w:name w:val="Стиль полужирный Черный все прописные По центру Перед:  10 пт"/>
    <w:basedOn w:val="a"/>
    <w:rsid w:val="00234932"/>
    <w:pPr>
      <w:spacing w:before="200"/>
      <w:jc w:val="center"/>
    </w:pPr>
    <w:rPr>
      <w:b/>
      <w:bCs/>
      <w:color w:val="000000"/>
      <w:szCs w:val="20"/>
    </w:rPr>
  </w:style>
  <w:style w:type="paragraph" w:styleId="a4">
    <w:name w:val="Body Text"/>
    <w:basedOn w:val="a"/>
    <w:rsid w:val="00234932"/>
    <w:pPr>
      <w:widowControl w:val="0"/>
      <w:jc w:val="both"/>
    </w:pPr>
    <w:rPr>
      <w:sz w:val="20"/>
      <w:szCs w:val="20"/>
      <w:lang w:eastAsia="zh-TW"/>
    </w:rPr>
  </w:style>
  <w:style w:type="table" w:styleId="a5">
    <w:name w:val="Table Grid"/>
    <w:basedOn w:val="a1"/>
    <w:rsid w:val="00FD2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096C1B"/>
    <w:pPr>
      <w:widowControl w:val="0"/>
      <w:spacing w:before="20"/>
    </w:pPr>
    <w:rPr>
      <w:snapToGrid w:val="0"/>
      <w:sz w:val="18"/>
      <w:lang w:eastAsia="zh-TW"/>
    </w:rPr>
  </w:style>
  <w:style w:type="paragraph" w:customStyle="1" w:styleId="u">
    <w:name w:val="u"/>
    <w:basedOn w:val="a"/>
    <w:rsid w:val="00B36A38"/>
    <w:pPr>
      <w:spacing w:before="100" w:beforeAutospacing="1" w:after="100" w:afterAutospacing="1"/>
    </w:pPr>
  </w:style>
  <w:style w:type="paragraph" w:customStyle="1" w:styleId="maintablecol1">
    <w:name w:val="main_table_col1"/>
    <w:basedOn w:val="a"/>
    <w:rsid w:val="00910410"/>
    <w:pPr>
      <w:jc w:val="center"/>
    </w:pPr>
    <w:rPr>
      <w:color w:val="000000"/>
      <w:sz w:val="16"/>
      <w:szCs w:val="16"/>
    </w:rPr>
  </w:style>
  <w:style w:type="paragraph" w:customStyle="1" w:styleId="maintablecol2">
    <w:name w:val="main_table_col2"/>
    <w:basedOn w:val="a"/>
    <w:rsid w:val="00010FDA"/>
    <w:pPr>
      <w:jc w:val="both"/>
    </w:pPr>
    <w:rPr>
      <w:color w:val="000000"/>
      <w:sz w:val="16"/>
      <w:szCs w:val="16"/>
    </w:rPr>
  </w:style>
  <w:style w:type="paragraph" w:customStyle="1" w:styleId="maintablecol3">
    <w:name w:val="main_table_col3"/>
    <w:basedOn w:val="a"/>
    <w:rsid w:val="00010FDA"/>
    <w:pPr>
      <w:jc w:val="center"/>
    </w:pPr>
    <w:rPr>
      <w:color w:val="000000"/>
      <w:sz w:val="16"/>
      <w:szCs w:val="16"/>
    </w:rPr>
  </w:style>
  <w:style w:type="paragraph" w:customStyle="1" w:styleId="maintablecol4">
    <w:name w:val="main_table_col4"/>
    <w:basedOn w:val="a"/>
    <w:rsid w:val="00910410"/>
    <w:pPr>
      <w:jc w:val="center"/>
    </w:pPr>
    <w:rPr>
      <w:color w:val="000000"/>
      <w:sz w:val="16"/>
      <w:szCs w:val="16"/>
    </w:rPr>
  </w:style>
  <w:style w:type="paragraph" w:customStyle="1" w:styleId="maintablecol5">
    <w:name w:val="main_table_col5"/>
    <w:basedOn w:val="a"/>
    <w:rsid w:val="00910410"/>
    <w:pPr>
      <w:jc w:val="both"/>
    </w:pPr>
    <w:rPr>
      <w:color w:val="000000"/>
      <w:sz w:val="16"/>
      <w:szCs w:val="16"/>
    </w:rPr>
  </w:style>
  <w:style w:type="paragraph" w:customStyle="1" w:styleId="npatablecol1">
    <w:name w:val="npa_table_col1"/>
    <w:basedOn w:val="a"/>
    <w:rsid w:val="00910410"/>
    <w:pPr>
      <w:jc w:val="both"/>
    </w:pPr>
    <w:rPr>
      <w:color w:val="000000"/>
      <w:sz w:val="20"/>
      <w:szCs w:val="20"/>
    </w:rPr>
  </w:style>
  <w:style w:type="paragraph" w:customStyle="1" w:styleId="npatablecol2">
    <w:name w:val="npa_table_col2"/>
    <w:basedOn w:val="a"/>
    <w:rsid w:val="00910410"/>
    <w:pPr>
      <w:jc w:val="center"/>
    </w:pPr>
    <w:rPr>
      <w:color w:val="000000"/>
      <w:sz w:val="20"/>
      <w:szCs w:val="20"/>
    </w:rPr>
  </w:style>
  <w:style w:type="paragraph" w:styleId="a6">
    <w:name w:val="header"/>
    <w:basedOn w:val="a"/>
    <w:rsid w:val="00382D20"/>
    <w:pPr>
      <w:tabs>
        <w:tab w:val="center" w:pos="4677"/>
        <w:tab w:val="right" w:pos="9355"/>
      </w:tabs>
    </w:pPr>
  </w:style>
  <w:style w:type="paragraph" w:styleId="a7">
    <w:name w:val="footer"/>
    <w:basedOn w:val="a"/>
    <w:rsid w:val="00382D20"/>
    <w:pPr>
      <w:tabs>
        <w:tab w:val="center" w:pos="4677"/>
        <w:tab w:val="right" w:pos="9355"/>
      </w:tabs>
    </w:pPr>
  </w:style>
  <w:style w:type="character" w:styleId="a8">
    <w:name w:val="page number"/>
    <w:basedOn w:val="a0"/>
    <w:rsid w:val="00382D20"/>
  </w:style>
  <w:style w:type="paragraph" w:customStyle="1" w:styleId="a9">
    <w:name w:val="Раздел"/>
    <w:basedOn w:val="a"/>
    <w:link w:val="aa"/>
    <w:rsid w:val="008754C4"/>
    <w:pPr>
      <w:spacing w:before="60"/>
    </w:pPr>
    <w:rPr>
      <w:b/>
      <w:color w:val="000000"/>
    </w:rPr>
  </w:style>
  <w:style w:type="character" w:customStyle="1" w:styleId="aa">
    <w:name w:val="Раздел Знак"/>
    <w:link w:val="a9"/>
    <w:rsid w:val="008754C4"/>
    <w:rPr>
      <w:b/>
      <w:color w:val="000000"/>
      <w:sz w:val="24"/>
      <w:szCs w:val="24"/>
      <w:lang w:val="ru-RU" w:eastAsia="ru-RU" w:bidi="ar-SA"/>
    </w:rPr>
  </w:style>
  <w:style w:type="paragraph" w:customStyle="1" w:styleId="ab">
    <w:name w:val="Подписи"/>
    <w:basedOn w:val="a"/>
    <w:rsid w:val="008754C4"/>
    <w:pPr>
      <w:jc w:val="center"/>
    </w:pPr>
    <w:rPr>
      <w:szCs w:val="20"/>
    </w:rPr>
  </w:style>
  <w:style w:type="character" w:customStyle="1" w:styleId="ac">
    <w:name w:val="Поле"/>
    <w:rsid w:val="008754C4"/>
    <w:rPr>
      <w:rFonts w:ascii="Times New Roman" w:hAnsi="Times New Roman"/>
      <w:sz w:val="24"/>
      <w:u w:val="single"/>
    </w:rPr>
  </w:style>
  <w:style w:type="paragraph" w:customStyle="1" w:styleId="ad">
    <w:name w:val="Табличный"/>
    <w:basedOn w:val="a"/>
    <w:rsid w:val="008754C4"/>
    <w:pPr>
      <w:jc w:val="center"/>
    </w:pPr>
    <w:rPr>
      <w:sz w:val="20"/>
      <w:szCs w:val="20"/>
    </w:rPr>
  </w:style>
  <w:style w:type="paragraph" w:styleId="ae">
    <w:name w:val="Balloon Text"/>
    <w:basedOn w:val="a"/>
    <w:link w:val="af"/>
    <w:rsid w:val="002C6A20"/>
    <w:rPr>
      <w:rFonts w:ascii="Tahoma" w:hAnsi="Tahoma" w:cs="Tahoma"/>
      <w:sz w:val="16"/>
      <w:szCs w:val="16"/>
    </w:rPr>
  </w:style>
  <w:style w:type="character" w:customStyle="1" w:styleId="af">
    <w:name w:val="Текст выноски Знак"/>
    <w:basedOn w:val="a0"/>
    <w:link w:val="ae"/>
    <w:rsid w:val="002C6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1040;&#1090;&#1090;&#1077;&#1089;&#1090;&#1072;&#1094;&#1080;&#1103;-5.1\tb_prg_sou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tb_prg_sout</Template>
  <TotalTime>0</TotalTime>
  <Pages>5</Pages>
  <Words>1646</Words>
  <Characters>9385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Травмоопасность</vt:lpstr>
    </vt:vector>
  </TitlesOfParts>
  <Company>att-support.ru</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Травмоопасность</dc:title>
  <dc:subject/>
  <dc:creator>1</dc:creator>
  <cp:keywords/>
  <dc:description/>
  <cp:lastModifiedBy>Yulya</cp:lastModifiedBy>
  <cp:revision>6</cp:revision>
  <dcterms:created xsi:type="dcterms:W3CDTF">2020-08-26T12:45:00Z</dcterms:created>
  <dcterms:modified xsi:type="dcterms:W3CDTF">2020-08-27T07:28:00Z</dcterms:modified>
</cp:coreProperties>
</file>