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BD175C" w:rsidRPr="0081454A" w:rsidTr="00C63494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175C" w:rsidRPr="0081454A" w:rsidRDefault="008956D7" w:rsidP="00BD175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Общество с ограниченной ответственностью "Эксперт-Сервис"; Регистрационный номер - 510 от 24.01.2018</w:t>
            </w:r>
          </w:p>
        </w:tc>
      </w:tr>
      <w:tr w:rsidR="00BD175C" w:rsidRPr="0081454A" w:rsidTr="00C63494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5C" w:rsidRPr="0081454A" w:rsidRDefault="00BD175C" w:rsidP="00BD175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81454A">
              <w:rPr>
                <w:color w:val="000000"/>
                <w:sz w:val="18"/>
                <w:szCs w:val="18"/>
              </w:rPr>
              <w:t xml:space="preserve"> </w:t>
            </w:r>
            <w:r w:rsidRPr="0081454A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81454A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81454A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  <w:bookmarkStart w:id="1" w:name="att_org_header"/>
            <w:bookmarkEnd w:id="1"/>
          </w:p>
        </w:tc>
      </w:tr>
      <w:tr w:rsidR="00BD175C" w:rsidRPr="0081454A" w:rsidTr="00C63494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5C" w:rsidRPr="0081454A" w:rsidRDefault="001F5BBC" w:rsidP="00BD175C">
            <w:pPr>
              <w:jc w:val="center"/>
              <w:rPr>
                <w:sz w:val="18"/>
                <w:szCs w:val="18"/>
              </w:rPr>
            </w:pPr>
            <w:r w:rsidRPr="0081454A">
              <w:rPr>
                <w:sz w:val="18"/>
                <w:szCs w:val="18"/>
              </w:rPr>
              <w:t>Регистрационный номер записи в реестре аккредитованных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5C" w:rsidRPr="0081454A" w:rsidRDefault="00BD175C" w:rsidP="00BD175C">
            <w:pPr>
              <w:jc w:val="center"/>
              <w:rPr>
                <w:color w:val="000000"/>
                <w:sz w:val="18"/>
                <w:szCs w:val="18"/>
              </w:rPr>
            </w:pPr>
            <w:r w:rsidRPr="0081454A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5C" w:rsidRPr="0081454A" w:rsidRDefault="00BD175C" w:rsidP="00BD175C">
            <w:pPr>
              <w:jc w:val="center"/>
              <w:rPr>
                <w:color w:val="000000"/>
                <w:sz w:val="18"/>
                <w:szCs w:val="18"/>
              </w:rPr>
            </w:pPr>
            <w:r w:rsidRPr="0081454A">
              <w:rPr>
                <w:color w:val="000000"/>
                <w:sz w:val="18"/>
                <w:szCs w:val="18"/>
              </w:rPr>
              <w:t xml:space="preserve">Дата окончания </w:t>
            </w:r>
            <w:bookmarkStart w:id="2" w:name="att_org_header2"/>
            <w:bookmarkEnd w:id="2"/>
          </w:p>
        </w:tc>
      </w:tr>
      <w:tr w:rsidR="00BD175C" w:rsidRPr="0081454A" w:rsidTr="00C63494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5C" w:rsidRPr="0081454A" w:rsidRDefault="008956D7" w:rsidP="00BD17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 RU.0001.517147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5C" w:rsidRPr="0081454A" w:rsidRDefault="008956D7" w:rsidP="00BD17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25.04.2017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5C" w:rsidRPr="0081454A" w:rsidRDefault="008956D7" w:rsidP="00BD17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794E17" w:rsidRPr="0081454A" w:rsidRDefault="00794E17" w:rsidP="00794E17">
      <w:pPr>
        <w:pStyle w:val="1"/>
      </w:pPr>
    </w:p>
    <w:p w:rsidR="00FB001B" w:rsidRPr="0081454A" w:rsidRDefault="00367816" w:rsidP="00367816">
      <w:pPr>
        <w:pStyle w:val="1"/>
        <w:rPr>
          <w:sz w:val="24"/>
        </w:rPr>
      </w:pPr>
      <w:r w:rsidRPr="0081454A">
        <w:rPr>
          <w:sz w:val="24"/>
        </w:rPr>
        <w:t>ПРОТОКОЛ</w:t>
      </w:r>
      <w:r w:rsidR="00FB001B" w:rsidRPr="0081454A">
        <w:rPr>
          <w:sz w:val="24"/>
        </w:rPr>
        <w:br/>
      </w:r>
      <w:r w:rsidR="004C6E55" w:rsidRPr="0081454A">
        <w:rPr>
          <w:sz w:val="24"/>
        </w:rPr>
        <w:t>проведения</w:t>
      </w:r>
      <w:r w:rsidR="00C534E0" w:rsidRPr="0081454A">
        <w:rPr>
          <w:sz w:val="24"/>
        </w:rPr>
        <w:t xml:space="preserve"> оценки</w:t>
      </w:r>
      <w:r w:rsidR="004C6E55" w:rsidRPr="0081454A">
        <w:rPr>
          <w:sz w:val="24"/>
        </w:rPr>
        <w:t xml:space="preserve"> исследований (испытаний) и измерений </w:t>
      </w:r>
      <w:r w:rsidR="00FC4076" w:rsidRPr="0081454A">
        <w:rPr>
          <w:sz w:val="24"/>
        </w:rPr>
        <w:t>напряженности</w:t>
      </w:r>
      <w:r w:rsidR="005859B9" w:rsidRPr="0081454A">
        <w:rPr>
          <w:sz w:val="24"/>
        </w:rPr>
        <w:t xml:space="preserve">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FB001B" w:rsidRPr="0081454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01B" w:rsidRPr="0081454A" w:rsidRDefault="00FB001B" w:rsidP="00367816">
            <w:r w:rsidRPr="0081454A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01B" w:rsidRPr="0081454A" w:rsidRDefault="00DA4013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bookmarkStart w:id="3" w:name="num_table"/>
            <w:bookmarkEnd w:id="3"/>
            <w:r>
              <w:rPr>
                <w:bCs/>
                <w:color w:val="000000"/>
                <w:sz w:val="20"/>
                <w:szCs w:val="20"/>
              </w:rPr>
              <w:t>1116.01.01- Н</w:t>
            </w:r>
          </w:p>
        </w:tc>
      </w:tr>
      <w:tr w:rsidR="00FB001B" w:rsidRPr="0081454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01B" w:rsidRPr="0081454A" w:rsidRDefault="00FB001B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01B" w:rsidRPr="0081454A" w:rsidRDefault="00FB001B" w:rsidP="00883461">
            <w:pPr>
              <w:pStyle w:val="a9"/>
              <w:rPr>
                <w:bCs/>
              </w:rPr>
            </w:pPr>
            <w:r w:rsidRPr="0081454A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FB001B" w:rsidRPr="0081454A" w:rsidRDefault="00FD2BA8" w:rsidP="00B90131">
      <w:pPr>
        <w:spacing w:before="120"/>
        <w:rPr>
          <w:sz w:val="24"/>
        </w:rPr>
      </w:pPr>
      <w:r w:rsidRPr="0081454A">
        <w:rPr>
          <w:rStyle w:val="a7"/>
        </w:rPr>
        <w:t xml:space="preserve">1. </w:t>
      </w:r>
      <w:r w:rsidR="00FB001B" w:rsidRPr="0081454A">
        <w:rPr>
          <w:rStyle w:val="a7"/>
        </w:rPr>
        <w:t xml:space="preserve">Дата проведения </w:t>
      </w:r>
      <w:r w:rsidR="00367816" w:rsidRPr="0081454A">
        <w:rPr>
          <w:rStyle w:val="a7"/>
        </w:rPr>
        <w:t xml:space="preserve">измерений </w:t>
      </w:r>
      <w:r w:rsidR="00234932" w:rsidRPr="0081454A">
        <w:rPr>
          <w:rStyle w:val="a7"/>
        </w:rPr>
        <w:t>(</w:t>
      </w:r>
      <w:r w:rsidR="00367816" w:rsidRPr="0081454A">
        <w:rPr>
          <w:rStyle w:val="a7"/>
        </w:rPr>
        <w:t>оценки</w:t>
      </w:r>
      <w:r w:rsidR="00234932" w:rsidRPr="0081454A">
        <w:rPr>
          <w:rStyle w:val="a7"/>
        </w:rPr>
        <w:t>):</w:t>
      </w:r>
      <w:r w:rsidR="00234932" w:rsidRPr="0081454A">
        <w:t xml:space="preserve"> </w:t>
      </w:r>
      <w:fldSimple w:instr=" DOCVARIABLE izm_date \* MERGEFORMAT ">
        <w:r w:rsidR="008956D7">
          <w:t>14.08.2020</w:t>
        </w:r>
      </w:fldSimple>
      <w:r w:rsidR="00C82891" w:rsidRPr="0081454A">
        <w:rPr>
          <w:color w:val="808080"/>
        </w:rPr>
        <w:t xml:space="preserve"> </w:t>
      </w:r>
      <w:r w:rsidR="00B90131" w:rsidRPr="0081454A">
        <w:rPr>
          <w:b/>
          <w:color w:val="000000"/>
          <w:sz w:val="24"/>
        </w:rPr>
        <w:t>Дата проведения оценки:</w:t>
      </w:r>
      <w:r w:rsidR="00B90131" w:rsidRPr="0081454A">
        <w:rPr>
          <w:color w:val="000000"/>
          <w:sz w:val="24"/>
        </w:rPr>
        <w:t xml:space="preserve"> </w:t>
      </w:r>
      <w:r w:rsidR="00B90131" w:rsidRPr="0081454A">
        <w:rPr>
          <w:sz w:val="24"/>
        </w:rPr>
        <w:fldChar w:fldCharType="begin"/>
      </w:r>
      <w:r w:rsidR="00B90131" w:rsidRPr="0081454A">
        <w:rPr>
          <w:sz w:val="24"/>
        </w:rPr>
        <w:instrText xml:space="preserve"> DOCVARIABLE fill_date \* MERGEFORMAT </w:instrText>
      </w:r>
      <w:r w:rsidR="00B90131" w:rsidRPr="0081454A">
        <w:rPr>
          <w:sz w:val="24"/>
        </w:rPr>
        <w:fldChar w:fldCharType="separate"/>
      </w:r>
      <w:r w:rsidR="008956D7" w:rsidRPr="008956D7">
        <w:rPr>
          <w:bCs/>
          <w:sz w:val="24"/>
        </w:rPr>
        <w:t>31</w:t>
      </w:r>
      <w:r w:rsidR="008956D7">
        <w:rPr>
          <w:sz w:val="24"/>
        </w:rPr>
        <w:t>.08.2020</w:t>
      </w:r>
      <w:r w:rsidR="00B90131" w:rsidRPr="0081454A">
        <w:rPr>
          <w:sz w:val="24"/>
        </w:rPr>
        <w:fldChar w:fldCharType="end"/>
      </w:r>
    </w:p>
    <w:p w:rsidR="00F17946" w:rsidRPr="0081454A" w:rsidRDefault="00F17946" w:rsidP="00F17946">
      <w:pPr>
        <w:pStyle w:val="a6"/>
      </w:pPr>
      <w:r w:rsidRPr="0081454A">
        <w:t>2. Сведения о работодателе:</w:t>
      </w:r>
    </w:p>
    <w:p w:rsidR="00F17946" w:rsidRPr="0081454A" w:rsidRDefault="00F17946" w:rsidP="00F17946">
      <w:r w:rsidRPr="0081454A">
        <w:t>2.1. Наименование работодателя:</w:t>
      </w:r>
      <w:r w:rsidRPr="0081454A">
        <w:rPr>
          <w:rStyle w:val="aa"/>
        </w:rPr>
        <w:t xml:space="preserve"> </w:t>
      </w:r>
      <w:r w:rsidRPr="0081454A">
        <w:rPr>
          <w:rStyle w:val="aa"/>
        </w:rPr>
        <w:fldChar w:fldCharType="begin"/>
      </w:r>
      <w:r w:rsidRPr="0081454A">
        <w:rPr>
          <w:rStyle w:val="aa"/>
        </w:rPr>
        <w:instrText xml:space="preserve"> DOCVARIABLE rbtd_name \* MERGEFORMAT </w:instrText>
      </w:r>
      <w:r w:rsidRPr="0081454A">
        <w:rPr>
          <w:rStyle w:val="aa"/>
        </w:rPr>
        <w:fldChar w:fldCharType="separate"/>
      </w:r>
      <w:r w:rsidR="00DA4013" w:rsidRPr="00DA4013">
        <w:rPr>
          <w:rStyle w:val="aa"/>
        </w:rPr>
        <w:t xml:space="preserve">Муниципальное бюджетное учреждение культуры "Дом культуры "Алексеевский" муниципального образования город-курорт Анапа </w:t>
      </w:r>
      <w:r w:rsidRPr="0081454A">
        <w:rPr>
          <w:rStyle w:val="aa"/>
        </w:rPr>
        <w:fldChar w:fldCharType="end"/>
      </w:r>
      <w:r w:rsidRPr="0081454A">
        <w:rPr>
          <w:rStyle w:val="aa"/>
        </w:rPr>
        <w:t> </w:t>
      </w:r>
    </w:p>
    <w:p w:rsidR="00F17946" w:rsidRPr="0081454A" w:rsidRDefault="00F17946" w:rsidP="00F17946">
      <w:r w:rsidRPr="0081454A">
        <w:t>2.2. Место нахождения и место осуществления деятельности работодателя:</w:t>
      </w:r>
      <w:r w:rsidRPr="0081454A">
        <w:rPr>
          <w:rStyle w:val="aa"/>
        </w:rPr>
        <w:t xml:space="preserve"> </w:t>
      </w:r>
      <w:r w:rsidRPr="0081454A">
        <w:rPr>
          <w:rStyle w:val="aa"/>
        </w:rPr>
        <w:fldChar w:fldCharType="begin"/>
      </w:r>
      <w:r w:rsidRPr="0081454A">
        <w:rPr>
          <w:rStyle w:val="aa"/>
        </w:rPr>
        <w:instrText xml:space="preserve"> DOCVARIABLE rbtd_adr \* MERGEFORMAT </w:instrText>
      </w:r>
      <w:r w:rsidRPr="0081454A">
        <w:rPr>
          <w:rStyle w:val="aa"/>
        </w:rPr>
        <w:fldChar w:fldCharType="separate"/>
      </w:r>
      <w:r w:rsidR="00DA4013" w:rsidRPr="00DA4013">
        <w:rPr>
          <w:rStyle w:val="aa"/>
        </w:rPr>
        <w:t xml:space="preserve">353445, РФ, Краснодарский край, г. Анапа, ул. Ленинградская , д. 75 </w:t>
      </w:r>
      <w:r w:rsidRPr="0081454A">
        <w:rPr>
          <w:rStyle w:val="aa"/>
        </w:rPr>
        <w:fldChar w:fldCharType="end"/>
      </w:r>
      <w:r w:rsidRPr="0081454A">
        <w:rPr>
          <w:rStyle w:val="aa"/>
        </w:rPr>
        <w:t> </w:t>
      </w:r>
    </w:p>
    <w:p w:rsidR="00F17946" w:rsidRPr="0081454A" w:rsidRDefault="00F17946" w:rsidP="00F17946">
      <w:r w:rsidRPr="0081454A">
        <w:t>2.3. Наименование структурного подразделения:</w:t>
      </w:r>
      <w:r w:rsidRPr="0081454A">
        <w:rPr>
          <w:rStyle w:val="aa"/>
        </w:rPr>
        <w:t xml:space="preserve"> </w:t>
      </w:r>
      <w:r w:rsidRPr="0081454A">
        <w:rPr>
          <w:rStyle w:val="aa"/>
        </w:rPr>
        <w:fldChar w:fldCharType="begin"/>
      </w:r>
      <w:r w:rsidRPr="0081454A">
        <w:rPr>
          <w:rStyle w:val="aa"/>
        </w:rPr>
        <w:instrText xml:space="preserve"> DOCVARIABLE ceh_info \* MERGEFORMAT </w:instrText>
      </w:r>
      <w:r w:rsidRPr="0081454A">
        <w:rPr>
          <w:rStyle w:val="aa"/>
        </w:rPr>
        <w:fldChar w:fldCharType="separate"/>
      </w:r>
      <w:r w:rsidR="00DA4013" w:rsidRPr="00DA4013">
        <w:rPr>
          <w:rStyle w:val="aa"/>
        </w:rPr>
        <w:t xml:space="preserve"> Административно-управленческий персонал</w:t>
      </w:r>
      <w:r w:rsidRPr="0081454A">
        <w:rPr>
          <w:rStyle w:val="aa"/>
        </w:rPr>
        <w:fldChar w:fldCharType="end"/>
      </w:r>
      <w:r w:rsidRPr="0081454A">
        <w:rPr>
          <w:rStyle w:val="aa"/>
        </w:rPr>
        <w:t> </w:t>
      </w:r>
    </w:p>
    <w:p w:rsidR="00F17946" w:rsidRPr="0081454A" w:rsidRDefault="00F17946" w:rsidP="00F17946">
      <w:pPr>
        <w:pStyle w:val="a6"/>
      </w:pPr>
      <w:r w:rsidRPr="0081454A">
        <w:t>3. Сведения о рабочем месте:</w:t>
      </w:r>
    </w:p>
    <w:p w:rsidR="00F17946" w:rsidRPr="0081454A" w:rsidRDefault="00F17946" w:rsidP="00F17946">
      <w:r w:rsidRPr="0081454A">
        <w:t>3.1. Номер рабочего места:</w:t>
      </w:r>
      <w:r w:rsidRPr="0081454A">
        <w:rPr>
          <w:rStyle w:val="aa"/>
        </w:rPr>
        <w:t xml:space="preserve"> </w:t>
      </w:r>
      <w:r w:rsidRPr="0081454A">
        <w:rPr>
          <w:u w:val="single"/>
        </w:rPr>
        <w:fldChar w:fldCharType="begin"/>
      </w:r>
      <w:r w:rsidRPr="0081454A">
        <w:rPr>
          <w:u w:val="single"/>
        </w:rPr>
        <w:instrText xml:space="preserve"> DOCVARIABLE rm_number \* MERGEFORMAT </w:instrText>
      </w:r>
      <w:r w:rsidRPr="0081454A">
        <w:rPr>
          <w:u w:val="single"/>
        </w:rPr>
        <w:fldChar w:fldCharType="separate"/>
      </w:r>
      <w:r w:rsidR="00DA4013">
        <w:rPr>
          <w:u w:val="single"/>
        </w:rPr>
        <w:t xml:space="preserve"> 1116.01.01 </w:t>
      </w:r>
      <w:r w:rsidRPr="0081454A">
        <w:rPr>
          <w:u w:val="single"/>
        </w:rPr>
        <w:fldChar w:fldCharType="end"/>
      </w:r>
      <w:r w:rsidRPr="0081454A">
        <w:rPr>
          <w:rStyle w:val="aa"/>
        </w:rPr>
        <w:t> </w:t>
      </w:r>
    </w:p>
    <w:p w:rsidR="00F17946" w:rsidRPr="0081454A" w:rsidRDefault="00F17946" w:rsidP="00F17946">
      <w:r w:rsidRPr="0081454A">
        <w:t>3.2. Наименование рабочего места:</w:t>
      </w:r>
      <w:r w:rsidRPr="0081454A">
        <w:rPr>
          <w:rStyle w:val="aa"/>
        </w:rPr>
        <w:t xml:space="preserve"> </w:t>
      </w:r>
      <w:r w:rsidRPr="0081454A">
        <w:rPr>
          <w:rStyle w:val="aa"/>
        </w:rPr>
        <w:fldChar w:fldCharType="begin"/>
      </w:r>
      <w:r w:rsidRPr="0081454A">
        <w:rPr>
          <w:rStyle w:val="aa"/>
        </w:rPr>
        <w:instrText xml:space="preserve"> DOCVARIABLE rm_name \* MERGEFORMAT </w:instrText>
      </w:r>
      <w:r w:rsidRPr="0081454A">
        <w:rPr>
          <w:rStyle w:val="aa"/>
        </w:rPr>
        <w:fldChar w:fldCharType="separate"/>
      </w:r>
      <w:r w:rsidR="00DA4013" w:rsidRPr="00DA4013">
        <w:rPr>
          <w:rStyle w:val="aa"/>
        </w:rPr>
        <w:t xml:space="preserve"> Заместитель директора </w:t>
      </w:r>
      <w:r w:rsidRPr="0081454A">
        <w:rPr>
          <w:rStyle w:val="aa"/>
        </w:rPr>
        <w:fldChar w:fldCharType="end"/>
      </w:r>
    </w:p>
    <w:p w:rsidR="00F17946" w:rsidRPr="0081454A" w:rsidRDefault="00F17946" w:rsidP="00F17946">
      <w:r w:rsidRPr="0081454A">
        <w:t>3.3. Код по ОК 016-94:</w:t>
      </w:r>
      <w:r w:rsidRPr="0081454A">
        <w:rPr>
          <w:rStyle w:val="aa"/>
        </w:rPr>
        <w:t xml:space="preserve"> </w:t>
      </w:r>
      <w:r w:rsidRPr="0081454A">
        <w:rPr>
          <w:rStyle w:val="aa"/>
        </w:rPr>
        <w:fldChar w:fldCharType="begin"/>
      </w:r>
      <w:r w:rsidRPr="0081454A">
        <w:rPr>
          <w:rStyle w:val="aa"/>
        </w:rPr>
        <w:instrText xml:space="preserve"> DOCVARIABLE codeok \* MERGEFORMAT </w:instrText>
      </w:r>
      <w:r w:rsidRPr="0081454A">
        <w:rPr>
          <w:rStyle w:val="aa"/>
        </w:rPr>
        <w:fldChar w:fldCharType="separate"/>
      </w:r>
      <w:r w:rsidR="00DA4013" w:rsidRPr="00DA4013">
        <w:rPr>
          <w:rStyle w:val="aa"/>
        </w:rPr>
        <w:t xml:space="preserve"> Отсутствует </w:t>
      </w:r>
      <w:r w:rsidRPr="0081454A">
        <w:rPr>
          <w:rStyle w:val="aa"/>
        </w:rPr>
        <w:fldChar w:fldCharType="end"/>
      </w:r>
      <w:r w:rsidRPr="0081454A">
        <w:rPr>
          <w:rStyle w:val="aa"/>
        </w:rPr>
        <w:t> </w:t>
      </w:r>
    </w:p>
    <w:p w:rsidR="00234932" w:rsidRPr="0081454A" w:rsidRDefault="00576095" w:rsidP="0092778A">
      <w:pPr>
        <w:pStyle w:val="a6"/>
      </w:pPr>
      <w:r w:rsidRPr="0081454A">
        <w:t>4</w:t>
      </w:r>
      <w:r w:rsidR="00234932" w:rsidRPr="0081454A">
        <w:t xml:space="preserve">. Сведения о средствах измерения: </w:t>
      </w:r>
      <w:fldSimple w:instr=" DOCVARIABLE izm_tools \* MERGEFORMAT ">
        <w:r w:rsidR="00DA4013" w:rsidRPr="00DA4013">
          <w:t xml:space="preserve">    </w:t>
        </w:r>
      </w:fldSimple>
    </w:p>
    <w:tbl>
      <w:tblPr>
        <w:tblW w:w="4948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1620"/>
        <w:gridCol w:w="1768"/>
        <w:gridCol w:w="1620"/>
      </w:tblGrid>
      <w:tr w:rsidR="00576095" w:rsidRPr="0081454A" w:rsidTr="00F900F7">
        <w:trPr>
          <w:jc w:val="center"/>
        </w:trPr>
        <w:tc>
          <w:tcPr>
            <w:tcW w:w="5304" w:type="dxa"/>
            <w:shd w:val="clear" w:color="auto" w:fill="auto"/>
            <w:vAlign w:val="center"/>
          </w:tcPr>
          <w:p w:rsidR="00576095" w:rsidRPr="0081454A" w:rsidRDefault="00576095" w:rsidP="00883461">
            <w:pPr>
              <w:pStyle w:val="a8"/>
            </w:pPr>
            <w:bookmarkStart w:id="4" w:name="si_table"/>
            <w:bookmarkEnd w:id="4"/>
            <w:r w:rsidRPr="0081454A">
              <w:t>Наименование средства измерения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6095" w:rsidRPr="0081454A" w:rsidRDefault="00576095" w:rsidP="00883461">
            <w:pPr>
              <w:pStyle w:val="a8"/>
            </w:pPr>
            <w:bookmarkStart w:id="5" w:name="si_factory_num"/>
            <w:bookmarkEnd w:id="5"/>
            <w:r w:rsidRPr="0081454A">
              <w:t>Заводской номер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76095" w:rsidRPr="0081454A" w:rsidRDefault="00576095" w:rsidP="00883461">
            <w:pPr>
              <w:pStyle w:val="a8"/>
            </w:pPr>
            <w:bookmarkStart w:id="6" w:name="si_sertif"/>
            <w:bookmarkEnd w:id="6"/>
            <w:r w:rsidRPr="0081454A">
              <w:t>№ свидетельства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6095" w:rsidRPr="0081454A" w:rsidRDefault="00576095" w:rsidP="00883461">
            <w:pPr>
              <w:pStyle w:val="a8"/>
            </w:pPr>
            <w:bookmarkStart w:id="7" w:name="si_end_date"/>
            <w:bookmarkEnd w:id="7"/>
            <w:r w:rsidRPr="0081454A">
              <w:t>Действительно до:</w:t>
            </w:r>
          </w:p>
        </w:tc>
      </w:tr>
      <w:tr w:rsidR="008956D7" w:rsidRPr="0081454A" w:rsidTr="00F900F7">
        <w:trPr>
          <w:jc w:val="center"/>
        </w:trPr>
        <w:tc>
          <w:tcPr>
            <w:tcW w:w="5304" w:type="dxa"/>
            <w:shd w:val="clear" w:color="auto" w:fill="auto"/>
            <w:vAlign w:val="center"/>
          </w:tcPr>
          <w:p w:rsidR="008956D7" w:rsidRPr="0081454A" w:rsidRDefault="008956D7" w:rsidP="008956D7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6D7" w:rsidRPr="0081454A" w:rsidRDefault="008956D7" w:rsidP="00883461">
            <w:pPr>
              <w:pStyle w:val="a8"/>
            </w:pPr>
            <w:r>
              <w:t>0577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8956D7" w:rsidRPr="0081454A" w:rsidRDefault="008956D7" w:rsidP="00883461">
            <w:pPr>
              <w:pStyle w:val="a8"/>
            </w:pPr>
            <w:r>
              <w:t>42-7-308-19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6D7" w:rsidRPr="0081454A" w:rsidRDefault="008956D7" w:rsidP="00883461">
            <w:pPr>
              <w:pStyle w:val="a8"/>
            </w:pPr>
            <w:r>
              <w:t>14.11.2020</w:t>
            </w:r>
          </w:p>
        </w:tc>
      </w:tr>
    </w:tbl>
    <w:p w:rsidR="00234932" w:rsidRPr="0081454A" w:rsidRDefault="00576095" w:rsidP="0092778A">
      <w:pPr>
        <w:pStyle w:val="a6"/>
      </w:pPr>
      <w:r w:rsidRPr="0081454A">
        <w:t>5</w:t>
      </w:r>
      <w:r w:rsidR="00234932" w:rsidRPr="0081454A">
        <w:t>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576095" w:rsidRPr="0081454A" w:rsidRDefault="004A5ACF" w:rsidP="00AD14A4">
      <w:fldSimple w:instr=" DOCVARIABLE izm_nd_new \* MERGEFORMAT ">
        <w:r w:rsidR="008956D7" w:rsidRPr="008956D7">
          <w:t>- Методика проведения специальной оценки условий труда (Приказ Министерства труда РФ от 24.01.2014г. №33н, зарегистрировано Минюстом России 21.03.2014г. №31689).</w:t>
        </w:r>
      </w:fldSimple>
    </w:p>
    <w:p w:rsidR="005859B9" w:rsidRPr="0081454A" w:rsidRDefault="005859B9" w:rsidP="005859B9">
      <w:pPr>
        <w:pStyle w:val="a6"/>
      </w:pPr>
      <w:r w:rsidRPr="0081454A">
        <w:t xml:space="preserve">6. Краткое описание выполняемой работы: </w:t>
      </w:r>
    </w:p>
    <w:p w:rsidR="005859B9" w:rsidRPr="0081454A" w:rsidRDefault="004A5ACF" w:rsidP="005859B9">
      <w:fldSimple w:instr=" DOCVARIABLE operac \* MERGEFORMAT ">
        <w:r w:rsidR="00DA4013" w:rsidRPr="00DA4013">
          <w:t xml:space="preserve">  </w:t>
        </w:r>
      </w:fldSimple>
    </w:p>
    <w:p w:rsidR="00FC4076" w:rsidRPr="0081454A" w:rsidRDefault="00FC4076" w:rsidP="00FC4076">
      <w:pPr>
        <w:pStyle w:val="a6"/>
      </w:pPr>
      <w:r w:rsidRPr="0081454A"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4"/>
        <w:gridCol w:w="2357"/>
        <w:gridCol w:w="2207"/>
        <w:gridCol w:w="1474"/>
      </w:tblGrid>
      <w:tr w:rsidR="00FC4076" w:rsidRPr="0081454A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76" w:rsidRPr="0081454A" w:rsidRDefault="00FC4076" w:rsidP="00FC4076">
            <w:pPr>
              <w:pStyle w:val="a8"/>
            </w:pPr>
            <w:bookmarkStart w:id="8" w:name="main_table"/>
            <w:bookmarkStart w:id="9" w:name="param_column"/>
            <w:bookmarkEnd w:id="8"/>
            <w:bookmarkEnd w:id="9"/>
            <w:r w:rsidRPr="0081454A">
              <w:t>Показатели напряженности</w:t>
            </w:r>
          </w:p>
          <w:p w:rsidR="00FC4076" w:rsidRPr="0081454A" w:rsidRDefault="00FC4076" w:rsidP="00FC4076">
            <w:pPr>
              <w:pStyle w:val="a8"/>
            </w:pPr>
            <w:r w:rsidRPr="0081454A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76" w:rsidRPr="0081454A" w:rsidRDefault="00FC4076" w:rsidP="00FC4076">
            <w:pPr>
              <w:pStyle w:val="a8"/>
            </w:pPr>
            <w:bookmarkStart w:id="10" w:name="fact_column"/>
            <w:bookmarkEnd w:id="10"/>
            <w:r w:rsidRPr="0081454A">
              <w:t>Фактическое значение</w:t>
            </w:r>
            <w:r w:rsidRPr="0081454A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76" w:rsidRPr="0081454A" w:rsidRDefault="00FC4076" w:rsidP="00FC4076">
            <w:pPr>
              <w:pStyle w:val="a8"/>
            </w:pPr>
            <w:bookmarkStart w:id="11" w:name="norm_column"/>
            <w:bookmarkEnd w:id="11"/>
            <w:r w:rsidRPr="0081454A">
              <w:t>Предельно допустимое</w:t>
            </w:r>
            <w:r w:rsidRPr="0081454A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76" w:rsidRPr="0081454A" w:rsidRDefault="00FC4076" w:rsidP="00FC4076">
            <w:pPr>
              <w:pStyle w:val="a8"/>
            </w:pPr>
            <w:bookmarkStart w:id="12" w:name="kut_column"/>
            <w:bookmarkEnd w:id="12"/>
            <w:r w:rsidRPr="0081454A">
              <w:t>Класс условий труда</w:t>
            </w:r>
          </w:p>
        </w:tc>
      </w:tr>
      <w:tr w:rsidR="00FC4076" w:rsidRPr="0081454A" w:rsidTr="00FC4076">
        <w:trPr>
          <w:jc w:val="center"/>
        </w:trPr>
        <w:tc>
          <w:tcPr>
            <w:tcW w:w="4113" w:type="dxa"/>
            <w:vAlign w:val="center"/>
          </w:tcPr>
          <w:p w:rsidR="00FC4076" w:rsidRPr="0081454A" w:rsidRDefault="00FC4076" w:rsidP="00FC4076">
            <w:pPr>
              <w:pStyle w:val="a8"/>
              <w:jc w:val="left"/>
              <w:rPr>
                <w:b/>
              </w:rPr>
            </w:pPr>
            <w:r w:rsidRPr="0081454A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FC4076" w:rsidRPr="0081454A" w:rsidRDefault="00FC4076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FC4076" w:rsidRPr="0081454A" w:rsidRDefault="00FC4076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FC4076" w:rsidRPr="0081454A" w:rsidRDefault="00FC4076" w:rsidP="00FC4076">
            <w:pPr>
              <w:pStyle w:val="a8"/>
            </w:pPr>
          </w:p>
        </w:tc>
      </w:tr>
      <w:tr w:rsidR="00FC4076" w:rsidRPr="0081454A" w:rsidTr="00FC4076">
        <w:trPr>
          <w:jc w:val="center"/>
        </w:trPr>
        <w:tc>
          <w:tcPr>
            <w:tcW w:w="4113" w:type="dxa"/>
            <w:vAlign w:val="center"/>
          </w:tcPr>
          <w:p w:rsidR="00FC4076" w:rsidRPr="0081454A" w:rsidRDefault="00FC4076" w:rsidP="00FC4076">
            <w:pPr>
              <w:pStyle w:val="a8"/>
              <w:jc w:val="left"/>
            </w:pPr>
            <w:bookmarkStart w:id="13" w:name="s06"/>
            <w:bookmarkEnd w:id="13"/>
            <w:r w:rsidRPr="0081454A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FC4076" w:rsidRPr="0081454A" w:rsidRDefault="008956D7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FC4076" w:rsidRPr="0081454A" w:rsidRDefault="00FC4076" w:rsidP="00FC4076">
            <w:pPr>
              <w:pStyle w:val="a8"/>
            </w:pPr>
            <w:r w:rsidRPr="0081454A">
              <w:t>до 175</w:t>
            </w:r>
          </w:p>
        </w:tc>
        <w:tc>
          <w:tcPr>
            <w:tcW w:w="1419" w:type="dxa"/>
            <w:vAlign w:val="center"/>
          </w:tcPr>
          <w:p w:rsidR="00FC4076" w:rsidRPr="0081454A" w:rsidRDefault="008956D7" w:rsidP="00FC4076">
            <w:pPr>
              <w:pStyle w:val="a8"/>
            </w:pPr>
            <w:r>
              <w:t>1</w:t>
            </w:r>
          </w:p>
        </w:tc>
      </w:tr>
      <w:tr w:rsidR="00FC4076" w:rsidRPr="0081454A" w:rsidTr="00FC4076">
        <w:trPr>
          <w:jc w:val="center"/>
        </w:trPr>
        <w:tc>
          <w:tcPr>
            <w:tcW w:w="4113" w:type="dxa"/>
            <w:vAlign w:val="center"/>
          </w:tcPr>
          <w:p w:rsidR="00FC4076" w:rsidRPr="0081454A" w:rsidRDefault="00FC4076" w:rsidP="00FC4076">
            <w:pPr>
              <w:pStyle w:val="a8"/>
              <w:jc w:val="left"/>
            </w:pPr>
            <w:bookmarkStart w:id="14" w:name="s07"/>
            <w:bookmarkEnd w:id="14"/>
            <w:r w:rsidRPr="0081454A"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FC4076" w:rsidRPr="0081454A" w:rsidRDefault="008956D7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FC4076" w:rsidRPr="0081454A" w:rsidRDefault="00FC4076" w:rsidP="00FC4076">
            <w:pPr>
              <w:pStyle w:val="a8"/>
            </w:pPr>
            <w:r w:rsidRPr="0081454A">
              <w:t>до 10</w:t>
            </w:r>
          </w:p>
        </w:tc>
        <w:tc>
          <w:tcPr>
            <w:tcW w:w="1419" w:type="dxa"/>
            <w:vAlign w:val="center"/>
          </w:tcPr>
          <w:p w:rsidR="00FC4076" w:rsidRPr="0081454A" w:rsidRDefault="008956D7" w:rsidP="00FC4076">
            <w:pPr>
              <w:pStyle w:val="a8"/>
            </w:pPr>
            <w:r>
              <w:t>1</w:t>
            </w:r>
          </w:p>
        </w:tc>
      </w:tr>
      <w:tr w:rsidR="00FC4076" w:rsidRPr="0081454A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FC4076" w:rsidRPr="0081454A" w:rsidRDefault="00FC4076" w:rsidP="00FC4076">
            <w:pPr>
              <w:pStyle w:val="a8"/>
              <w:jc w:val="left"/>
            </w:pPr>
            <w:bookmarkStart w:id="15" w:name="s09"/>
            <w:bookmarkEnd w:id="15"/>
            <w:r w:rsidRPr="0081454A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FC4076" w:rsidRPr="0081454A" w:rsidRDefault="008956D7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FC4076" w:rsidRPr="0081454A" w:rsidRDefault="00FC4076" w:rsidP="00FC4076">
            <w:pPr>
              <w:pStyle w:val="a8"/>
            </w:pPr>
            <w:r w:rsidRPr="0081454A">
              <w:t>до 50</w:t>
            </w:r>
          </w:p>
        </w:tc>
        <w:tc>
          <w:tcPr>
            <w:tcW w:w="1419" w:type="dxa"/>
            <w:vAlign w:val="center"/>
          </w:tcPr>
          <w:p w:rsidR="00FC4076" w:rsidRPr="0081454A" w:rsidRDefault="008956D7" w:rsidP="00FC4076">
            <w:pPr>
              <w:pStyle w:val="a8"/>
            </w:pPr>
            <w:r>
              <w:t>1</w:t>
            </w:r>
          </w:p>
        </w:tc>
      </w:tr>
      <w:tr w:rsidR="00FC4076" w:rsidRPr="0081454A" w:rsidTr="00FC4076">
        <w:trPr>
          <w:jc w:val="center"/>
        </w:trPr>
        <w:tc>
          <w:tcPr>
            <w:tcW w:w="4113" w:type="dxa"/>
            <w:vAlign w:val="center"/>
          </w:tcPr>
          <w:p w:rsidR="00FC4076" w:rsidRPr="0081454A" w:rsidRDefault="00FC4076" w:rsidP="00FC4076">
            <w:pPr>
              <w:pStyle w:val="a8"/>
              <w:jc w:val="left"/>
            </w:pPr>
            <w:bookmarkStart w:id="16" w:name="s13"/>
            <w:bookmarkEnd w:id="16"/>
            <w:r w:rsidRPr="0081454A">
              <w:t>Нагрузка на голосовой аппарат (суммарное 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FC4076" w:rsidRPr="0081454A" w:rsidRDefault="008956D7" w:rsidP="00FC4076">
            <w:pPr>
              <w:pStyle w:val="a8"/>
            </w:pPr>
            <w:r>
              <w:t>17</w:t>
            </w:r>
          </w:p>
        </w:tc>
        <w:tc>
          <w:tcPr>
            <w:tcW w:w="2124" w:type="dxa"/>
            <w:vAlign w:val="center"/>
          </w:tcPr>
          <w:p w:rsidR="00FC4076" w:rsidRPr="0081454A" w:rsidRDefault="00FC4076" w:rsidP="00FC4076">
            <w:pPr>
              <w:pStyle w:val="a8"/>
            </w:pPr>
            <w:r w:rsidRPr="0081454A">
              <w:t>до 20</w:t>
            </w:r>
          </w:p>
        </w:tc>
        <w:tc>
          <w:tcPr>
            <w:tcW w:w="1419" w:type="dxa"/>
            <w:vAlign w:val="center"/>
          </w:tcPr>
          <w:p w:rsidR="00FC4076" w:rsidRPr="0081454A" w:rsidRDefault="008956D7" w:rsidP="00FC4076">
            <w:pPr>
              <w:pStyle w:val="a8"/>
            </w:pPr>
            <w:r>
              <w:t>2</w:t>
            </w:r>
          </w:p>
        </w:tc>
      </w:tr>
      <w:tr w:rsidR="00FC4076" w:rsidRPr="0081454A" w:rsidTr="00FC4076">
        <w:trPr>
          <w:jc w:val="center"/>
        </w:trPr>
        <w:tc>
          <w:tcPr>
            <w:tcW w:w="4113" w:type="dxa"/>
            <w:vAlign w:val="center"/>
          </w:tcPr>
          <w:p w:rsidR="00FC4076" w:rsidRPr="0081454A" w:rsidRDefault="00FC4076" w:rsidP="00FC4076">
            <w:pPr>
              <w:pStyle w:val="a8"/>
              <w:jc w:val="left"/>
              <w:rPr>
                <w:b/>
              </w:rPr>
            </w:pPr>
            <w:r w:rsidRPr="0081454A">
              <w:rPr>
                <w:b/>
              </w:rPr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FC4076" w:rsidRPr="0081454A" w:rsidRDefault="00FC4076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FC4076" w:rsidRPr="0081454A" w:rsidRDefault="00FC4076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FC4076" w:rsidRPr="0081454A" w:rsidRDefault="00FC4076" w:rsidP="00FC4076">
            <w:pPr>
              <w:pStyle w:val="a8"/>
            </w:pPr>
          </w:p>
        </w:tc>
      </w:tr>
      <w:tr w:rsidR="00FC4076" w:rsidRPr="0081454A" w:rsidTr="00FC4076">
        <w:trPr>
          <w:jc w:val="center"/>
        </w:trPr>
        <w:tc>
          <w:tcPr>
            <w:tcW w:w="4113" w:type="dxa"/>
            <w:vAlign w:val="center"/>
          </w:tcPr>
          <w:p w:rsidR="00FC4076" w:rsidRPr="0081454A" w:rsidRDefault="00FC4076" w:rsidP="00FC4076">
            <w:pPr>
              <w:pStyle w:val="a8"/>
              <w:jc w:val="left"/>
            </w:pPr>
            <w:bookmarkStart w:id="17" w:name="s18"/>
            <w:bookmarkEnd w:id="17"/>
            <w:r w:rsidRPr="0081454A"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FC4076" w:rsidRPr="0081454A" w:rsidRDefault="008956D7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FC4076" w:rsidRPr="0081454A" w:rsidRDefault="00FC4076" w:rsidP="00FC4076">
            <w:pPr>
              <w:pStyle w:val="a8"/>
            </w:pPr>
            <w:r w:rsidRPr="0081454A">
              <w:t>более 6</w:t>
            </w:r>
          </w:p>
        </w:tc>
        <w:tc>
          <w:tcPr>
            <w:tcW w:w="1419" w:type="dxa"/>
            <w:vAlign w:val="center"/>
          </w:tcPr>
          <w:p w:rsidR="00FC4076" w:rsidRPr="0081454A" w:rsidRDefault="008956D7" w:rsidP="00FC4076">
            <w:pPr>
              <w:pStyle w:val="a8"/>
            </w:pPr>
            <w:r>
              <w:t>1</w:t>
            </w:r>
          </w:p>
        </w:tc>
      </w:tr>
      <w:tr w:rsidR="00FC4076" w:rsidRPr="0081454A" w:rsidTr="00FC4076">
        <w:trPr>
          <w:jc w:val="center"/>
        </w:trPr>
        <w:tc>
          <w:tcPr>
            <w:tcW w:w="4113" w:type="dxa"/>
            <w:vAlign w:val="center"/>
          </w:tcPr>
          <w:p w:rsidR="00FC4076" w:rsidRPr="0081454A" w:rsidRDefault="00FC4076" w:rsidP="00FC4076">
            <w:pPr>
              <w:pStyle w:val="a8"/>
              <w:jc w:val="left"/>
            </w:pPr>
            <w:bookmarkStart w:id="18" w:name="s21"/>
            <w:bookmarkEnd w:id="18"/>
            <w:r w:rsidRPr="0081454A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FC4076" w:rsidRPr="0081454A" w:rsidRDefault="008956D7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FC4076" w:rsidRPr="0081454A" w:rsidRDefault="00FC4076" w:rsidP="00FC4076">
            <w:pPr>
              <w:pStyle w:val="a8"/>
            </w:pPr>
            <w:r w:rsidRPr="0081454A">
              <w:t>менее 80</w:t>
            </w:r>
          </w:p>
        </w:tc>
        <w:tc>
          <w:tcPr>
            <w:tcW w:w="1419" w:type="dxa"/>
            <w:vAlign w:val="center"/>
          </w:tcPr>
          <w:p w:rsidR="00FC4076" w:rsidRPr="0081454A" w:rsidRDefault="008956D7" w:rsidP="00FC4076">
            <w:pPr>
              <w:pStyle w:val="a8"/>
            </w:pPr>
            <w:r>
              <w:t>1</w:t>
            </w:r>
          </w:p>
        </w:tc>
      </w:tr>
    </w:tbl>
    <w:p w:rsidR="00C8227D" w:rsidRPr="0081454A" w:rsidRDefault="00C8227D" w:rsidP="00D76DF8">
      <w:pPr>
        <w:rPr>
          <w:rStyle w:val="a7"/>
        </w:rPr>
      </w:pPr>
    </w:p>
    <w:p w:rsidR="00C8227D" w:rsidRPr="0081454A" w:rsidRDefault="00C8227D" w:rsidP="00C8227D">
      <w:pPr>
        <w:spacing w:before="120"/>
        <w:rPr>
          <w:b/>
          <w:color w:val="000000"/>
          <w:szCs w:val="22"/>
        </w:rPr>
      </w:pPr>
      <w:r w:rsidRPr="0081454A">
        <w:rPr>
          <w:szCs w:val="22"/>
        </w:rPr>
        <w:t xml:space="preserve">* Результаты измерений приведены согласно Плана исследований (испытаний) и измерений </w:t>
      </w:r>
      <w:r w:rsidR="0081657A" w:rsidRPr="0081454A">
        <w:rPr>
          <w:szCs w:val="22"/>
        </w:rPr>
        <w:t>напряженности</w:t>
      </w:r>
      <w:r w:rsidRPr="0081454A">
        <w:rPr>
          <w:szCs w:val="22"/>
        </w:rPr>
        <w:t xml:space="preserve"> трудового процесса</w:t>
      </w:r>
      <w:r w:rsidRPr="0081454A">
        <w:rPr>
          <w:b/>
          <w:color w:val="000000"/>
          <w:szCs w:val="22"/>
        </w:rPr>
        <w:t xml:space="preserve">: </w:t>
      </w:r>
      <w:r w:rsidRPr="0081454A">
        <w:rPr>
          <w:szCs w:val="22"/>
        </w:rPr>
        <w:fldChar w:fldCharType="begin"/>
      </w:r>
      <w:r w:rsidRPr="0081454A">
        <w:rPr>
          <w:szCs w:val="22"/>
        </w:rPr>
        <w:instrText xml:space="preserve"> DOCVARIABLE org_member_state \* MERGEFORMAT </w:instrText>
      </w:r>
      <w:r w:rsidRPr="0081454A">
        <w:rPr>
          <w:szCs w:val="22"/>
        </w:rPr>
        <w:fldChar w:fldCharType="separate"/>
      </w:r>
      <w:r w:rsidR="00DA4013">
        <w:rPr>
          <w:szCs w:val="22"/>
        </w:rPr>
        <w:t xml:space="preserve"> 1116/Кк-20</w:t>
      </w:r>
      <w:r w:rsidRPr="0081454A">
        <w:rPr>
          <w:szCs w:val="22"/>
        </w:rPr>
        <w:fldChar w:fldCharType="end"/>
      </w:r>
      <w:r w:rsidRPr="0081454A">
        <w:rPr>
          <w:szCs w:val="22"/>
        </w:rPr>
        <w:t xml:space="preserve">- </w:t>
      </w:r>
      <w:r w:rsidR="007F6112" w:rsidRPr="0081454A">
        <w:rPr>
          <w:szCs w:val="22"/>
        </w:rPr>
        <w:t>Н</w:t>
      </w:r>
      <w:r w:rsidRPr="0081454A">
        <w:rPr>
          <w:szCs w:val="22"/>
        </w:rPr>
        <w:t xml:space="preserve">  </w:t>
      </w:r>
      <w:r w:rsidRPr="0081454A">
        <w:rPr>
          <w:szCs w:val="22"/>
        </w:rPr>
        <w:fldChar w:fldCharType="begin"/>
      </w:r>
      <w:r w:rsidRPr="0081454A">
        <w:rPr>
          <w:szCs w:val="22"/>
        </w:rPr>
        <w:instrText xml:space="preserve"> DOCVARIABLE org_member_fio \* MERGEFORMAT </w:instrText>
      </w:r>
      <w:r w:rsidRPr="0081454A">
        <w:rPr>
          <w:szCs w:val="22"/>
        </w:rPr>
        <w:fldChar w:fldCharType="separate"/>
      </w:r>
      <w:r w:rsidR="00DA4013">
        <w:rPr>
          <w:szCs w:val="22"/>
        </w:rPr>
        <w:t xml:space="preserve"> </w:t>
      </w:r>
      <w:r w:rsidRPr="0081454A">
        <w:rPr>
          <w:szCs w:val="22"/>
        </w:rPr>
        <w:fldChar w:fldCharType="end"/>
      </w:r>
    </w:p>
    <w:p w:rsidR="00C8227D" w:rsidRPr="0081454A" w:rsidRDefault="00C8227D" w:rsidP="00D76DF8">
      <w:pPr>
        <w:rPr>
          <w:rStyle w:val="a7"/>
        </w:rPr>
      </w:pPr>
    </w:p>
    <w:p w:rsidR="00D76DF8" w:rsidRPr="0081454A" w:rsidRDefault="005859B9" w:rsidP="00D76DF8">
      <w:r w:rsidRPr="0081454A">
        <w:rPr>
          <w:rStyle w:val="a7"/>
        </w:rPr>
        <w:lastRenderedPageBreak/>
        <w:t>8</w:t>
      </w:r>
      <w:r w:rsidR="00D76DF8" w:rsidRPr="0081454A">
        <w:rPr>
          <w:rStyle w:val="a7"/>
        </w:rPr>
        <w:t>. Заключение:</w:t>
      </w:r>
      <w:r w:rsidR="00D76DF8" w:rsidRPr="0081454A">
        <w:rPr>
          <w:rStyle w:val="a7"/>
        </w:rPr>
        <w:br/>
      </w:r>
      <w:fldSimple w:instr=" DOCVARIABLE att_zakl \* MERGEFORMAT ">
        <w:r w:rsidR="008956D7" w:rsidRPr="008956D7">
          <w:rPr>
            <w:bCs/>
          </w:rPr>
          <w:t>-</w:t>
        </w:r>
        <w:r w:rsidR="008956D7" w:rsidRPr="008956D7">
          <w:t xml:space="preserve"> фактический уровень вредного фактора соответствует гигиеническим нормативам;</w:t>
        </w:r>
      </w:fldSimple>
      <w:r w:rsidR="00D76DF8" w:rsidRPr="0081454A">
        <w:br/>
        <w:t>- класс</w:t>
      </w:r>
      <w:r w:rsidR="00426B3D" w:rsidRPr="0081454A">
        <w:t xml:space="preserve"> (подкласс)</w:t>
      </w:r>
      <w:r w:rsidR="00D76DF8" w:rsidRPr="0081454A">
        <w:t xml:space="preserve"> условий труда - </w:t>
      </w:r>
      <w:fldSimple w:instr=" DOCVARIABLE class \* MERGEFORMAT ">
        <w:r w:rsidR="008956D7">
          <w:t>2</w:t>
        </w:r>
      </w:fldSimple>
    </w:p>
    <w:p w:rsidR="00F351BF" w:rsidRPr="0081454A" w:rsidRDefault="00F351BF" w:rsidP="00F351BF">
      <w:pPr>
        <w:spacing w:before="120"/>
        <w:rPr>
          <w:b/>
          <w:color w:val="000000"/>
          <w:sz w:val="24"/>
        </w:rPr>
      </w:pPr>
      <w:r w:rsidRPr="0081454A">
        <w:rPr>
          <w:b/>
          <w:color w:val="000000"/>
          <w:sz w:val="24"/>
        </w:rPr>
        <w:t>9. Эксперт(ы) по проведению специальной оценки условий труда: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409"/>
        <w:gridCol w:w="284"/>
        <w:gridCol w:w="1559"/>
        <w:gridCol w:w="284"/>
        <w:gridCol w:w="4252"/>
      </w:tblGrid>
      <w:tr w:rsidR="00F351BF" w:rsidRPr="008956D7" w:rsidTr="008956D7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51BF" w:rsidRPr="008956D7" w:rsidRDefault="008956D7" w:rsidP="00F351BF">
            <w:pPr>
              <w:jc w:val="center"/>
              <w:rPr>
                <w:sz w:val="24"/>
              </w:rPr>
            </w:pPr>
            <w:r w:rsidRPr="008956D7">
              <w:rPr>
                <w:sz w:val="24"/>
              </w:rPr>
              <w:t>5026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351BF" w:rsidRPr="008956D7" w:rsidRDefault="00F351BF" w:rsidP="00F351BF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51BF" w:rsidRPr="008956D7" w:rsidRDefault="008956D7" w:rsidP="00F351BF">
            <w:pPr>
              <w:jc w:val="center"/>
              <w:rPr>
                <w:sz w:val="24"/>
              </w:rPr>
            </w:pPr>
            <w:r w:rsidRPr="008956D7">
              <w:rPr>
                <w:sz w:val="24"/>
              </w:rPr>
              <w:t>Эксперт по анализу факторов условий труда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351BF" w:rsidRPr="008956D7" w:rsidRDefault="00F351BF" w:rsidP="00F351B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51BF" w:rsidRPr="008956D7" w:rsidRDefault="00F351BF" w:rsidP="00F351BF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351BF" w:rsidRPr="008956D7" w:rsidRDefault="00F351BF" w:rsidP="00F351BF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51BF" w:rsidRPr="008956D7" w:rsidRDefault="008956D7" w:rsidP="00F351BF">
            <w:pPr>
              <w:jc w:val="center"/>
              <w:rPr>
                <w:sz w:val="24"/>
              </w:rPr>
            </w:pPr>
            <w:r w:rsidRPr="008956D7">
              <w:rPr>
                <w:sz w:val="24"/>
              </w:rPr>
              <w:t xml:space="preserve">Тавакалова Юлиана Борисовна </w:t>
            </w:r>
          </w:p>
        </w:tc>
      </w:tr>
      <w:tr w:rsidR="00F351BF" w:rsidRPr="008956D7" w:rsidTr="008956D7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F351BF" w:rsidRPr="008956D7" w:rsidRDefault="008956D7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956D7">
              <w:rPr>
                <w:sz w:val="20"/>
                <w:szCs w:val="20"/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F351BF" w:rsidRPr="008956D7" w:rsidRDefault="00F351BF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F351BF" w:rsidRPr="008956D7" w:rsidRDefault="008956D7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956D7">
              <w:rPr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F351BF" w:rsidRPr="008956D7" w:rsidRDefault="00F351BF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bookmarkStart w:id="19" w:name="fio_users"/>
            <w:bookmarkEnd w:id="19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351BF" w:rsidRPr="008956D7" w:rsidRDefault="008956D7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956D7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F351BF" w:rsidRPr="008956D7" w:rsidRDefault="00F351BF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bookmarkStart w:id="20" w:name="fio_users2"/>
            <w:bookmarkEnd w:id="20"/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F351BF" w:rsidRPr="008956D7" w:rsidRDefault="008956D7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956D7">
              <w:rPr>
                <w:sz w:val="20"/>
                <w:szCs w:val="20"/>
                <w:vertAlign w:val="superscript"/>
              </w:rPr>
              <w:t>(Ф.И.О.)</w:t>
            </w:r>
          </w:p>
        </w:tc>
      </w:tr>
    </w:tbl>
    <w:p w:rsidR="00F351BF" w:rsidRPr="0081454A" w:rsidRDefault="00F351BF" w:rsidP="00F351BF">
      <w:pPr>
        <w:rPr>
          <w:sz w:val="24"/>
        </w:rPr>
      </w:pPr>
      <w:r w:rsidRPr="0081454A">
        <w:rPr>
          <w:b/>
          <w:color w:val="000000"/>
          <w:sz w:val="24"/>
        </w:rPr>
        <w:t>10. Сотрудники организации (лаборатории)</w:t>
      </w:r>
      <w:r w:rsidRPr="0081454A">
        <w:rPr>
          <w:b/>
          <w:bCs/>
          <w:color w:val="000000"/>
          <w:sz w:val="24"/>
        </w:rPr>
        <w:t>, проводившие измерения: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409"/>
        <w:gridCol w:w="284"/>
        <w:gridCol w:w="1559"/>
        <w:gridCol w:w="284"/>
        <w:gridCol w:w="4252"/>
      </w:tblGrid>
      <w:tr w:rsidR="00F351BF" w:rsidRPr="008956D7" w:rsidTr="008956D7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51BF" w:rsidRPr="008956D7" w:rsidRDefault="00F351BF" w:rsidP="00F351BF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351BF" w:rsidRPr="008956D7" w:rsidRDefault="00F351BF" w:rsidP="00F351BF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51BF" w:rsidRPr="008956D7" w:rsidRDefault="008956D7" w:rsidP="00F351BF">
            <w:pPr>
              <w:jc w:val="center"/>
              <w:rPr>
                <w:sz w:val="24"/>
              </w:rPr>
            </w:pPr>
            <w:r w:rsidRPr="008956D7">
              <w:rPr>
                <w:sz w:val="24"/>
              </w:rPr>
              <w:t>Инженер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351BF" w:rsidRPr="008956D7" w:rsidRDefault="00F351BF" w:rsidP="00F351B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51BF" w:rsidRPr="008956D7" w:rsidRDefault="00F351BF" w:rsidP="00F351BF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351BF" w:rsidRPr="008956D7" w:rsidRDefault="00F351BF" w:rsidP="00F351BF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51BF" w:rsidRPr="008956D7" w:rsidRDefault="008956D7" w:rsidP="00F351BF">
            <w:pPr>
              <w:jc w:val="center"/>
              <w:rPr>
                <w:sz w:val="24"/>
              </w:rPr>
            </w:pPr>
            <w:r w:rsidRPr="008956D7">
              <w:rPr>
                <w:sz w:val="24"/>
              </w:rPr>
              <w:t>Тавакалова Юлиана Борисовна</w:t>
            </w:r>
          </w:p>
        </w:tc>
      </w:tr>
      <w:tr w:rsidR="00F351BF" w:rsidRPr="008956D7" w:rsidTr="008956D7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F351BF" w:rsidRPr="008956D7" w:rsidRDefault="008956D7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956D7">
              <w:rPr>
                <w:sz w:val="20"/>
                <w:szCs w:val="20"/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F351BF" w:rsidRPr="008956D7" w:rsidRDefault="00F351BF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F351BF" w:rsidRPr="008956D7" w:rsidRDefault="008956D7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956D7">
              <w:rPr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F351BF" w:rsidRPr="008956D7" w:rsidRDefault="00F351BF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bookmarkStart w:id="21" w:name="fio_izm_users"/>
            <w:bookmarkEnd w:id="21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351BF" w:rsidRPr="008956D7" w:rsidRDefault="008956D7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956D7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F351BF" w:rsidRPr="008956D7" w:rsidRDefault="00F351BF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F351BF" w:rsidRPr="008956D7" w:rsidRDefault="008956D7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956D7">
              <w:rPr>
                <w:sz w:val="20"/>
                <w:szCs w:val="20"/>
                <w:vertAlign w:val="superscript"/>
              </w:rPr>
              <w:t>(Ф.И.О.)</w:t>
            </w:r>
          </w:p>
        </w:tc>
      </w:tr>
    </w:tbl>
    <w:p w:rsidR="007D1852" w:rsidRPr="0081454A" w:rsidRDefault="007D1852" w:rsidP="00F31233">
      <w:pPr>
        <w:spacing w:before="120"/>
      </w:pPr>
    </w:p>
    <w:sectPr w:rsidR="007D1852" w:rsidRPr="0081454A" w:rsidSect="00FB0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6D7" w:rsidRDefault="008956D7" w:rsidP="0076042D">
      <w:pPr>
        <w:pStyle w:val="a9"/>
      </w:pPr>
      <w:r>
        <w:separator/>
      </w:r>
    </w:p>
  </w:endnote>
  <w:endnote w:type="continuationSeparator" w:id="0">
    <w:p w:rsidR="008956D7" w:rsidRDefault="008956D7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ACF" w:rsidRDefault="004A5AC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EE2799" w:rsidTr="00E04C38">
      <w:tc>
        <w:tcPr>
          <w:tcW w:w="4821" w:type="dxa"/>
          <w:shd w:val="clear" w:color="auto" w:fill="auto"/>
        </w:tcPr>
        <w:p w:rsidR="00EE2799" w:rsidRPr="00F900F7" w:rsidRDefault="00DA4013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1116.01.01- Н</w:t>
          </w:r>
        </w:p>
      </w:tc>
      <w:tc>
        <w:tcPr>
          <w:tcW w:w="784" w:type="dxa"/>
          <w:shd w:val="clear" w:color="auto" w:fill="auto"/>
        </w:tcPr>
        <w:p w:rsidR="00EE2799" w:rsidRPr="00F900F7" w:rsidRDefault="00EE2799" w:rsidP="00F900F7">
          <w:pPr>
            <w:jc w:val="center"/>
            <w:rPr>
              <w:sz w:val="20"/>
              <w:szCs w:val="20"/>
            </w:rPr>
          </w:pPr>
          <w:bookmarkStart w:id="22" w:name="kolontitul2"/>
          <w:bookmarkEnd w:id="22"/>
        </w:p>
      </w:tc>
      <w:tc>
        <w:tcPr>
          <w:tcW w:w="4815" w:type="dxa"/>
          <w:shd w:val="clear" w:color="auto" w:fill="auto"/>
        </w:tcPr>
        <w:p w:rsidR="00EE2799" w:rsidRPr="00F900F7" w:rsidRDefault="00EE2799" w:rsidP="00F900F7">
          <w:pPr>
            <w:pStyle w:val="ac"/>
            <w:jc w:val="right"/>
            <w:rPr>
              <w:sz w:val="20"/>
              <w:szCs w:val="20"/>
              <w:lang w:val="en-US"/>
            </w:rPr>
          </w:pPr>
        </w:p>
      </w:tc>
    </w:tr>
    <w:tr w:rsidR="00E04C38" w:rsidTr="00DC6302">
      <w:tc>
        <w:tcPr>
          <w:tcW w:w="4821" w:type="dxa"/>
        </w:tcPr>
        <w:p w:rsidR="00E04C38" w:rsidRPr="000161C4" w:rsidRDefault="00E04C38" w:rsidP="00E04C38">
          <w:pPr>
            <w:rPr>
              <w:sz w:val="20"/>
              <w:szCs w:val="20"/>
            </w:rPr>
          </w:pPr>
        </w:p>
      </w:tc>
      <w:tc>
        <w:tcPr>
          <w:tcW w:w="784" w:type="dxa"/>
        </w:tcPr>
        <w:p w:rsidR="00E04C38" w:rsidRPr="000161C4" w:rsidRDefault="00E04C38" w:rsidP="00DC6302">
          <w:pPr>
            <w:jc w:val="center"/>
            <w:rPr>
              <w:sz w:val="20"/>
              <w:szCs w:val="20"/>
            </w:rPr>
          </w:pPr>
        </w:p>
      </w:tc>
      <w:tc>
        <w:tcPr>
          <w:tcW w:w="4815" w:type="dxa"/>
        </w:tcPr>
        <w:p w:rsidR="00E04C38" w:rsidRPr="000161C4" w:rsidRDefault="00E04C38" w:rsidP="00DC6302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3E6419">
            <w:rPr>
              <w:rStyle w:val="ae"/>
              <w:sz w:val="20"/>
              <w:szCs w:val="20"/>
            </w:rPr>
            <w:t xml:space="preserve">Стр. </w:t>
          </w:r>
          <w:r w:rsidRPr="003E6419">
            <w:rPr>
              <w:rStyle w:val="ae"/>
              <w:sz w:val="20"/>
              <w:szCs w:val="20"/>
            </w:rPr>
            <w:fldChar w:fldCharType="begin"/>
          </w:r>
          <w:r w:rsidRPr="003E6419">
            <w:rPr>
              <w:rStyle w:val="ae"/>
              <w:sz w:val="20"/>
              <w:szCs w:val="20"/>
            </w:rPr>
            <w:instrText xml:space="preserve">PAGE  </w:instrText>
          </w:r>
          <w:r w:rsidRPr="003E6419">
            <w:rPr>
              <w:rStyle w:val="ae"/>
              <w:sz w:val="20"/>
              <w:szCs w:val="20"/>
            </w:rPr>
            <w:fldChar w:fldCharType="separate"/>
          </w:r>
          <w:r w:rsidR="00DA4013">
            <w:rPr>
              <w:rStyle w:val="ae"/>
              <w:noProof/>
              <w:sz w:val="20"/>
              <w:szCs w:val="20"/>
            </w:rPr>
            <w:t>1</w:t>
          </w:r>
          <w:r w:rsidRPr="003E6419">
            <w:rPr>
              <w:rStyle w:val="ae"/>
              <w:sz w:val="20"/>
              <w:szCs w:val="20"/>
            </w:rPr>
            <w:fldChar w:fldCharType="end"/>
          </w:r>
          <w:r w:rsidRPr="003E6419">
            <w:rPr>
              <w:rStyle w:val="ae"/>
              <w:sz w:val="20"/>
              <w:szCs w:val="20"/>
            </w:rPr>
            <w:t xml:space="preserve"> из </w:t>
          </w:r>
          <w:r w:rsidRPr="003E6419">
            <w:rPr>
              <w:rStyle w:val="ae"/>
              <w:sz w:val="20"/>
              <w:szCs w:val="20"/>
            </w:rPr>
            <w:fldChar w:fldCharType="begin"/>
          </w:r>
          <w:r w:rsidRPr="003E6419">
            <w:rPr>
              <w:rStyle w:val="ae"/>
              <w:sz w:val="20"/>
              <w:szCs w:val="20"/>
            </w:rPr>
            <w:instrText xml:space="preserve"> </w:instrText>
          </w:r>
          <w:r w:rsidRPr="000161C4">
            <w:rPr>
              <w:rStyle w:val="ae"/>
              <w:sz w:val="20"/>
              <w:szCs w:val="20"/>
              <w:lang w:val="en-US"/>
            </w:rPr>
            <w:instrText>SECTION</w:instrText>
          </w:r>
          <w:r w:rsidRPr="003E6419">
            <w:rPr>
              <w:rStyle w:val="ae"/>
              <w:sz w:val="20"/>
              <w:szCs w:val="20"/>
            </w:rPr>
            <w:instrText xml:space="preserve">PAGES   \* MERGEFORMAT </w:instrText>
          </w:r>
          <w:r w:rsidRPr="003E6419">
            <w:rPr>
              <w:rStyle w:val="ae"/>
              <w:sz w:val="20"/>
              <w:szCs w:val="20"/>
            </w:rPr>
            <w:fldChar w:fldCharType="separate"/>
          </w:r>
          <w:r w:rsidR="00DA4013" w:rsidRPr="00DA4013">
            <w:rPr>
              <w:rStyle w:val="ae"/>
              <w:noProof/>
              <w:sz w:val="20"/>
            </w:rPr>
            <w:t>2</w:t>
          </w:r>
          <w:r w:rsidRPr="003E6419">
            <w:rPr>
              <w:rStyle w:val="ae"/>
              <w:sz w:val="20"/>
              <w:szCs w:val="20"/>
            </w:rPr>
            <w:fldChar w:fldCharType="end"/>
          </w:r>
          <w:r w:rsidRPr="003E6419">
            <w:rPr>
              <w:rStyle w:val="ae"/>
              <w:sz w:val="20"/>
              <w:szCs w:val="20"/>
            </w:rPr>
            <w:t xml:space="preserve"> </w:t>
          </w:r>
        </w:p>
      </w:tc>
    </w:tr>
  </w:tbl>
  <w:p w:rsidR="00E04C38" w:rsidRPr="003404D7" w:rsidRDefault="00E04C38" w:rsidP="00E04C38">
    <w:pPr>
      <w:pStyle w:val="ac"/>
      <w:rPr>
        <w:sz w:val="20"/>
        <w:szCs w:val="20"/>
      </w:rPr>
    </w:pPr>
    <w:r w:rsidRPr="003404D7">
      <w:rPr>
        <w:sz w:val="20"/>
        <w:szCs w:val="20"/>
      </w:rPr>
      <w:t xml:space="preserve">Примечание: данный протокол оценки касается только объектов, подвергнутых этим исследованиям (испытаниям) и измерениям. </w:t>
    </w:r>
  </w:p>
  <w:p w:rsidR="00E04C38" w:rsidRPr="003404D7" w:rsidRDefault="00E04C38" w:rsidP="00E04C38">
    <w:pPr>
      <w:pStyle w:val="ac"/>
      <w:rPr>
        <w:sz w:val="20"/>
        <w:szCs w:val="20"/>
      </w:rPr>
    </w:pPr>
    <w:r w:rsidRPr="003404D7">
      <w:rPr>
        <w:sz w:val="20"/>
        <w:szCs w:val="20"/>
      </w:rPr>
      <w:t>Запрещается  частичное или полное копирование, перепечатка без письменного разрешения ООО «Эксперт-Сервис».</w:t>
    </w:r>
  </w:p>
  <w:p w:rsidR="00EE2799" w:rsidRDefault="00EE279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ACF" w:rsidRDefault="004A5AC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6D7" w:rsidRDefault="008956D7" w:rsidP="0076042D">
      <w:pPr>
        <w:pStyle w:val="a9"/>
      </w:pPr>
      <w:r>
        <w:separator/>
      </w:r>
    </w:p>
  </w:footnote>
  <w:footnote w:type="continuationSeparator" w:id="0">
    <w:p w:rsidR="008956D7" w:rsidRDefault="008956D7" w:rsidP="0076042D">
      <w:pPr>
        <w:pStyle w:val="a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ACF" w:rsidRDefault="004A5AC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ACF" w:rsidRDefault="004A5AC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ACF" w:rsidRDefault="004A5AC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on_codes" w:val="0"/>
    <w:docVar w:name="anal_rms" w:val="  Отсутствуют"/>
    <w:docVar w:name="att_date" w:val="    "/>
    <w:docVar w:name="att_num" w:val="    "/>
    <w:docVar w:name="att_org" w:val="    "/>
    <w:docVar w:name="att_zakl" w:val="- фактический уровень вредного фактора соответствует гигиеническим нормативам;"/>
    <w:docVar w:name="boss_fio" w:val="Максименко Андрей Владимирович"/>
    <w:docVar w:name="boss_fio2" w:val="Фамилия И.О."/>
    <w:docVar w:name="boss_state" w:val="Должность руководителя"/>
    <w:docVar w:name="ceh_info" w:val=" Административно-управленческий персонал"/>
    <w:docVar w:name="class" w:val="2"/>
    <w:docVar w:name="close_doc_flag" w:val="0"/>
    <w:docVar w:name="co_classes" w:val="   "/>
    <w:docVar w:name="codeok" w:val=" Отсутствует "/>
    <w:docVar w:name="codeok " w:val="    "/>
    <w:docVar w:name="col18" w:val=" 0 "/>
    <w:docVar w:name="colrab" w:val=" 1 "/>
    <w:docVar w:name="colrab_anal" w:val=" 1 "/>
    <w:docVar w:name="colraball" w:val="    "/>
    <w:docVar w:name="colwom" w:val=" 1 "/>
    <w:docVar w:name="D_dog" w:val="07.08.2020"/>
    <w:docVar w:name="D_prikaz" w:val="06.08.2020"/>
    <w:docVar w:name="exp_guids" w:val="66FD6F13432A41028B1EA9E364157DF6@133-996-153 92"/>
    <w:docVar w:name="exp_snils" w:val="66FD6F13432A41028B1EA9E364157DF6@133-996-153 92"/>
    <w:docVar w:name="fac_name" w:val="Напряженность"/>
    <w:docVar w:name="fac_name2" w:val="Напряженность"/>
    <w:docVar w:name="facid" w:val="14"/>
    <w:docVar w:name="fact_adr" w:val="   "/>
    <w:docVar w:name="fill_date" w:val="31.08.2020"/>
    <w:docVar w:name="footer_num" w:val="Протокол № 1116.01.01- Н"/>
    <w:docVar w:name="hlp" w:val="3"/>
    <w:docVar w:name="izm_date" w:val="14.08.2020"/>
    <w:docVar w:name="izm_metod" w:val="    "/>
    <w:docVar w:name="izm_nd_new" w:val="- Методика проведения специальной оценки условий труда (Приказ Министерства труда РФ от 24.01.2014г. №33н, зарегистрировано Минюстом России 21.03.2014г. №31689)."/>
    <w:docVar w:name="izm_time" w:val="0"/>
    <w:docVar w:name="izm_tools" w:val="    "/>
    <w:docVar w:name="list_nd_ctl" w:val="- перечень используемых НД;"/>
    <w:docVar w:name="list_nd_izm" w:val="- перечень используемых НД;"/>
    <w:docVar w:name="measures" w:val=" "/>
    <w:docVar w:name="measures2" w:val=" "/>
    <w:docVar w:name="N_dog" w:val="1116/Кк-20"/>
    <w:docVar w:name="N_prikaz" w:val="50-о"/>
    <w:docVar w:name="num_doc" w:val="1116.01.01- Н "/>
    <w:docVar w:name="num_form" w:val="2"/>
    <w:docVar w:name="oborud" w:val=" Персональный компьютер; принтер; средства связи "/>
    <w:docVar w:name="operac" w:val="  "/>
    <w:docVar w:name="org_code" w:val="1116"/>
    <w:docVar w:name="org_id" w:val="1"/>
    <w:docVar w:name="org_member_fio" w:val=" "/>
    <w:docVar w:name="org_member_state" w:val=" 1116/Кк-20"/>
    <w:docVar w:name="pers_guids" w:val="F00223C227CA43B8BEBE4576AB60C613@133-996-153 92"/>
    <w:docVar w:name="pers_snils" w:val="F00223C227CA43B8BEBE4576AB60C613@133-996-153 92"/>
    <w:docVar w:name="rab_250n" w:val="0"/>
    <w:docVar w:name="rab_250n_p5" w:val="0"/>
    <w:docVar w:name="rab_433n" w:val="0"/>
    <w:docVar w:name="rab_543n" w:val="0"/>
    <w:docVar w:name="rab_fio" w:val="   "/>
    <w:docVar w:name="raschet" w:val="   "/>
    <w:docVar w:name="rbtd_adr" w:val="353445, РФ, Краснодарский край, г. Анапа, ул. Ленинградская , д. 75 "/>
    <w:docVar w:name="rbtd_contacts" w:val="alekseevka-club@mail.ru; 8(86133)52-7-77; "/>
    <w:docVar w:name="rbtd_email" w:val="alekseevka-club@mail.ru"/>
    <w:docVar w:name="rbtd_fax" w:val=" "/>
    <w:docVar w:name="rbtd_name" w:val="Муниципальное бюджетное учреждение культуры &quot;Дом культуры &quot;Алексеевский&quot; муниципального образования город-курорт Анапа "/>
    <w:docVar w:name="rbtd_phone" w:val="8(86133)52-7-77"/>
    <w:docVar w:name="rm_guid" w:val="88D78623463049B69F8E60C39467147E"/>
    <w:docVar w:name="rm_id" w:val="1"/>
    <w:docVar w:name="rm_name" w:val=" Заместитель директора "/>
    <w:docVar w:name="rm_number" w:val=" 1116.01.01 "/>
    <w:docVar w:name="si_guids" w:val="FED4AAC8484E41DEA23F85266086B30E@0577@15.11.2019@14.11.2020"/>
    <w:docVar w:name="sign_date" w:val="   "/>
    <w:docVar w:name="struct_info" w:val="    "/>
    <w:docVar w:name="template" w:val="napr_prg_sout.dot"/>
    <w:docVar w:name="test_date" w:val="   "/>
    <w:docVar w:name="timesmena" w:val="480"/>
    <w:docVar w:name="tools" w:val=" Не использует "/>
    <w:docVar w:name="version" w:val="51"/>
  </w:docVars>
  <w:rsids>
    <w:rsidRoot w:val="008956D7"/>
    <w:rsid w:val="00025683"/>
    <w:rsid w:val="00044F5A"/>
    <w:rsid w:val="00046815"/>
    <w:rsid w:val="0005566C"/>
    <w:rsid w:val="000D1F5B"/>
    <w:rsid w:val="000F29DE"/>
    <w:rsid w:val="00110025"/>
    <w:rsid w:val="001429B1"/>
    <w:rsid w:val="00156F29"/>
    <w:rsid w:val="001607C8"/>
    <w:rsid w:val="0019656B"/>
    <w:rsid w:val="001F4D8D"/>
    <w:rsid w:val="001F5BBC"/>
    <w:rsid w:val="00204B3C"/>
    <w:rsid w:val="00234932"/>
    <w:rsid w:val="0024596F"/>
    <w:rsid w:val="002E55C6"/>
    <w:rsid w:val="002F4D88"/>
    <w:rsid w:val="00305B2F"/>
    <w:rsid w:val="00367816"/>
    <w:rsid w:val="003876C3"/>
    <w:rsid w:val="0038771C"/>
    <w:rsid w:val="003C24DB"/>
    <w:rsid w:val="0040104A"/>
    <w:rsid w:val="00402CAC"/>
    <w:rsid w:val="00426B3D"/>
    <w:rsid w:val="004272A1"/>
    <w:rsid w:val="00444410"/>
    <w:rsid w:val="00487EAB"/>
    <w:rsid w:val="004A1A1B"/>
    <w:rsid w:val="004A47AD"/>
    <w:rsid w:val="004A5ACF"/>
    <w:rsid w:val="004C4DB2"/>
    <w:rsid w:val="004C6E55"/>
    <w:rsid w:val="00561693"/>
    <w:rsid w:val="00563E94"/>
    <w:rsid w:val="00570B17"/>
    <w:rsid w:val="00576095"/>
    <w:rsid w:val="005859B9"/>
    <w:rsid w:val="005A3A36"/>
    <w:rsid w:val="005B466C"/>
    <w:rsid w:val="005B7FE8"/>
    <w:rsid w:val="005C0A9A"/>
    <w:rsid w:val="00625E2B"/>
    <w:rsid w:val="00674E86"/>
    <w:rsid w:val="0069682B"/>
    <w:rsid w:val="006C28B3"/>
    <w:rsid w:val="006E5135"/>
    <w:rsid w:val="007049EB"/>
    <w:rsid w:val="00710271"/>
    <w:rsid w:val="00717C9F"/>
    <w:rsid w:val="00745D40"/>
    <w:rsid w:val="0075735B"/>
    <w:rsid w:val="0076042D"/>
    <w:rsid w:val="00794E17"/>
    <w:rsid w:val="007A4C5E"/>
    <w:rsid w:val="007D1852"/>
    <w:rsid w:val="007D2CEA"/>
    <w:rsid w:val="007F6112"/>
    <w:rsid w:val="0081454A"/>
    <w:rsid w:val="0081657A"/>
    <w:rsid w:val="00883461"/>
    <w:rsid w:val="008956D7"/>
    <w:rsid w:val="008C739D"/>
    <w:rsid w:val="008D5769"/>
    <w:rsid w:val="008D5F6D"/>
    <w:rsid w:val="008E68DE"/>
    <w:rsid w:val="0090588D"/>
    <w:rsid w:val="0092778A"/>
    <w:rsid w:val="00942910"/>
    <w:rsid w:val="00967790"/>
    <w:rsid w:val="009A514F"/>
    <w:rsid w:val="00A12349"/>
    <w:rsid w:val="00A91908"/>
    <w:rsid w:val="00AA4551"/>
    <w:rsid w:val="00AA46ED"/>
    <w:rsid w:val="00AA4DCC"/>
    <w:rsid w:val="00AA59E7"/>
    <w:rsid w:val="00AB0836"/>
    <w:rsid w:val="00AD14A4"/>
    <w:rsid w:val="00AD7C32"/>
    <w:rsid w:val="00AF796F"/>
    <w:rsid w:val="00B45DBA"/>
    <w:rsid w:val="00B90131"/>
    <w:rsid w:val="00BA5029"/>
    <w:rsid w:val="00BC0E3C"/>
    <w:rsid w:val="00BC2F3C"/>
    <w:rsid w:val="00BD175C"/>
    <w:rsid w:val="00BF498E"/>
    <w:rsid w:val="00C02721"/>
    <w:rsid w:val="00C3083C"/>
    <w:rsid w:val="00C534E0"/>
    <w:rsid w:val="00C63494"/>
    <w:rsid w:val="00C76073"/>
    <w:rsid w:val="00C8227D"/>
    <w:rsid w:val="00C82891"/>
    <w:rsid w:val="00CE3307"/>
    <w:rsid w:val="00D74283"/>
    <w:rsid w:val="00D76DF8"/>
    <w:rsid w:val="00DA4013"/>
    <w:rsid w:val="00DB5302"/>
    <w:rsid w:val="00DC6302"/>
    <w:rsid w:val="00DD6B1F"/>
    <w:rsid w:val="00E04C38"/>
    <w:rsid w:val="00E124F4"/>
    <w:rsid w:val="00E36337"/>
    <w:rsid w:val="00EB72AD"/>
    <w:rsid w:val="00EC37A1"/>
    <w:rsid w:val="00EE2799"/>
    <w:rsid w:val="00EF3DC4"/>
    <w:rsid w:val="00F17946"/>
    <w:rsid w:val="00F31233"/>
    <w:rsid w:val="00F351BF"/>
    <w:rsid w:val="00F7146A"/>
    <w:rsid w:val="00F74CCB"/>
    <w:rsid w:val="00F76072"/>
    <w:rsid w:val="00F85B43"/>
    <w:rsid w:val="00F900F7"/>
    <w:rsid w:val="00FB001B"/>
    <w:rsid w:val="00FC4076"/>
    <w:rsid w:val="00FD118F"/>
    <w:rsid w:val="00FD2BA8"/>
    <w:rsid w:val="00FD6536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4076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FC4076"/>
    <w:pPr>
      <w:jc w:val="center"/>
    </w:pPr>
    <w:rPr>
      <w:sz w:val="18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76042D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76042D"/>
  </w:style>
  <w:style w:type="paragraph" w:customStyle="1" w:styleId="11">
    <w:name w:val="Обычный1"/>
    <w:rsid w:val="00745D40"/>
    <w:pPr>
      <w:widowControl w:val="0"/>
      <w:spacing w:before="20"/>
    </w:pPr>
    <w:rPr>
      <w:snapToGrid w:val="0"/>
      <w:sz w:val="18"/>
      <w:lang w:eastAsia="zh-TW"/>
    </w:rPr>
  </w:style>
  <w:style w:type="character" w:customStyle="1" w:styleId="ad">
    <w:name w:val="Нижний колонтитул Знак"/>
    <w:link w:val="ac"/>
    <w:uiPriority w:val="99"/>
    <w:rsid w:val="00E04C38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4076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FC4076"/>
    <w:pPr>
      <w:jc w:val="center"/>
    </w:pPr>
    <w:rPr>
      <w:sz w:val="18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76042D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76042D"/>
  </w:style>
  <w:style w:type="paragraph" w:customStyle="1" w:styleId="11">
    <w:name w:val="Обычный1"/>
    <w:rsid w:val="00745D40"/>
    <w:pPr>
      <w:widowControl w:val="0"/>
      <w:spacing w:before="20"/>
    </w:pPr>
    <w:rPr>
      <w:snapToGrid w:val="0"/>
      <w:sz w:val="18"/>
      <w:lang w:eastAsia="zh-TW"/>
    </w:rPr>
  </w:style>
  <w:style w:type="character" w:customStyle="1" w:styleId="ad">
    <w:name w:val="Нижний колонтитул Знак"/>
    <w:link w:val="ac"/>
    <w:uiPriority w:val="99"/>
    <w:rsid w:val="00E04C3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napr_prg_sou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napr_prg_sout</Template>
  <TotalTime>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Освещение</vt:lpstr>
    </vt:vector>
  </TitlesOfParts>
  <Company>att-support.ru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Освещение</dc:title>
  <dc:subject/>
  <dc:creator>Yulya</dc:creator>
  <cp:keywords/>
  <dc:description/>
  <cp:lastModifiedBy>Yulya</cp:lastModifiedBy>
  <cp:revision>3</cp:revision>
  <dcterms:created xsi:type="dcterms:W3CDTF">2020-08-26T12:22:00Z</dcterms:created>
  <dcterms:modified xsi:type="dcterms:W3CDTF">2020-08-27T07:28:00Z</dcterms:modified>
</cp:coreProperties>
</file>