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2037"/>
        <w:gridCol w:w="2038"/>
      </w:tblGrid>
      <w:tr w:rsidR="006E69C4" w:rsidRPr="006201A9" w:rsidTr="005B0386">
        <w:trPr>
          <w:jc w:val="center"/>
        </w:trPr>
        <w:tc>
          <w:tcPr>
            <w:tcW w:w="104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E69C4" w:rsidRPr="006201A9" w:rsidRDefault="00AD1015" w:rsidP="006E69C4">
            <w:pPr>
              <w:pBdr>
                <w:bottom w:val="single" w:sz="12" w:space="1" w:color="auto"/>
              </w:pBdr>
              <w:jc w:val="center"/>
              <w:rPr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>Общество с ограниченной ответственностью "Эксперт-Сервис"; Регистрационный номер - 510 от 24.01.2018</w:t>
            </w:r>
          </w:p>
        </w:tc>
      </w:tr>
      <w:tr w:rsidR="006E69C4" w:rsidRPr="006201A9" w:rsidTr="005B0386">
        <w:trPr>
          <w:jc w:val="center"/>
        </w:trPr>
        <w:tc>
          <w:tcPr>
            <w:tcW w:w="10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6E69C4" w:rsidP="006E69C4">
            <w:pPr>
              <w:jc w:val="center"/>
              <w:rPr>
                <w:b/>
                <w:color w:val="000000"/>
                <w:sz w:val="18"/>
                <w:szCs w:val="18"/>
                <w:vertAlign w:val="superscript"/>
              </w:rPr>
            </w:pPr>
            <w:r w:rsidRPr="006201A9">
              <w:rPr>
                <w:color w:val="000000"/>
                <w:sz w:val="18"/>
                <w:szCs w:val="18"/>
              </w:rPr>
              <w:t xml:space="preserve"> </w:t>
            </w:r>
            <w:r w:rsidRPr="006201A9">
              <w:rPr>
                <w:color w:val="000000"/>
                <w:sz w:val="18"/>
                <w:szCs w:val="18"/>
                <w:vertAlign w:val="superscript"/>
              </w:rPr>
              <w:t xml:space="preserve">(полное наименование </w:t>
            </w:r>
            <w:r w:rsidRPr="006201A9">
              <w:rPr>
                <w:sz w:val="18"/>
                <w:szCs w:val="18"/>
                <w:vertAlign w:val="superscript"/>
              </w:rPr>
              <w:t>организации, проводящей специальную оценку условий труда</w:t>
            </w:r>
            <w:r w:rsidRPr="006201A9">
              <w:rPr>
                <w:color w:val="000000"/>
                <w:sz w:val="18"/>
                <w:szCs w:val="18"/>
                <w:vertAlign w:val="superscript"/>
              </w:rPr>
              <w:t>, регистрационный номер записи в реестре организаций, проводящих специальную оценку условий труда)</w:t>
            </w:r>
            <w:bookmarkStart w:id="1" w:name="att_org_header"/>
            <w:bookmarkEnd w:id="1"/>
          </w:p>
        </w:tc>
      </w:tr>
      <w:tr w:rsidR="006E69C4" w:rsidRPr="006201A9" w:rsidTr="005B0386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6E69C4" w:rsidP="006E69C4">
            <w:pPr>
              <w:jc w:val="center"/>
              <w:rPr>
                <w:sz w:val="18"/>
                <w:szCs w:val="18"/>
              </w:rPr>
            </w:pPr>
            <w:r w:rsidRPr="006201A9">
              <w:rPr>
                <w:sz w:val="18"/>
                <w:szCs w:val="18"/>
              </w:rPr>
              <w:t>Регистрационный номер записи в реестре аккредитованных лиц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6E69C4" w:rsidP="006E69C4">
            <w:pPr>
              <w:jc w:val="center"/>
              <w:rPr>
                <w:color w:val="000000"/>
                <w:sz w:val="18"/>
                <w:szCs w:val="18"/>
              </w:rPr>
            </w:pPr>
            <w:r w:rsidRPr="006201A9">
              <w:rPr>
                <w:color w:val="000000"/>
                <w:sz w:val="18"/>
                <w:szCs w:val="18"/>
              </w:rPr>
              <w:t>Дата получения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6E69C4" w:rsidP="006E69C4">
            <w:pPr>
              <w:jc w:val="center"/>
              <w:rPr>
                <w:color w:val="000000"/>
                <w:sz w:val="18"/>
                <w:szCs w:val="18"/>
              </w:rPr>
            </w:pPr>
            <w:r w:rsidRPr="006201A9">
              <w:rPr>
                <w:color w:val="000000"/>
                <w:sz w:val="18"/>
                <w:szCs w:val="18"/>
              </w:rPr>
              <w:t xml:space="preserve">Дата окончания </w:t>
            </w:r>
            <w:bookmarkStart w:id="2" w:name="att_org_header2"/>
            <w:bookmarkEnd w:id="2"/>
          </w:p>
        </w:tc>
      </w:tr>
      <w:tr w:rsidR="006E69C4" w:rsidRPr="006201A9" w:rsidTr="005B0386">
        <w:trPr>
          <w:jc w:val="center"/>
        </w:trPr>
        <w:tc>
          <w:tcPr>
            <w:tcW w:w="6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AD1015" w:rsidP="006E69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 RU.0001.517147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AD1015" w:rsidP="006E69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25.04.2017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9C4" w:rsidRPr="006201A9" w:rsidRDefault="00AD1015" w:rsidP="006E69C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бессрочно</w:t>
            </w:r>
          </w:p>
        </w:tc>
      </w:tr>
    </w:tbl>
    <w:p w:rsidR="000F3C2A" w:rsidRPr="006201A9" w:rsidRDefault="000F3C2A" w:rsidP="000F3C2A">
      <w:pPr>
        <w:pStyle w:val="1"/>
      </w:pPr>
    </w:p>
    <w:p w:rsidR="00FB001B" w:rsidRPr="006201A9" w:rsidRDefault="0041629E" w:rsidP="00367816">
      <w:pPr>
        <w:pStyle w:val="1"/>
        <w:rPr>
          <w:rFonts w:cs="Times New Roman"/>
          <w:sz w:val="28"/>
          <w:szCs w:val="28"/>
        </w:rPr>
      </w:pPr>
      <w:r w:rsidRPr="006201A9">
        <w:rPr>
          <w:sz w:val="28"/>
          <w:szCs w:val="28"/>
        </w:rPr>
        <w:t>Заключение эксперта по идентификации ОВПФ на рабочем месте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0"/>
        <w:gridCol w:w="3555"/>
      </w:tblGrid>
      <w:tr w:rsidR="00ED3585" w:rsidRPr="006201A9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585" w:rsidRPr="006201A9" w:rsidRDefault="00ED3585" w:rsidP="00ED3585">
            <w:r w:rsidRPr="006201A9">
              <w:t>№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D3585" w:rsidRPr="006201A9" w:rsidRDefault="00B768D7" w:rsidP="00ED358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bookmarkStart w:id="3" w:name="num_table"/>
            <w:bookmarkEnd w:id="3"/>
            <w:r>
              <w:rPr>
                <w:bCs/>
                <w:color w:val="000000"/>
                <w:sz w:val="20"/>
                <w:szCs w:val="20"/>
              </w:rPr>
              <w:t>1116.02.02- ЗЭ</w:t>
            </w:r>
          </w:p>
        </w:tc>
      </w:tr>
      <w:tr w:rsidR="00ED3585" w:rsidRPr="006201A9" w:rsidTr="00ED3585">
        <w:trPr>
          <w:jc w:val="center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585" w:rsidRPr="006201A9" w:rsidRDefault="00ED3585" w:rsidP="00ED358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D3585" w:rsidRPr="006201A9" w:rsidRDefault="00ED3585" w:rsidP="00ED3585">
            <w:pPr>
              <w:pStyle w:val="a9"/>
              <w:rPr>
                <w:bCs/>
              </w:rPr>
            </w:pPr>
            <w:r w:rsidRPr="006201A9">
              <w:rPr>
                <w:vertAlign w:val="superscript"/>
              </w:rPr>
              <w:t>идентификационный номер (реквизиты) заключения</w:t>
            </w:r>
          </w:p>
        </w:tc>
      </w:tr>
    </w:tbl>
    <w:p w:rsidR="00FB001B" w:rsidRPr="006201A9" w:rsidRDefault="000A5B67" w:rsidP="00E33691">
      <w:pPr>
        <w:pStyle w:val="a6"/>
        <w:rPr>
          <w:b w:val="0"/>
        </w:rPr>
      </w:pPr>
      <w:r w:rsidRPr="006201A9">
        <w:t>1</w:t>
      </w:r>
      <w:r w:rsidR="00FD2BA8" w:rsidRPr="006201A9">
        <w:t xml:space="preserve">. </w:t>
      </w:r>
      <w:r w:rsidR="00FB001B" w:rsidRPr="006201A9">
        <w:t xml:space="preserve">Дата </w:t>
      </w:r>
      <w:r w:rsidR="0023578C" w:rsidRPr="006201A9">
        <w:t>заключения</w:t>
      </w:r>
      <w:r w:rsidR="00234932" w:rsidRPr="006201A9">
        <w:rPr>
          <w:b w:val="0"/>
        </w:rPr>
        <w:t xml:space="preserve">: </w:t>
      </w:r>
      <w:r w:rsidR="00234932" w:rsidRPr="006201A9">
        <w:rPr>
          <w:b w:val="0"/>
        </w:rPr>
        <w:fldChar w:fldCharType="begin"/>
      </w:r>
      <w:r w:rsidR="00234932" w:rsidRPr="006201A9">
        <w:rPr>
          <w:b w:val="0"/>
        </w:rPr>
        <w:instrText xml:space="preserve"> DOCVARIABLE izm_date \* MERGEFORMAT </w:instrText>
      </w:r>
      <w:r w:rsidR="00234932" w:rsidRPr="006201A9">
        <w:rPr>
          <w:b w:val="0"/>
        </w:rPr>
        <w:fldChar w:fldCharType="separate"/>
      </w:r>
      <w:r w:rsidR="00AD1015">
        <w:rPr>
          <w:b w:val="0"/>
        </w:rPr>
        <w:t>13.08.2020</w:t>
      </w:r>
      <w:r w:rsidR="00234932" w:rsidRPr="006201A9">
        <w:rPr>
          <w:b w:val="0"/>
        </w:rPr>
        <w:fldChar w:fldCharType="end"/>
      </w:r>
    </w:p>
    <w:p w:rsidR="000A5B67" w:rsidRPr="006201A9" w:rsidRDefault="000A5B67" w:rsidP="000A5B67">
      <w:pPr>
        <w:pStyle w:val="a6"/>
      </w:pPr>
      <w:r w:rsidRPr="006201A9">
        <w:t>2. Сведения о работодателе:</w:t>
      </w:r>
    </w:p>
    <w:p w:rsidR="000A5B67" w:rsidRPr="006201A9" w:rsidRDefault="000A5B67" w:rsidP="000A5B67">
      <w:r w:rsidRPr="006201A9">
        <w:t>2.1. Наименование работодателя: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rbtd_name \* MERGEFORMAT </w:instrText>
      </w:r>
      <w:r w:rsidRPr="006201A9">
        <w:rPr>
          <w:rStyle w:val="aa"/>
        </w:rPr>
        <w:fldChar w:fldCharType="separate"/>
      </w:r>
      <w:r w:rsidR="00B768D7" w:rsidRPr="00B768D7">
        <w:rPr>
          <w:rStyle w:val="aa"/>
        </w:rPr>
        <w:t xml:space="preserve">Муниципальное бюджетное учреждение культуры "Дом культуры "Алексеевский" муниципального образования город-курорт Анапа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0A5B67" w:rsidP="000A5B67">
      <w:r w:rsidRPr="006201A9">
        <w:t>2.2. Место нахождения и место осуществления деятельности работодателя: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rbtd_adr \* MERGEFORMAT </w:instrText>
      </w:r>
      <w:r w:rsidRPr="006201A9">
        <w:rPr>
          <w:rStyle w:val="aa"/>
        </w:rPr>
        <w:fldChar w:fldCharType="separate"/>
      </w:r>
      <w:r w:rsidR="00B768D7" w:rsidRPr="00B768D7">
        <w:rPr>
          <w:rStyle w:val="aa"/>
        </w:rPr>
        <w:t xml:space="preserve">353445, РФ, Краснодарский край, г. Анапа, ул. Ленинградская , д. 75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0A5B67" w:rsidP="000A5B67">
      <w:r w:rsidRPr="006201A9">
        <w:t>2.3. Наименование структурного подразделения: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ceh_info \* MERGEFORMAT </w:instrText>
      </w:r>
      <w:r w:rsidRPr="006201A9">
        <w:rPr>
          <w:rStyle w:val="aa"/>
        </w:rPr>
        <w:fldChar w:fldCharType="separate"/>
      </w:r>
      <w:r w:rsidR="00B768D7" w:rsidRPr="00B768D7">
        <w:rPr>
          <w:rStyle w:val="aa"/>
        </w:rPr>
        <w:t xml:space="preserve"> Основной персонал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0A5B67" w:rsidP="000A5B67">
      <w:pPr>
        <w:pStyle w:val="a6"/>
      </w:pPr>
      <w:r w:rsidRPr="006201A9">
        <w:t>3. Сведения о рабочем месте:</w:t>
      </w:r>
    </w:p>
    <w:p w:rsidR="000A5B67" w:rsidRPr="006201A9" w:rsidRDefault="000A5B67" w:rsidP="000A5B67">
      <w:r w:rsidRPr="006201A9">
        <w:t>3.1. Номер рабочего места:</w:t>
      </w:r>
      <w:r w:rsidRPr="006201A9">
        <w:rPr>
          <w:rStyle w:val="aa"/>
        </w:rPr>
        <w:t xml:space="preserve"> </w:t>
      </w:r>
      <w:r w:rsidRPr="006201A9">
        <w:rPr>
          <w:u w:val="single"/>
        </w:rPr>
        <w:fldChar w:fldCharType="begin"/>
      </w:r>
      <w:r w:rsidRPr="006201A9">
        <w:rPr>
          <w:u w:val="single"/>
        </w:rPr>
        <w:instrText xml:space="preserve"> DOCVARIABLE rm_number \* MERGEFORMAT </w:instrText>
      </w:r>
      <w:r w:rsidRPr="006201A9">
        <w:rPr>
          <w:u w:val="single"/>
        </w:rPr>
        <w:fldChar w:fldCharType="separate"/>
      </w:r>
      <w:r w:rsidR="00B768D7">
        <w:rPr>
          <w:u w:val="single"/>
        </w:rPr>
        <w:t xml:space="preserve"> 1116.02.02 </w:t>
      </w:r>
      <w:r w:rsidRPr="006201A9">
        <w:rPr>
          <w:u w:val="single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0A5B67" w:rsidP="000A5B67">
      <w:r w:rsidRPr="006201A9">
        <w:t>3.2. Наименование рабочего места: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rm_name \* MERGEFORMAT </w:instrText>
      </w:r>
      <w:r w:rsidRPr="006201A9">
        <w:rPr>
          <w:rStyle w:val="aa"/>
        </w:rPr>
        <w:fldChar w:fldCharType="separate"/>
      </w:r>
      <w:r w:rsidR="00B768D7" w:rsidRPr="00B768D7">
        <w:rPr>
          <w:rStyle w:val="aa"/>
        </w:rPr>
        <w:t xml:space="preserve"> Художественный руководитель </w:t>
      </w:r>
      <w:r w:rsidRPr="006201A9">
        <w:rPr>
          <w:rStyle w:val="aa"/>
        </w:rPr>
        <w:fldChar w:fldCharType="end"/>
      </w:r>
    </w:p>
    <w:p w:rsidR="000A5B67" w:rsidRPr="006201A9" w:rsidRDefault="000A5B67" w:rsidP="000A5B67">
      <w:r w:rsidRPr="006201A9">
        <w:t>3.3. Код по ОК 016-94: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codeok \* MERGEFORMAT </w:instrText>
      </w:r>
      <w:r w:rsidRPr="006201A9">
        <w:rPr>
          <w:rStyle w:val="aa"/>
        </w:rPr>
        <w:fldChar w:fldCharType="separate"/>
      </w:r>
      <w:r w:rsidR="00B768D7" w:rsidRPr="00B768D7">
        <w:rPr>
          <w:rStyle w:val="aa"/>
        </w:rPr>
        <w:t xml:space="preserve"> 27417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22127" w:rsidRPr="006201A9" w:rsidRDefault="00022127" w:rsidP="00022127">
      <w:r w:rsidRPr="006201A9">
        <w:t>3.4. Краткое описание работы: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operac \* MERGEFORMAT </w:instrText>
      </w:r>
      <w:r w:rsidRPr="006201A9">
        <w:rPr>
          <w:rStyle w:val="aa"/>
        </w:rPr>
        <w:fldChar w:fldCharType="separate"/>
      </w:r>
      <w:r w:rsidR="00B768D7">
        <w:rPr>
          <w:rStyle w:val="aa"/>
        </w:rPr>
        <w:t xml:space="preserve">  Анализирует и организует работу творческих любительских коллективов. Составляет расписание занятий совместно с руководителями коллективов, утверждает репертуар, план репетиционной и концертной деятельности. Осуществляет контроль за ведением журнала работы творческих коллективов или иной отчетной документации. Ведет журнал клубной работы. Посещает занятия подведомственных творческих коллективов и оказывает им методическую помощь. Организует изучение и обмен опытом работы коллективов любительского искусства, их участие в фестивалях, смотрах, конкурсах, других творческих программах. Участвует в разработке программ развития культурно-досуговой организации, в подготовке сценариев, сметы расходов на содержание творческих коллективов и осуществление творческих проектов и мероприятий. 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8355B4" w:rsidP="000A5B67">
      <w:pPr>
        <w:pStyle w:val="a6"/>
      </w:pPr>
      <w:r w:rsidRPr="006201A9">
        <w:t>4</w:t>
      </w:r>
      <w:r w:rsidR="000A5B67" w:rsidRPr="006201A9">
        <w:t>. Сведения о работниках:</w:t>
      </w:r>
    </w:p>
    <w:p w:rsidR="008355B4" w:rsidRPr="006201A9" w:rsidRDefault="008355B4" w:rsidP="008355B4">
      <w:r w:rsidRPr="006201A9">
        <w:t>4.1. Количество и номера аналогичных рабочих мест: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anal_rms \* MERGEFORMAT </w:instrText>
      </w:r>
      <w:r w:rsidRPr="006201A9">
        <w:rPr>
          <w:rStyle w:val="aa"/>
        </w:rPr>
        <w:fldChar w:fldCharType="separate"/>
      </w:r>
      <w:r w:rsidR="00B768D7" w:rsidRPr="00B768D7">
        <w:rPr>
          <w:rStyle w:val="aa"/>
        </w:rPr>
        <w:t xml:space="preserve">  Отсутствуют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A5B67" w:rsidRPr="006201A9" w:rsidRDefault="008355B4" w:rsidP="0023578C">
      <w:r w:rsidRPr="006201A9">
        <w:t>4.2. Численность работающих (в том числе на аналогичных рабочих местах):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</w:instrText>
      </w:r>
      <w:r w:rsidR="007B4F01" w:rsidRPr="006201A9">
        <w:rPr>
          <w:rStyle w:val="aa"/>
        </w:rPr>
        <w:instrText>colrab_anal</w:instrText>
      </w:r>
      <w:r w:rsidRPr="006201A9">
        <w:rPr>
          <w:rStyle w:val="aa"/>
        </w:rPr>
        <w:instrText xml:space="preserve"> \* MERGEFORMAT </w:instrText>
      </w:r>
      <w:r w:rsidRPr="006201A9">
        <w:rPr>
          <w:rStyle w:val="aa"/>
        </w:rPr>
        <w:fldChar w:fldCharType="separate"/>
      </w:r>
      <w:r w:rsidR="00B768D7" w:rsidRPr="00B768D7">
        <w:rPr>
          <w:rStyle w:val="aa"/>
        </w:rPr>
        <w:t xml:space="preserve"> 1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022127" w:rsidRPr="006201A9" w:rsidRDefault="00022127" w:rsidP="00022127">
      <w:r w:rsidRPr="006201A9">
        <w:t>4.3. Персональные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4216"/>
      </w:tblGrid>
      <w:tr w:rsidR="00022127" w:rsidRPr="006201A9" w:rsidTr="00721DE8">
        <w:tc>
          <w:tcPr>
            <w:tcW w:w="6204" w:type="dxa"/>
            <w:shd w:val="clear" w:color="auto" w:fill="auto"/>
          </w:tcPr>
          <w:p w:rsidR="00022127" w:rsidRPr="006201A9" w:rsidRDefault="00022127" w:rsidP="00721DE8">
            <w:pPr>
              <w:jc w:val="center"/>
            </w:pPr>
            <w:bookmarkStart w:id="4" w:name="fio_table"/>
            <w:bookmarkEnd w:id="4"/>
            <w:r w:rsidRPr="006201A9">
              <w:t>Ф.И.О.</w:t>
            </w:r>
          </w:p>
        </w:tc>
        <w:tc>
          <w:tcPr>
            <w:tcW w:w="4216" w:type="dxa"/>
            <w:shd w:val="clear" w:color="auto" w:fill="auto"/>
          </w:tcPr>
          <w:p w:rsidR="00022127" w:rsidRPr="006201A9" w:rsidRDefault="00022127" w:rsidP="00721DE8">
            <w:pPr>
              <w:jc w:val="center"/>
            </w:pPr>
            <w:r w:rsidRPr="006201A9">
              <w:t>СНИЛС</w:t>
            </w:r>
          </w:p>
        </w:tc>
      </w:tr>
      <w:tr w:rsidR="00B768D7" w:rsidRPr="006201A9" w:rsidTr="00721DE8">
        <w:tc>
          <w:tcPr>
            <w:tcW w:w="6204" w:type="dxa"/>
            <w:shd w:val="clear" w:color="auto" w:fill="auto"/>
          </w:tcPr>
          <w:p w:rsidR="00B768D7" w:rsidRPr="006201A9" w:rsidRDefault="00B768D7" w:rsidP="00721DE8">
            <w:pPr>
              <w:jc w:val="center"/>
            </w:pPr>
            <w:r>
              <w:t>Воробьева Юлия Юрьевна</w:t>
            </w:r>
          </w:p>
        </w:tc>
        <w:tc>
          <w:tcPr>
            <w:tcW w:w="4216" w:type="dxa"/>
            <w:shd w:val="clear" w:color="auto" w:fill="auto"/>
          </w:tcPr>
          <w:p w:rsidR="00B768D7" w:rsidRPr="006201A9" w:rsidRDefault="00B768D7" w:rsidP="00721DE8">
            <w:pPr>
              <w:jc w:val="center"/>
            </w:pPr>
            <w:r>
              <w:t>148-348-310-77</w:t>
            </w:r>
          </w:p>
        </w:tc>
      </w:tr>
    </w:tbl>
    <w:p w:rsidR="005404AD" w:rsidRPr="006201A9" w:rsidRDefault="005404AD" w:rsidP="005404AD">
      <w:pPr>
        <w:pStyle w:val="a6"/>
      </w:pPr>
      <w:r w:rsidRPr="006201A9">
        <w:t>5. Гарантии и компенсации (наличие):</w:t>
      </w:r>
    </w:p>
    <w:p w:rsidR="005404AD" w:rsidRPr="006201A9" w:rsidRDefault="005404AD" w:rsidP="005404AD">
      <w:r w:rsidRPr="006201A9">
        <w:t>5.1. Повышенная оплата труда работника (работников):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p51 \* MERGEFORMAT </w:instrText>
      </w:r>
      <w:r w:rsidRPr="006201A9">
        <w:rPr>
          <w:rStyle w:val="aa"/>
        </w:rPr>
        <w:fldChar w:fldCharType="separate"/>
      </w:r>
      <w:r w:rsidR="00B768D7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5.2. Ежегодный дополнительный оплачиваемый отпуск: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p52 \* MERGEFORMAT </w:instrText>
      </w:r>
      <w:r w:rsidRPr="006201A9">
        <w:rPr>
          <w:rStyle w:val="aa"/>
        </w:rPr>
        <w:fldChar w:fldCharType="separate"/>
      </w:r>
      <w:r w:rsidR="00B768D7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5.3. Сокращенная продолжительность рабочего времени: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p53 \* MERGEFORMAT </w:instrText>
      </w:r>
      <w:r w:rsidRPr="006201A9">
        <w:rPr>
          <w:rStyle w:val="aa"/>
        </w:rPr>
        <w:fldChar w:fldCharType="separate"/>
      </w:r>
      <w:r w:rsidR="00B768D7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5.4. Молоко или другие равноценные пищевые продукты: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p54 \* MERGEFORMAT </w:instrText>
      </w:r>
      <w:r w:rsidRPr="006201A9">
        <w:rPr>
          <w:rStyle w:val="aa"/>
        </w:rPr>
        <w:fldChar w:fldCharType="separate"/>
      </w:r>
      <w:r w:rsidR="00B768D7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5.5. Лечебно - профилактическое питание: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p55 \* MERGEFORMAT </w:instrText>
      </w:r>
      <w:r w:rsidRPr="006201A9">
        <w:rPr>
          <w:rStyle w:val="aa"/>
        </w:rPr>
        <w:fldChar w:fldCharType="separate"/>
      </w:r>
      <w:r w:rsidR="00B768D7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5.6. Право на досрочное назначение трудовой пенсии: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p56 \* MERGEFORMAT </w:instrText>
      </w:r>
      <w:r w:rsidRPr="006201A9">
        <w:rPr>
          <w:rStyle w:val="aa"/>
        </w:rPr>
        <w:fldChar w:fldCharType="separate"/>
      </w:r>
      <w:r w:rsidR="00B768D7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5.7. Проведение медицинских осмотров: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p57 \* MERGEFORMAT </w:instrText>
      </w:r>
      <w:r w:rsidRPr="006201A9">
        <w:rPr>
          <w:rStyle w:val="aa"/>
        </w:rPr>
        <w:fldChar w:fldCharType="separate"/>
      </w:r>
      <w:r w:rsidR="00B768D7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pPr>
        <w:pStyle w:val="a6"/>
      </w:pPr>
      <w:r w:rsidRPr="006201A9">
        <w:t>6. Травматизм и профессиональные заболевания:</w:t>
      </w:r>
    </w:p>
    <w:p w:rsidR="005404AD" w:rsidRPr="006201A9" w:rsidRDefault="005404AD" w:rsidP="005404AD">
      <w:r w:rsidRPr="006201A9">
        <w:t>6.1 Наличие проф. заболеваний на рабочем месте: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</w:instrText>
      </w:r>
      <w:r w:rsidR="004420F4" w:rsidRPr="006201A9">
        <w:rPr>
          <w:rStyle w:val="aa"/>
        </w:rPr>
        <w:instrText>is_profzab</w:instrText>
      </w:r>
      <w:r w:rsidRPr="006201A9">
        <w:rPr>
          <w:rStyle w:val="aa"/>
        </w:rPr>
        <w:instrText xml:space="preserve"> \* MERGEFORMAT </w:instrText>
      </w:r>
      <w:r w:rsidRPr="006201A9">
        <w:rPr>
          <w:rStyle w:val="aa"/>
        </w:rPr>
        <w:fldChar w:fldCharType="separate"/>
      </w:r>
      <w:r w:rsidR="00B768D7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t>6.2 Наличие случаев производственного травматизма на рабочем месте: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</w:instrText>
      </w:r>
      <w:r w:rsidR="004420F4" w:rsidRPr="006201A9">
        <w:rPr>
          <w:rStyle w:val="aa"/>
        </w:rPr>
        <w:instrText>is_travma</w:instrText>
      </w:r>
      <w:r w:rsidRPr="006201A9">
        <w:rPr>
          <w:rStyle w:val="aa"/>
        </w:rPr>
        <w:instrText xml:space="preserve"> \* MERGEFORMAT </w:instrText>
      </w:r>
      <w:r w:rsidRPr="006201A9">
        <w:rPr>
          <w:rStyle w:val="aa"/>
        </w:rPr>
        <w:fldChar w:fldCharType="separate"/>
      </w:r>
      <w:r w:rsidR="00B768D7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r w:rsidRPr="006201A9">
        <w:rPr>
          <w:b/>
        </w:rPr>
        <w:t xml:space="preserve">7. </w:t>
      </w:r>
      <w:r w:rsidR="00CF7BD0" w:rsidRPr="006201A9">
        <w:rPr>
          <w:b/>
        </w:rPr>
        <w:t>Класс предыдущей специальной оценки условий труда рабочих мест</w:t>
      </w:r>
      <w:r w:rsidRPr="006201A9">
        <w:t>:</w:t>
      </w:r>
      <w:r w:rsidR="006201A9">
        <w:t xml:space="preserve"> 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kut \* MERGEFORMAT </w:instrText>
      </w:r>
      <w:r w:rsidRPr="006201A9">
        <w:rPr>
          <w:rStyle w:val="aa"/>
        </w:rPr>
        <w:fldChar w:fldCharType="separate"/>
      </w:r>
      <w:r w:rsidR="00B768D7">
        <w:rPr>
          <w:rStyle w:val="aa"/>
        </w:rPr>
        <w:t xml:space="preserve">  2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5404AD" w:rsidRPr="006201A9" w:rsidRDefault="005404AD" w:rsidP="005404AD">
      <w:pPr>
        <w:rPr>
          <w:rStyle w:val="aa"/>
        </w:rPr>
      </w:pPr>
      <w:r w:rsidRPr="006201A9">
        <w:rPr>
          <w:b/>
        </w:rPr>
        <w:t>8. Возможность использования протоколов производственного контроля</w:t>
      </w:r>
      <w:r w:rsidRPr="006201A9">
        <w:t>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</w:instrText>
      </w:r>
      <w:r w:rsidR="003E46D9" w:rsidRPr="006201A9">
        <w:rPr>
          <w:rStyle w:val="aa"/>
        </w:rPr>
        <w:instrText>is_pk</w:instrText>
      </w:r>
      <w:r w:rsidRPr="006201A9">
        <w:rPr>
          <w:rStyle w:val="aa"/>
        </w:rPr>
        <w:instrText xml:space="preserve"> \* MERGEFORMAT </w:instrText>
      </w:r>
      <w:r w:rsidRPr="006201A9">
        <w:rPr>
          <w:rStyle w:val="aa"/>
        </w:rPr>
        <w:fldChar w:fldCharType="separate"/>
      </w:r>
      <w:r w:rsidR="00B768D7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6003B2" w:rsidRPr="006201A9" w:rsidRDefault="006003B2" w:rsidP="006003B2">
      <w:pPr>
        <w:pStyle w:val="a6"/>
      </w:pPr>
      <w:r w:rsidRPr="006201A9">
        <w:t xml:space="preserve">9. </w:t>
      </w:r>
      <w:r w:rsidR="00934A1B" w:rsidRPr="006201A9">
        <w:rPr>
          <w:szCs w:val="22"/>
        </w:rPr>
        <w:t>Идентификация потенциально вредных и (или) опасных производственных факторов</w:t>
      </w:r>
      <w:r w:rsidRPr="006201A9">
        <w:t>:</w:t>
      </w:r>
    </w:p>
    <w:p w:rsidR="006003B2" w:rsidRPr="006201A9" w:rsidRDefault="006003B2" w:rsidP="006003B2">
      <w:r w:rsidRPr="006201A9">
        <w:t xml:space="preserve">9.1. </w:t>
      </w:r>
      <w:r w:rsidR="00934A1B" w:rsidRPr="006201A9">
        <w:t>Необходимость проведения идентификации</w:t>
      </w:r>
      <w:r w:rsidR="00E33691" w:rsidRPr="006201A9">
        <w:t>:</w:t>
      </w:r>
      <w:r w:rsidR="00E33691" w:rsidRPr="006201A9">
        <w:rPr>
          <w:rStyle w:val="aa"/>
        </w:rPr>
        <w:t xml:space="preserve"> </w:t>
      </w:r>
      <w:r w:rsidR="00E33691" w:rsidRPr="006201A9">
        <w:rPr>
          <w:rStyle w:val="aa"/>
        </w:rPr>
        <w:fldChar w:fldCharType="begin"/>
      </w:r>
      <w:r w:rsidR="00E33691" w:rsidRPr="006201A9">
        <w:rPr>
          <w:rStyle w:val="aa"/>
        </w:rPr>
        <w:instrText xml:space="preserve"> DOCVARIABLE </w:instrText>
      </w:r>
      <w:r w:rsidR="00875447" w:rsidRPr="006201A9">
        <w:rPr>
          <w:rStyle w:val="aa"/>
        </w:rPr>
        <w:instrText>is_</w:instrText>
      </w:r>
      <w:r w:rsidR="00934A1B" w:rsidRPr="006201A9">
        <w:rPr>
          <w:rStyle w:val="aa"/>
        </w:rPr>
        <w:instrText>need_ident</w:instrText>
      </w:r>
      <w:r w:rsidR="00E33691" w:rsidRPr="006201A9">
        <w:rPr>
          <w:rStyle w:val="aa"/>
        </w:rPr>
        <w:instrText xml:space="preserve"> \* MERGEFORMAT </w:instrText>
      </w:r>
      <w:r w:rsidR="00E33691" w:rsidRPr="006201A9">
        <w:rPr>
          <w:rStyle w:val="aa"/>
        </w:rPr>
        <w:fldChar w:fldCharType="separate"/>
      </w:r>
      <w:r w:rsidR="00B768D7">
        <w:rPr>
          <w:rStyle w:val="aa"/>
        </w:rPr>
        <w:t xml:space="preserve">  Да  </w:t>
      </w:r>
      <w:r w:rsidR="00E33691" w:rsidRPr="006201A9">
        <w:rPr>
          <w:rStyle w:val="aa"/>
        </w:rPr>
        <w:fldChar w:fldCharType="end"/>
      </w:r>
      <w:r w:rsidR="00E33691" w:rsidRPr="006201A9">
        <w:rPr>
          <w:rStyle w:val="aa"/>
        </w:rPr>
        <w:t> </w:t>
      </w:r>
    </w:p>
    <w:p w:rsidR="00934A1B" w:rsidRPr="006201A9" w:rsidRDefault="00934A1B" w:rsidP="00934A1B">
      <w:r w:rsidRPr="006201A9">
        <w:t>9.2. Присутствие работника при идентификации: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is_rab \* MERGEFORMAT </w:instrText>
      </w:r>
      <w:r w:rsidRPr="006201A9">
        <w:rPr>
          <w:rStyle w:val="aa"/>
        </w:rPr>
        <w:fldChar w:fldCharType="separate"/>
      </w:r>
      <w:r w:rsidR="00B768D7">
        <w:rPr>
          <w:rStyle w:val="aa"/>
        </w:rPr>
        <w:t xml:space="preserve">  Да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E33691" w:rsidRPr="006201A9" w:rsidRDefault="00E33691" w:rsidP="00E33691">
      <w:r w:rsidRPr="006201A9">
        <w:t>9.</w:t>
      </w:r>
      <w:r w:rsidR="00934A1B" w:rsidRPr="006201A9">
        <w:t>3</w:t>
      </w:r>
      <w:r w:rsidRPr="006201A9">
        <w:t>. Мнение работника:</w:t>
      </w:r>
      <w:r w:rsidRPr="006201A9">
        <w:rPr>
          <w:rStyle w:val="aa"/>
        </w:rPr>
        <w:t xml:space="preserve"> </w:t>
      </w:r>
      <w:r w:rsidRPr="006201A9">
        <w:rPr>
          <w:rStyle w:val="aa"/>
        </w:rPr>
        <w:fldChar w:fldCharType="begin"/>
      </w:r>
      <w:r w:rsidRPr="006201A9">
        <w:rPr>
          <w:rStyle w:val="aa"/>
        </w:rPr>
        <w:instrText xml:space="preserve"> DOCVARIABLE rab_</w:instrText>
      </w:r>
      <w:r w:rsidR="00875447" w:rsidRPr="006201A9">
        <w:rPr>
          <w:rStyle w:val="aa"/>
        </w:rPr>
        <w:instrText>descr</w:instrText>
      </w:r>
      <w:r w:rsidRPr="006201A9">
        <w:rPr>
          <w:rStyle w:val="aa"/>
        </w:rPr>
        <w:instrText xml:space="preserve"> \* MERGEFORMAT </w:instrText>
      </w:r>
      <w:r w:rsidRPr="006201A9">
        <w:rPr>
          <w:rStyle w:val="aa"/>
        </w:rPr>
        <w:fldChar w:fldCharType="separate"/>
      </w:r>
      <w:r w:rsidR="00B768D7">
        <w:rPr>
          <w:rStyle w:val="aa"/>
        </w:rPr>
        <w:t xml:space="preserve">  Нет  </w:t>
      </w:r>
      <w:r w:rsidRPr="006201A9">
        <w:rPr>
          <w:rStyle w:val="aa"/>
        </w:rPr>
        <w:fldChar w:fldCharType="end"/>
      </w:r>
      <w:r w:rsidRPr="006201A9">
        <w:rPr>
          <w:rStyle w:val="aa"/>
        </w:rPr>
        <w:t> </w:t>
      </w:r>
    </w:p>
    <w:p w:rsidR="00410A11" w:rsidRPr="006201A9" w:rsidRDefault="00E33691" w:rsidP="006003B2">
      <w:pPr>
        <w:pStyle w:val="a6"/>
        <w:rPr>
          <w:szCs w:val="22"/>
        </w:rPr>
      </w:pPr>
      <w:r w:rsidRPr="006201A9">
        <w:rPr>
          <w:szCs w:val="22"/>
        </w:rPr>
        <w:t>10</w:t>
      </w:r>
      <w:r w:rsidR="00410A11" w:rsidRPr="006201A9">
        <w:rPr>
          <w:szCs w:val="22"/>
        </w:rPr>
        <w:t xml:space="preserve">. </w:t>
      </w:r>
      <w:r w:rsidR="00934A1B" w:rsidRPr="006201A9">
        <w:rPr>
          <w:szCs w:val="22"/>
        </w:rPr>
        <w:t>Сведения о рабочем месте</w:t>
      </w:r>
      <w:r w:rsidR="00A90A46" w:rsidRPr="006201A9">
        <w:rPr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3119"/>
        <w:gridCol w:w="2515"/>
      </w:tblGrid>
      <w:tr w:rsidR="00410A11" w:rsidRPr="006201A9" w:rsidTr="00721DE8">
        <w:tc>
          <w:tcPr>
            <w:tcW w:w="4786" w:type="dxa"/>
            <w:shd w:val="clear" w:color="auto" w:fill="auto"/>
            <w:vAlign w:val="center"/>
          </w:tcPr>
          <w:p w:rsidR="00410A11" w:rsidRPr="006201A9" w:rsidRDefault="00410A11" w:rsidP="00E33691">
            <w:pPr>
              <w:pStyle w:val="a8"/>
            </w:pPr>
            <w:bookmarkStart w:id="5" w:name="table_id1"/>
            <w:bookmarkEnd w:id="5"/>
            <w:r w:rsidRPr="006201A9">
              <w:t>Оборудование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10A11" w:rsidRPr="006201A9" w:rsidRDefault="00410A11" w:rsidP="00E33691">
            <w:pPr>
              <w:pStyle w:val="a8"/>
            </w:pPr>
            <w:r w:rsidRPr="006201A9">
              <w:t>Сырье и материалы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410A11" w:rsidRPr="006201A9" w:rsidRDefault="00410A11" w:rsidP="00E33691">
            <w:pPr>
              <w:pStyle w:val="a8"/>
            </w:pPr>
            <w:r w:rsidRPr="006201A9">
              <w:t xml:space="preserve">Источник вредных </w:t>
            </w:r>
            <w:r w:rsidRPr="006201A9">
              <w:lastRenderedPageBreak/>
              <w:t>факторов</w:t>
            </w:r>
          </w:p>
        </w:tc>
      </w:tr>
      <w:tr w:rsidR="00B768D7" w:rsidRPr="006201A9" w:rsidTr="00721DE8">
        <w:tc>
          <w:tcPr>
            <w:tcW w:w="4786" w:type="dxa"/>
            <w:shd w:val="clear" w:color="auto" w:fill="auto"/>
            <w:vAlign w:val="center"/>
          </w:tcPr>
          <w:p w:rsidR="00B768D7" w:rsidRPr="006201A9" w:rsidRDefault="00B768D7" w:rsidP="00E33691">
            <w:pPr>
              <w:pStyle w:val="a8"/>
            </w:pPr>
            <w:r>
              <w:lastRenderedPageBreak/>
              <w:t>Персональный компьютер; принтер; средства связи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768D7" w:rsidRPr="006201A9" w:rsidRDefault="00B768D7" w:rsidP="00E33691">
            <w:pPr>
              <w:pStyle w:val="a8"/>
            </w:pPr>
            <w:r>
              <w:t>Не использует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B768D7" w:rsidRPr="006201A9" w:rsidRDefault="00B768D7" w:rsidP="00E33691">
            <w:pPr>
              <w:pStyle w:val="a8"/>
            </w:pPr>
            <w:r>
              <w:t>Персональный компьютер, принтер, средства связи; трудовая функция</w:t>
            </w:r>
          </w:p>
        </w:tc>
      </w:tr>
    </w:tbl>
    <w:p w:rsidR="00E33691" w:rsidRPr="006201A9" w:rsidRDefault="00E33691" w:rsidP="00E33691">
      <w:pPr>
        <w:pStyle w:val="a6"/>
        <w:rPr>
          <w:szCs w:val="22"/>
        </w:rPr>
      </w:pPr>
      <w:r w:rsidRPr="006201A9">
        <w:rPr>
          <w:szCs w:val="22"/>
        </w:rPr>
        <w:t xml:space="preserve">11. </w:t>
      </w:r>
      <w:r w:rsidR="00934A1B" w:rsidRPr="006201A9">
        <w:rPr>
          <w:szCs w:val="22"/>
        </w:rPr>
        <w:t>Перечень ОВПФ, подлежащих измерениям и оценке</w:t>
      </w:r>
      <w:r w:rsidR="001900E6" w:rsidRPr="006201A9">
        <w:rPr>
          <w:szCs w:val="22"/>
        </w:rPr>
        <w:t>:</w:t>
      </w:r>
      <w:r w:rsidR="001900E6" w:rsidRPr="006201A9">
        <w:rPr>
          <w:b w:val="0"/>
          <w:szCs w:val="22"/>
        </w:rPr>
        <w:t xml:space="preserve"> </w:t>
      </w:r>
      <w:r w:rsidR="001900E6" w:rsidRPr="006201A9">
        <w:rPr>
          <w:b w:val="0"/>
          <w:szCs w:val="22"/>
        </w:rPr>
        <w:fldChar w:fldCharType="begin"/>
      </w:r>
      <w:r w:rsidR="001900E6" w:rsidRPr="006201A9">
        <w:rPr>
          <w:b w:val="0"/>
          <w:szCs w:val="22"/>
        </w:rPr>
        <w:instrText xml:space="preserve"> DOCVARIABLE ident_result \* MERGEFORMAT </w:instrText>
      </w:r>
      <w:r w:rsidR="001900E6" w:rsidRPr="006201A9">
        <w:rPr>
          <w:b w:val="0"/>
          <w:szCs w:val="22"/>
        </w:rPr>
        <w:fldChar w:fldCharType="separate"/>
      </w:r>
      <w:r w:rsidR="00B768D7">
        <w:rPr>
          <w:b w:val="0"/>
          <w:szCs w:val="22"/>
        </w:rPr>
        <w:t xml:space="preserve">  вредные факторы идентифицированы (оценка требуется)  </w:t>
      </w:r>
      <w:r w:rsidR="001900E6" w:rsidRPr="006201A9">
        <w:rPr>
          <w:b w:val="0"/>
          <w:szCs w:val="22"/>
        </w:rPr>
        <w:fldChar w:fldCharType="end"/>
      </w:r>
      <w:r w:rsidR="001900E6" w:rsidRPr="006201A9">
        <w:rPr>
          <w:b w:val="0"/>
          <w:szCs w:val="22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2"/>
        <w:gridCol w:w="7654"/>
      </w:tblGrid>
      <w:tr w:rsidR="00E33691" w:rsidRPr="006201A9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91" w:rsidRPr="006201A9" w:rsidRDefault="00E33691" w:rsidP="00E33691">
            <w:pPr>
              <w:pStyle w:val="a8"/>
            </w:pPr>
            <w:bookmarkStart w:id="6" w:name="table_id2"/>
            <w:bookmarkEnd w:id="6"/>
            <w:r w:rsidRPr="006201A9">
              <w:t>№ п/п Классификатора вредных и (или) опасных производственных факторов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691" w:rsidRPr="006201A9" w:rsidRDefault="00E33691" w:rsidP="00E33691">
            <w:pPr>
              <w:pStyle w:val="a8"/>
            </w:pPr>
            <w:r w:rsidRPr="006201A9">
              <w:t>Наименование вредного и (или) опасного фактора производственной среды и трудового процесса</w:t>
            </w:r>
          </w:p>
        </w:tc>
      </w:tr>
      <w:tr w:rsidR="00AD1015" w:rsidRPr="006201A9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15" w:rsidRPr="006201A9" w:rsidRDefault="00AD1015" w:rsidP="00E33691">
            <w:pPr>
              <w:pStyle w:val="a8"/>
            </w:pPr>
            <w: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15" w:rsidRPr="006201A9" w:rsidRDefault="00AD1015" w:rsidP="00E33691">
            <w:pPr>
              <w:pStyle w:val="a8"/>
            </w:pPr>
            <w:r>
              <w:t>Напряженность трудового процесса</w:t>
            </w:r>
          </w:p>
        </w:tc>
      </w:tr>
      <w:tr w:rsidR="00AD1015" w:rsidRPr="006201A9" w:rsidTr="00E33691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15" w:rsidRDefault="00AD1015" w:rsidP="00E33691">
            <w:pPr>
              <w:pStyle w:val="a8"/>
            </w:pPr>
            <w:r>
              <w:t>-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015" w:rsidRDefault="00AD1015" w:rsidP="00E33691">
            <w:pPr>
              <w:pStyle w:val="a8"/>
            </w:pPr>
            <w:r>
              <w:t>Травмоопасность</w:t>
            </w:r>
          </w:p>
        </w:tc>
      </w:tr>
    </w:tbl>
    <w:p w:rsidR="006C28B3" w:rsidRPr="006201A9" w:rsidRDefault="00E33691" w:rsidP="00367816">
      <w:pPr>
        <w:spacing w:before="120"/>
        <w:rPr>
          <w:rStyle w:val="a7"/>
        </w:rPr>
      </w:pPr>
      <w:r w:rsidRPr="006201A9">
        <w:rPr>
          <w:rStyle w:val="a7"/>
        </w:rPr>
        <w:t>12</w:t>
      </w:r>
      <w:r w:rsidR="006C28B3" w:rsidRPr="006201A9">
        <w:rPr>
          <w:rStyle w:val="a7"/>
        </w:rPr>
        <w:t xml:space="preserve">. </w:t>
      </w:r>
      <w:r w:rsidR="00563E94" w:rsidRPr="006201A9">
        <w:rPr>
          <w:rStyle w:val="a7"/>
        </w:rPr>
        <w:t>Эксперт(ы) по проведению специальной оценки условий труда:</w:t>
      </w:r>
    </w:p>
    <w:tbl>
      <w:tblPr>
        <w:tblW w:w="10204" w:type="dxa"/>
        <w:tblLayout w:type="fixed"/>
        <w:tblLook w:val="01E0" w:firstRow="1" w:lastRow="1" w:firstColumn="1" w:lastColumn="1" w:noHBand="0" w:noVBand="0"/>
      </w:tblPr>
      <w:tblGrid>
        <w:gridCol w:w="1384"/>
        <w:gridCol w:w="284"/>
        <w:gridCol w:w="2976"/>
        <w:gridCol w:w="284"/>
        <w:gridCol w:w="1701"/>
        <w:gridCol w:w="283"/>
        <w:gridCol w:w="3292"/>
      </w:tblGrid>
      <w:tr w:rsidR="00AA46ED" w:rsidRPr="00AD1015" w:rsidTr="00AD1015">
        <w:trPr>
          <w:trHeight w:val="284"/>
        </w:trPr>
        <w:tc>
          <w:tcPr>
            <w:tcW w:w="1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AD1015" w:rsidRDefault="00AD1015" w:rsidP="00AA46ED">
            <w:pPr>
              <w:pStyle w:val="a8"/>
              <w:rPr>
                <w:sz w:val="22"/>
                <w:szCs w:val="22"/>
              </w:rPr>
            </w:pPr>
            <w:r w:rsidRPr="00AD1015">
              <w:rPr>
                <w:sz w:val="22"/>
                <w:szCs w:val="22"/>
              </w:rPr>
              <w:t>5026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46ED" w:rsidRPr="00AD1015" w:rsidRDefault="00AA46ED" w:rsidP="00AA46E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AD1015" w:rsidRDefault="00AD1015" w:rsidP="00AA46ED">
            <w:pPr>
              <w:pStyle w:val="a8"/>
              <w:rPr>
                <w:sz w:val="22"/>
                <w:szCs w:val="22"/>
              </w:rPr>
            </w:pPr>
            <w:r w:rsidRPr="00AD1015">
              <w:rPr>
                <w:sz w:val="22"/>
                <w:szCs w:val="22"/>
              </w:rPr>
              <w:t>Эксперт по анализу факторов условий труда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AA46ED" w:rsidRPr="00AD1015" w:rsidRDefault="00AA46ED" w:rsidP="00AA46E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AD1015" w:rsidRDefault="00AA46ED" w:rsidP="00AA46E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AA46ED" w:rsidRPr="00AD1015" w:rsidRDefault="00AA46ED" w:rsidP="00AA46ED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32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A46ED" w:rsidRPr="00AD1015" w:rsidRDefault="00AD1015" w:rsidP="00AA46ED">
            <w:pPr>
              <w:pStyle w:val="a8"/>
              <w:rPr>
                <w:sz w:val="22"/>
                <w:szCs w:val="22"/>
              </w:rPr>
            </w:pPr>
            <w:r w:rsidRPr="00AD1015">
              <w:rPr>
                <w:sz w:val="22"/>
                <w:szCs w:val="22"/>
              </w:rPr>
              <w:t xml:space="preserve">Тавакалова Юлиана Борисовна </w:t>
            </w:r>
          </w:p>
        </w:tc>
      </w:tr>
      <w:tr w:rsidR="00AA46ED" w:rsidRPr="00AD1015" w:rsidTr="00AD1015">
        <w:trPr>
          <w:trHeight w:val="284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AA46ED" w:rsidRPr="00AD1015" w:rsidRDefault="00AD1015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r w:rsidRPr="00AD1015">
              <w:rPr>
                <w:sz w:val="18"/>
                <w:szCs w:val="18"/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</w:tcPr>
          <w:p w:rsidR="00AA46ED" w:rsidRPr="00AD1015" w:rsidRDefault="00AA46ED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  <w:shd w:val="clear" w:color="auto" w:fill="auto"/>
          </w:tcPr>
          <w:p w:rsidR="00AA46ED" w:rsidRPr="00AD1015" w:rsidRDefault="00AD1015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r w:rsidRPr="00AD1015">
              <w:rPr>
                <w:sz w:val="18"/>
                <w:szCs w:val="18"/>
                <w:vertAlign w:val="superscript"/>
              </w:rPr>
              <w:t>(должность)</w:t>
            </w:r>
          </w:p>
        </w:tc>
        <w:tc>
          <w:tcPr>
            <w:tcW w:w="284" w:type="dxa"/>
            <w:shd w:val="clear" w:color="auto" w:fill="auto"/>
          </w:tcPr>
          <w:p w:rsidR="00AA46ED" w:rsidRPr="00AD1015" w:rsidRDefault="00AA46ED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bookmarkStart w:id="7" w:name="fio_users"/>
            <w:bookmarkEnd w:id="7"/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AA46ED" w:rsidRPr="00AD1015" w:rsidRDefault="00AD1015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r w:rsidRPr="00AD1015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AA46ED" w:rsidRPr="00AD1015" w:rsidRDefault="00AA46ED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bookmarkStart w:id="8" w:name="fio_users2"/>
            <w:bookmarkEnd w:id="8"/>
          </w:p>
        </w:tc>
        <w:tc>
          <w:tcPr>
            <w:tcW w:w="3292" w:type="dxa"/>
            <w:tcBorders>
              <w:top w:val="single" w:sz="4" w:space="0" w:color="auto"/>
            </w:tcBorders>
            <w:shd w:val="clear" w:color="auto" w:fill="auto"/>
          </w:tcPr>
          <w:p w:rsidR="00AA46ED" w:rsidRPr="00AD1015" w:rsidRDefault="00AD1015" w:rsidP="00AA46ED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r w:rsidRPr="00AD1015">
              <w:rPr>
                <w:sz w:val="18"/>
                <w:szCs w:val="18"/>
                <w:vertAlign w:val="superscript"/>
              </w:rPr>
              <w:t>(Ф.И.О.)</w:t>
            </w:r>
          </w:p>
        </w:tc>
      </w:tr>
    </w:tbl>
    <w:p w:rsidR="004A38D9" w:rsidRPr="006201A9" w:rsidRDefault="004A38D9" w:rsidP="004A38D9"/>
    <w:p w:rsidR="004A38D9" w:rsidRPr="006201A9" w:rsidRDefault="004A38D9" w:rsidP="004A38D9">
      <w:pPr>
        <w:spacing w:before="120"/>
        <w:rPr>
          <w:rStyle w:val="a7"/>
        </w:rPr>
      </w:pPr>
      <w:r w:rsidRPr="006201A9">
        <w:rPr>
          <w:rStyle w:val="a7"/>
        </w:rPr>
        <w:t>13. Работники, принадлежащие данному рабочему месту: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51"/>
        <w:gridCol w:w="283"/>
        <w:gridCol w:w="5387"/>
        <w:gridCol w:w="283"/>
        <w:gridCol w:w="1613"/>
      </w:tblGrid>
      <w:tr w:rsidR="004A38D9" w:rsidRPr="006201A9" w:rsidTr="00B768D7">
        <w:trPr>
          <w:trHeight w:val="284"/>
          <w:jc w:val="center"/>
        </w:trPr>
        <w:tc>
          <w:tcPr>
            <w:tcW w:w="2751" w:type="dxa"/>
            <w:tcBorders>
              <w:bottom w:val="single" w:sz="4" w:space="0" w:color="auto"/>
            </w:tcBorders>
            <w:vAlign w:val="bottom"/>
          </w:tcPr>
          <w:p w:rsidR="004A38D9" w:rsidRPr="006201A9" w:rsidRDefault="004A38D9" w:rsidP="004A38D9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83" w:type="dxa"/>
            <w:vAlign w:val="bottom"/>
          </w:tcPr>
          <w:p w:rsidR="004A38D9" w:rsidRPr="006201A9" w:rsidRDefault="004A38D9" w:rsidP="004A38D9">
            <w:pPr>
              <w:pStyle w:val="a8"/>
              <w:rPr>
                <w:sz w:val="22"/>
                <w:szCs w:val="22"/>
              </w:rPr>
            </w:pPr>
            <w:bookmarkStart w:id="9" w:name="fio_rabs"/>
            <w:bookmarkEnd w:id="9"/>
          </w:p>
        </w:tc>
        <w:tc>
          <w:tcPr>
            <w:tcW w:w="5387" w:type="dxa"/>
            <w:tcBorders>
              <w:bottom w:val="single" w:sz="4" w:space="0" w:color="auto"/>
            </w:tcBorders>
            <w:vAlign w:val="bottom"/>
          </w:tcPr>
          <w:p w:rsidR="004A38D9" w:rsidRPr="006201A9" w:rsidRDefault="00B768D7" w:rsidP="004A38D9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Воробьева Юлия Юрьевна</w:t>
            </w:r>
          </w:p>
        </w:tc>
        <w:tc>
          <w:tcPr>
            <w:tcW w:w="283" w:type="dxa"/>
            <w:vAlign w:val="bottom"/>
          </w:tcPr>
          <w:p w:rsidR="004A38D9" w:rsidRPr="006201A9" w:rsidRDefault="004A38D9" w:rsidP="004A38D9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single" w:sz="4" w:space="0" w:color="auto"/>
            </w:tcBorders>
            <w:vAlign w:val="bottom"/>
          </w:tcPr>
          <w:p w:rsidR="004A38D9" w:rsidRPr="006201A9" w:rsidRDefault="004A38D9" w:rsidP="004A38D9">
            <w:pPr>
              <w:pStyle w:val="a8"/>
              <w:rPr>
                <w:sz w:val="22"/>
                <w:szCs w:val="22"/>
              </w:rPr>
            </w:pPr>
          </w:p>
        </w:tc>
      </w:tr>
      <w:tr w:rsidR="004A38D9" w:rsidRPr="006201A9" w:rsidTr="004A38D9">
        <w:trPr>
          <w:trHeight w:val="284"/>
          <w:jc w:val="center"/>
        </w:trPr>
        <w:tc>
          <w:tcPr>
            <w:tcW w:w="2751" w:type="dxa"/>
            <w:tcBorders>
              <w:top w:val="single" w:sz="4" w:space="0" w:color="auto"/>
            </w:tcBorders>
          </w:tcPr>
          <w:p w:rsidR="004A38D9" w:rsidRPr="006201A9" w:rsidRDefault="004A38D9" w:rsidP="004A38D9">
            <w:pPr>
              <w:pStyle w:val="a8"/>
              <w:rPr>
                <w:sz w:val="18"/>
                <w:szCs w:val="18"/>
                <w:vertAlign w:val="superscript"/>
              </w:rPr>
            </w:pPr>
            <w:bookmarkStart w:id="10" w:name="s070_3"/>
            <w:bookmarkEnd w:id="10"/>
            <w:r w:rsidRPr="006201A9">
              <w:rPr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:rsidR="004A38D9" w:rsidRPr="006201A9" w:rsidRDefault="004A38D9" w:rsidP="004A38D9">
            <w:pPr>
              <w:pStyle w:val="a8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4A38D9" w:rsidRPr="006201A9" w:rsidRDefault="00B768D7" w:rsidP="004A38D9">
            <w:pPr>
              <w:pStyle w:val="a8"/>
              <w:rPr>
                <w:b/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  <w:vertAlign w:val="superscript"/>
              </w:rPr>
              <w:t>(Ф.И.О. работника)</w:t>
            </w:r>
          </w:p>
        </w:tc>
        <w:tc>
          <w:tcPr>
            <w:tcW w:w="283" w:type="dxa"/>
          </w:tcPr>
          <w:p w:rsidR="004A38D9" w:rsidRPr="006201A9" w:rsidRDefault="004A38D9" w:rsidP="004A38D9">
            <w:pPr>
              <w:pStyle w:val="a8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4A38D9" w:rsidRPr="006201A9" w:rsidRDefault="004A38D9" w:rsidP="004A38D9">
            <w:pPr>
              <w:pStyle w:val="a8"/>
              <w:rPr>
                <w:sz w:val="18"/>
                <w:szCs w:val="18"/>
                <w:vertAlign w:val="superscript"/>
              </w:rPr>
            </w:pPr>
            <w:r w:rsidRPr="006201A9">
              <w:rPr>
                <w:sz w:val="18"/>
                <w:szCs w:val="18"/>
                <w:vertAlign w:val="superscript"/>
              </w:rPr>
              <w:t>(дата)</w:t>
            </w:r>
          </w:p>
        </w:tc>
      </w:tr>
    </w:tbl>
    <w:p w:rsidR="007D1852" w:rsidRPr="006201A9" w:rsidRDefault="007D1852" w:rsidP="004A38D9">
      <w:pPr>
        <w:spacing w:before="120"/>
        <w:rPr>
          <w:szCs w:val="22"/>
        </w:rPr>
      </w:pPr>
    </w:p>
    <w:sectPr w:rsidR="007D1852" w:rsidRPr="006201A9" w:rsidSect="00ED3585">
      <w:footerReference w:type="default" r:id="rId7"/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015" w:rsidRDefault="00AD1015" w:rsidP="0076042D">
      <w:pPr>
        <w:pStyle w:val="a9"/>
      </w:pPr>
      <w:r>
        <w:separator/>
      </w:r>
    </w:p>
  </w:endnote>
  <w:endnote w:type="continuationSeparator" w:id="0">
    <w:p w:rsidR="00AD1015" w:rsidRDefault="00AD1015" w:rsidP="0076042D">
      <w:pPr>
        <w:pStyle w:val="a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1E0" w:firstRow="1" w:lastRow="1" w:firstColumn="1" w:lastColumn="1" w:noHBand="0" w:noVBand="0"/>
    </w:tblPr>
    <w:tblGrid>
      <w:gridCol w:w="4821"/>
      <w:gridCol w:w="784"/>
      <w:gridCol w:w="4815"/>
    </w:tblGrid>
    <w:tr w:rsidR="00532CB2" w:rsidTr="00721DE8">
      <w:tc>
        <w:tcPr>
          <w:tcW w:w="4428" w:type="dxa"/>
          <w:shd w:val="clear" w:color="auto" w:fill="auto"/>
        </w:tcPr>
        <w:p w:rsidR="00532CB2" w:rsidRPr="00721DE8" w:rsidRDefault="00B768D7" w:rsidP="0076042D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Заключение № 1116.02.02- ЗЭ</w:t>
          </w:r>
        </w:p>
      </w:tc>
      <w:tc>
        <w:tcPr>
          <w:tcW w:w="720" w:type="dxa"/>
          <w:shd w:val="clear" w:color="auto" w:fill="auto"/>
        </w:tcPr>
        <w:p w:rsidR="00532CB2" w:rsidRPr="00721DE8" w:rsidRDefault="00532CB2" w:rsidP="00721DE8">
          <w:pPr>
            <w:jc w:val="center"/>
            <w:rPr>
              <w:sz w:val="20"/>
              <w:szCs w:val="20"/>
            </w:rPr>
          </w:pPr>
          <w:bookmarkStart w:id="11" w:name="kolontitul2"/>
          <w:bookmarkEnd w:id="11"/>
        </w:p>
      </w:tc>
      <w:tc>
        <w:tcPr>
          <w:tcW w:w="4423" w:type="dxa"/>
          <w:shd w:val="clear" w:color="auto" w:fill="auto"/>
        </w:tcPr>
        <w:p w:rsidR="00532CB2" w:rsidRPr="00721DE8" w:rsidRDefault="00532CB2" w:rsidP="00721DE8">
          <w:pPr>
            <w:pStyle w:val="ac"/>
            <w:jc w:val="right"/>
            <w:rPr>
              <w:sz w:val="20"/>
              <w:szCs w:val="20"/>
              <w:lang w:val="en-US"/>
            </w:rPr>
          </w:pPr>
          <w:r w:rsidRPr="00721DE8">
            <w:rPr>
              <w:rStyle w:val="ad"/>
              <w:sz w:val="20"/>
              <w:szCs w:val="20"/>
            </w:rPr>
            <w:t xml:space="preserve">Стр. </w:t>
          </w:r>
          <w:r w:rsidRPr="00721DE8">
            <w:rPr>
              <w:rStyle w:val="ad"/>
              <w:sz w:val="20"/>
              <w:szCs w:val="20"/>
            </w:rPr>
            <w:fldChar w:fldCharType="begin"/>
          </w:r>
          <w:r w:rsidRPr="00721DE8">
            <w:rPr>
              <w:rStyle w:val="ad"/>
              <w:sz w:val="20"/>
              <w:szCs w:val="20"/>
            </w:rPr>
            <w:instrText xml:space="preserve">PAGE  </w:instrText>
          </w:r>
          <w:r w:rsidRPr="00721DE8">
            <w:rPr>
              <w:rStyle w:val="ad"/>
              <w:sz w:val="20"/>
              <w:szCs w:val="20"/>
            </w:rPr>
            <w:fldChar w:fldCharType="separate"/>
          </w:r>
          <w:r w:rsidR="00B768D7">
            <w:rPr>
              <w:rStyle w:val="ad"/>
              <w:noProof/>
              <w:sz w:val="20"/>
              <w:szCs w:val="20"/>
            </w:rPr>
            <w:t>1</w:t>
          </w:r>
          <w:r w:rsidRPr="00721DE8">
            <w:rPr>
              <w:rStyle w:val="ad"/>
              <w:sz w:val="20"/>
              <w:szCs w:val="20"/>
            </w:rPr>
            <w:fldChar w:fldCharType="end"/>
          </w:r>
          <w:r w:rsidRPr="00721DE8">
            <w:rPr>
              <w:rStyle w:val="ad"/>
              <w:sz w:val="20"/>
              <w:szCs w:val="20"/>
            </w:rPr>
            <w:t xml:space="preserve"> из </w:t>
          </w:r>
          <w:r w:rsidRPr="00721DE8">
            <w:rPr>
              <w:rStyle w:val="ad"/>
              <w:sz w:val="20"/>
              <w:szCs w:val="20"/>
            </w:rPr>
            <w:fldChar w:fldCharType="begin"/>
          </w:r>
          <w:r w:rsidRPr="00721DE8">
            <w:rPr>
              <w:rStyle w:val="ad"/>
              <w:sz w:val="20"/>
              <w:szCs w:val="20"/>
            </w:rPr>
            <w:instrText xml:space="preserve"> </w:instrText>
          </w:r>
          <w:r w:rsidRPr="00721DE8">
            <w:rPr>
              <w:rStyle w:val="ad"/>
              <w:sz w:val="20"/>
              <w:szCs w:val="20"/>
              <w:lang w:val="en-US"/>
            </w:rPr>
            <w:instrText>SECTION</w:instrText>
          </w:r>
          <w:r w:rsidRPr="00721DE8">
            <w:rPr>
              <w:rStyle w:val="ad"/>
              <w:sz w:val="20"/>
              <w:szCs w:val="20"/>
            </w:rPr>
            <w:instrText xml:space="preserve">PAGES   \* MERGEFORMAT </w:instrText>
          </w:r>
          <w:r w:rsidRPr="00721DE8">
            <w:rPr>
              <w:rStyle w:val="ad"/>
              <w:sz w:val="20"/>
              <w:szCs w:val="20"/>
            </w:rPr>
            <w:fldChar w:fldCharType="separate"/>
          </w:r>
          <w:r w:rsidR="00B768D7" w:rsidRPr="00B768D7">
            <w:rPr>
              <w:rStyle w:val="ad"/>
              <w:noProof/>
              <w:sz w:val="20"/>
            </w:rPr>
            <w:t>2</w:t>
          </w:r>
          <w:r w:rsidRPr="00721DE8">
            <w:rPr>
              <w:rStyle w:val="ad"/>
              <w:sz w:val="20"/>
              <w:szCs w:val="20"/>
            </w:rPr>
            <w:fldChar w:fldCharType="end"/>
          </w:r>
          <w:r w:rsidRPr="00721DE8">
            <w:rPr>
              <w:rStyle w:val="ad"/>
              <w:sz w:val="20"/>
              <w:szCs w:val="20"/>
            </w:rPr>
            <w:t xml:space="preserve"> </w:t>
          </w:r>
        </w:p>
      </w:tc>
    </w:tr>
  </w:tbl>
  <w:p w:rsidR="00532CB2" w:rsidRDefault="00532CB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015" w:rsidRDefault="00AD1015" w:rsidP="0076042D">
      <w:pPr>
        <w:pStyle w:val="a9"/>
      </w:pPr>
      <w:r>
        <w:separator/>
      </w:r>
    </w:p>
  </w:footnote>
  <w:footnote w:type="continuationSeparator" w:id="0">
    <w:p w:rsidR="00AD1015" w:rsidRDefault="00AD1015" w:rsidP="0076042D">
      <w:pPr>
        <w:pStyle w:val="a9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nal_rms" w:val="  Отсутствуют"/>
    <w:docVar w:name="att_date" w:val="    "/>
    <w:docVar w:name="att_num" w:val="    "/>
    <w:docVar w:name="att_org" w:val="    "/>
    <w:docVar w:name="att_zakl" w:val="- заключение;"/>
    <w:docVar w:name="boss_fio" w:val="Максименко Андрей Владимирович"/>
    <w:docVar w:name="boss_fio2" w:val="Фамилия И.О."/>
    <w:docVar w:name="boss_state" w:val="Должность руководителя"/>
    <w:docVar w:name="ceh_info" w:val=" Основной персонал"/>
    <w:docVar w:name="class" w:val=" не определен "/>
    <w:docVar w:name="close_doc_flag" w:val="0"/>
    <w:docVar w:name="co_classes" w:val="   "/>
    <w:docVar w:name="codeok" w:val=" 27417 "/>
    <w:docVar w:name="codeok " w:val="    "/>
    <w:docVar w:name="col18" w:val=" 0 "/>
    <w:docVar w:name="colrab" w:val=" 1 "/>
    <w:docVar w:name="colrab_anal" w:val=" 1 "/>
    <w:docVar w:name="colraball" w:val="    "/>
    <w:docVar w:name="colrabs" w:val="    "/>
    <w:docVar w:name="colwom" w:val=" 1 "/>
    <w:docVar w:name="D_dog" w:val="07.08.2020"/>
    <w:docVar w:name="D_prikaz" w:val="06.08.2020"/>
    <w:docVar w:name="doc_type" w:val="zakl"/>
    <w:docVar w:name="fac_name" w:val="Заключение"/>
    <w:docVar w:name="fac_name2" w:val="Заключение"/>
    <w:docVar w:name="facid" w:val="101"/>
    <w:docVar w:name="fact_adr" w:val="   "/>
    <w:docVar w:name="fill_date" w:val="   "/>
    <w:docVar w:name="footer_num" w:val="Заключение № 1116.02.02- ЗЭ"/>
    <w:docVar w:name="hlp" w:val="3"/>
    <w:docVar w:name="ident_result" w:val="  вредные факторы идентифицированы (оценка требуется)  "/>
    <w:docVar w:name="is_need_ident" w:val="  Да  "/>
    <w:docVar w:name="is_pk" w:val="  Нет  "/>
    <w:docVar w:name="is_profzab" w:val="  Нет  "/>
    <w:docVar w:name="is_rab" w:val="  Да  "/>
    <w:docVar w:name="is_travma" w:val="  Нет  "/>
    <w:docVar w:name="izm_date" w:val="13.08.2020"/>
    <w:docVar w:name="izm_metod" w:val="    "/>
    <w:docVar w:name="izm_time" w:val="0"/>
    <w:docVar w:name="izm_tools" w:val="    "/>
    <w:docVar w:name="kut" w:val="  2  "/>
    <w:docVar w:name="list_nd_ctl" w:val="- перечень используемых НД;"/>
    <w:docVar w:name="list_nd_izm" w:val="- перечень используемых НД;"/>
    <w:docVar w:name="measures" w:val="   "/>
    <w:docVar w:name="measures2" w:val="   "/>
    <w:docVar w:name="N_dog" w:val="1116/Кк-20"/>
    <w:docVar w:name="N_prikaz" w:val="50-о"/>
    <w:docVar w:name="num_doc" w:val="1116.02.02- ЗЭ "/>
    <w:docVar w:name="oborud" w:val=" Персональный компьютер; принтер; средства связи "/>
    <w:docVar w:name="operac" w:val="  Анализирует и организует работу творческих любительских коллективов. Составляет расписание занятий совместно с руководителями коллективов, утверждает репертуар, план репетиционной и концертной деятельности. Осуществляет контроль за ведением журнала работы творческих коллективов или иной отчетной документации. Ведет журнал клубной работы. Посещает занятия подведомственных творческих коллективов и оказывает им методическую помощь. Организует изучение и обмен опытом работы коллективов любительского искусства, их участие в фестивалях, смотрах, конкурсах, других творческих программах. Участвует в разработке программ развития культурно-досуговой организации, в подготовке сценариев, сметы расходов на содержание творческих коллективов и осуществление творческих проектов и мероприятий.   "/>
    <w:docVar w:name="org_code" w:val="1116"/>
    <w:docVar w:name="org_id" w:val="1"/>
    <w:docVar w:name="org_member_fio" w:val=" "/>
    <w:docVar w:name="org_member_state" w:val=" 1116/Кк-20"/>
    <w:docVar w:name="p51" w:val="  Нет  "/>
    <w:docVar w:name="p52" w:val="  Нет  "/>
    <w:docVar w:name="p53" w:val="  Нет  "/>
    <w:docVar w:name="p54" w:val="  Нет  "/>
    <w:docVar w:name="p55" w:val="  Нет  "/>
    <w:docVar w:name="p56" w:val="  Нет  "/>
    <w:docVar w:name="p57" w:val="  Нет  "/>
    <w:docVar w:name="p61" w:val="     "/>
    <w:docVar w:name="p62" w:val="     "/>
    <w:docVar w:name="pers_guids" w:val="66FD6F13432A41028B1EA9E364157DF6@133-996-153 92"/>
    <w:docVar w:name="pers_snils" w:val="66FD6F13432A41028B1EA9E364157DF6@133-996-153 92"/>
    <w:docVar w:name="rab_1" w:val="     "/>
    <w:docVar w:name="rab_2" w:val="     "/>
    <w:docVar w:name="rab_descr" w:val="  Нет  "/>
    <w:docVar w:name="rab_fio" w:val="   "/>
    <w:docVar w:name="raschet" w:val="   "/>
    <w:docVar w:name="rbtd_adr" w:val="353445, РФ, Краснодарский край, г. Анапа, ул. Ленинградская , д. 75 "/>
    <w:docVar w:name="rbtd_contacts" w:val="alekseevka-club@mail.ru; 8(86133)52-7-77; "/>
    <w:docVar w:name="rbtd_email" w:val="alekseevka-club@mail.ru"/>
    <w:docVar w:name="rbtd_fax" w:val=" "/>
    <w:docVar w:name="rbtd_name" w:val="Муниципальное бюджетное учреждение культуры &quot;Дом культуры &quot;Алексеевский&quot; муниципального образования город-курорт Анапа "/>
    <w:docVar w:name="rbtd_phone" w:val="8(86133)52-7-77"/>
    <w:docVar w:name="rm_guid" w:val="86AA26DF06B64060BD7DAB6BDA8BEFD5"/>
    <w:docVar w:name="rm_id" w:val="2"/>
    <w:docVar w:name="rm_name" w:val=" Художественный руководитель "/>
    <w:docVar w:name="rm_number" w:val=" 1116.02.02 "/>
    <w:docVar w:name="sign_date" w:val="   "/>
    <w:docVar w:name="struct_info" w:val="    "/>
    <w:docVar w:name="template" w:val="exp_zakl_prg.dot"/>
    <w:docVar w:name="test_date" w:val="   "/>
    <w:docVar w:name="timesmena" w:val="480"/>
    <w:docVar w:name="tools" w:val=" Не использует "/>
    <w:docVar w:name="version" w:val="51"/>
    <w:docVar w:name="zakl_number" w:val="     "/>
  </w:docVars>
  <w:rsids>
    <w:rsidRoot w:val="00AD1015"/>
    <w:rsid w:val="00022127"/>
    <w:rsid w:val="00025683"/>
    <w:rsid w:val="00045B88"/>
    <w:rsid w:val="00046815"/>
    <w:rsid w:val="0005566C"/>
    <w:rsid w:val="000624A8"/>
    <w:rsid w:val="000A5B67"/>
    <w:rsid w:val="000D1F5B"/>
    <w:rsid w:val="000E6BD7"/>
    <w:rsid w:val="000F3C2A"/>
    <w:rsid w:val="00110025"/>
    <w:rsid w:val="001429B1"/>
    <w:rsid w:val="001607C8"/>
    <w:rsid w:val="001900E6"/>
    <w:rsid w:val="001902EB"/>
    <w:rsid w:val="001F4D8D"/>
    <w:rsid w:val="00221ECA"/>
    <w:rsid w:val="00234932"/>
    <w:rsid w:val="0023578C"/>
    <w:rsid w:val="00276D98"/>
    <w:rsid w:val="002E55C6"/>
    <w:rsid w:val="002F0BAC"/>
    <w:rsid w:val="00305B2F"/>
    <w:rsid w:val="00323925"/>
    <w:rsid w:val="00367816"/>
    <w:rsid w:val="003746BD"/>
    <w:rsid w:val="00386F07"/>
    <w:rsid w:val="003876C3"/>
    <w:rsid w:val="0039768E"/>
    <w:rsid w:val="003C24DB"/>
    <w:rsid w:val="003E46D9"/>
    <w:rsid w:val="00402CAC"/>
    <w:rsid w:val="00410A11"/>
    <w:rsid w:val="0041629E"/>
    <w:rsid w:val="004420F4"/>
    <w:rsid w:val="00444410"/>
    <w:rsid w:val="00456840"/>
    <w:rsid w:val="004A38D9"/>
    <w:rsid w:val="004A47AD"/>
    <w:rsid w:val="004C4DB2"/>
    <w:rsid w:val="004F5C75"/>
    <w:rsid w:val="00526807"/>
    <w:rsid w:val="00532CB2"/>
    <w:rsid w:val="005404AD"/>
    <w:rsid w:val="00563E94"/>
    <w:rsid w:val="00576095"/>
    <w:rsid w:val="00583FA2"/>
    <w:rsid w:val="005A3A36"/>
    <w:rsid w:val="005A6644"/>
    <w:rsid w:val="005A6C22"/>
    <w:rsid w:val="005B0386"/>
    <w:rsid w:val="005B466C"/>
    <w:rsid w:val="005B7FE8"/>
    <w:rsid w:val="005C0A9A"/>
    <w:rsid w:val="005D0951"/>
    <w:rsid w:val="005E714A"/>
    <w:rsid w:val="005F2A97"/>
    <w:rsid w:val="006003B2"/>
    <w:rsid w:val="00611604"/>
    <w:rsid w:val="006201A9"/>
    <w:rsid w:val="00667D7D"/>
    <w:rsid w:val="0069682B"/>
    <w:rsid w:val="006C28B3"/>
    <w:rsid w:val="006E69C4"/>
    <w:rsid w:val="00702CA5"/>
    <w:rsid w:val="007049EB"/>
    <w:rsid w:val="00710271"/>
    <w:rsid w:val="00717C9F"/>
    <w:rsid w:val="007211CF"/>
    <w:rsid w:val="00721DE8"/>
    <w:rsid w:val="00756F58"/>
    <w:rsid w:val="0076042D"/>
    <w:rsid w:val="007B4F01"/>
    <w:rsid w:val="007C1CB9"/>
    <w:rsid w:val="007D1852"/>
    <w:rsid w:val="007D2CEA"/>
    <w:rsid w:val="008355B4"/>
    <w:rsid w:val="00875447"/>
    <w:rsid w:val="00883461"/>
    <w:rsid w:val="008E68DE"/>
    <w:rsid w:val="0090588D"/>
    <w:rsid w:val="0092778A"/>
    <w:rsid w:val="00934A1B"/>
    <w:rsid w:val="00967790"/>
    <w:rsid w:val="009E1069"/>
    <w:rsid w:val="00A12349"/>
    <w:rsid w:val="00A25424"/>
    <w:rsid w:val="00A90A46"/>
    <w:rsid w:val="00A91908"/>
    <w:rsid w:val="00AA4551"/>
    <w:rsid w:val="00AA46ED"/>
    <w:rsid w:val="00AA4DCC"/>
    <w:rsid w:val="00AD1015"/>
    <w:rsid w:val="00AD14A4"/>
    <w:rsid w:val="00AD479D"/>
    <w:rsid w:val="00AD7C32"/>
    <w:rsid w:val="00AF796F"/>
    <w:rsid w:val="00B768D7"/>
    <w:rsid w:val="00BA5029"/>
    <w:rsid w:val="00BC2F3C"/>
    <w:rsid w:val="00BC7939"/>
    <w:rsid w:val="00BD23F5"/>
    <w:rsid w:val="00BF35ED"/>
    <w:rsid w:val="00C019CB"/>
    <w:rsid w:val="00C02721"/>
    <w:rsid w:val="00C65E0D"/>
    <w:rsid w:val="00CA4DCF"/>
    <w:rsid w:val="00CB518C"/>
    <w:rsid w:val="00CC3244"/>
    <w:rsid w:val="00CE3307"/>
    <w:rsid w:val="00CF7BD0"/>
    <w:rsid w:val="00D432C5"/>
    <w:rsid w:val="00D76DF8"/>
    <w:rsid w:val="00DA069F"/>
    <w:rsid w:val="00DB5302"/>
    <w:rsid w:val="00DC1E3A"/>
    <w:rsid w:val="00DD6B1F"/>
    <w:rsid w:val="00E124F4"/>
    <w:rsid w:val="00E172FC"/>
    <w:rsid w:val="00E33691"/>
    <w:rsid w:val="00E36337"/>
    <w:rsid w:val="00E5041A"/>
    <w:rsid w:val="00E507FD"/>
    <w:rsid w:val="00E86CF5"/>
    <w:rsid w:val="00EB72AD"/>
    <w:rsid w:val="00EC37A1"/>
    <w:rsid w:val="00ED3585"/>
    <w:rsid w:val="00EF3DC4"/>
    <w:rsid w:val="00F76072"/>
    <w:rsid w:val="00FA3D7C"/>
    <w:rsid w:val="00FB001B"/>
    <w:rsid w:val="00FD080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3691"/>
    <w:rPr>
      <w:sz w:val="22"/>
      <w:szCs w:val="24"/>
    </w:rPr>
  </w:style>
  <w:style w:type="paragraph" w:styleId="1">
    <w:name w:val="heading 1"/>
    <w:basedOn w:val="a"/>
    <w:next w:val="a"/>
    <w:qFormat/>
    <w:rsid w:val="00367816"/>
    <w:pPr>
      <w:keepNext/>
      <w:jc w:val="center"/>
      <w:outlineLvl w:val="0"/>
    </w:pPr>
    <w:rPr>
      <w:rFonts w:cs="Arial"/>
      <w:b/>
      <w:bCs/>
      <w:kern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B001B"/>
    <w:rPr>
      <w:b/>
      <w:bCs/>
      <w:sz w:val="20"/>
      <w:szCs w:val="20"/>
    </w:rPr>
  </w:style>
  <w:style w:type="paragraph" w:customStyle="1" w:styleId="10">
    <w:name w:val="Стиль полужирный Черный все прописные По центру Перед:  10 пт"/>
    <w:basedOn w:val="a"/>
    <w:rsid w:val="00234932"/>
    <w:pPr>
      <w:spacing w:before="200"/>
      <w:jc w:val="center"/>
    </w:pPr>
    <w:rPr>
      <w:b/>
      <w:bCs/>
      <w:color w:val="000000"/>
      <w:szCs w:val="20"/>
    </w:rPr>
  </w:style>
  <w:style w:type="paragraph" w:styleId="a4">
    <w:name w:val="Body Text"/>
    <w:basedOn w:val="a"/>
    <w:rsid w:val="00234932"/>
    <w:pPr>
      <w:widowControl w:val="0"/>
      <w:jc w:val="both"/>
    </w:pPr>
    <w:rPr>
      <w:sz w:val="20"/>
      <w:szCs w:val="20"/>
      <w:lang w:eastAsia="zh-TW"/>
    </w:rPr>
  </w:style>
  <w:style w:type="table" w:styleId="a5">
    <w:name w:val="Table Grid"/>
    <w:basedOn w:val="a1"/>
    <w:rsid w:val="00FD2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Раздел"/>
    <w:basedOn w:val="a"/>
    <w:link w:val="a7"/>
    <w:rsid w:val="0092778A"/>
    <w:pPr>
      <w:spacing w:before="60"/>
    </w:pPr>
    <w:rPr>
      <w:b/>
      <w:color w:val="000000"/>
    </w:rPr>
  </w:style>
  <w:style w:type="character" w:customStyle="1" w:styleId="a7">
    <w:name w:val="Раздел Знак"/>
    <w:link w:val="a6"/>
    <w:rsid w:val="0092778A"/>
    <w:rPr>
      <w:b/>
      <w:color w:val="000000"/>
      <w:sz w:val="24"/>
      <w:szCs w:val="24"/>
      <w:lang w:val="ru-RU" w:eastAsia="ru-RU" w:bidi="ar-SA"/>
    </w:rPr>
  </w:style>
  <w:style w:type="paragraph" w:customStyle="1" w:styleId="a8">
    <w:name w:val="Табличный"/>
    <w:basedOn w:val="a"/>
    <w:rsid w:val="00883461"/>
    <w:pPr>
      <w:jc w:val="center"/>
    </w:pPr>
    <w:rPr>
      <w:sz w:val="20"/>
      <w:szCs w:val="20"/>
    </w:rPr>
  </w:style>
  <w:style w:type="paragraph" w:customStyle="1" w:styleId="a9">
    <w:name w:val="Подписи"/>
    <w:basedOn w:val="a"/>
    <w:rsid w:val="00883461"/>
    <w:pPr>
      <w:jc w:val="center"/>
    </w:pPr>
    <w:rPr>
      <w:szCs w:val="20"/>
    </w:rPr>
  </w:style>
  <w:style w:type="character" w:customStyle="1" w:styleId="aa">
    <w:name w:val="Поле"/>
    <w:rsid w:val="001607C8"/>
    <w:rPr>
      <w:rFonts w:ascii="Times New Roman" w:hAnsi="Times New Roman"/>
      <w:sz w:val="24"/>
      <w:u w:val="single"/>
    </w:rPr>
  </w:style>
  <w:style w:type="paragraph" w:styleId="ab">
    <w:name w:val="header"/>
    <w:basedOn w:val="a"/>
    <w:rsid w:val="0076042D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76042D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76042D"/>
  </w:style>
  <w:style w:type="character" w:styleId="ae">
    <w:name w:val="annotation reference"/>
    <w:rsid w:val="0023578C"/>
    <w:rPr>
      <w:rFonts w:cs="Times New Roman"/>
      <w:sz w:val="16"/>
      <w:szCs w:val="16"/>
    </w:rPr>
  </w:style>
  <w:style w:type="paragraph" w:styleId="af">
    <w:name w:val="annotation text"/>
    <w:basedOn w:val="a"/>
    <w:link w:val="af0"/>
    <w:rsid w:val="0023578C"/>
    <w:rPr>
      <w:sz w:val="20"/>
      <w:szCs w:val="20"/>
    </w:rPr>
  </w:style>
  <w:style w:type="character" w:customStyle="1" w:styleId="af0">
    <w:name w:val="Текст примечания Знак"/>
    <w:link w:val="af"/>
    <w:locked/>
    <w:rsid w:val="0023578C"/>
    <w:rPr>
      <w:lang w:val="ru-RU" w:eastAsia="ru-RU" w:bidi="ar-SA"/>
    </w:rPr>
  </w:style>
  <w:style w:type="paragraph" w:styleId="af1">
    <w:name w:val="Balloon Text"/>
    <w:basedOn w:val="a"/>
    <w:semiHidden/>
    <w:rsid w:val="00235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exp_zakl_pr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exp_zakl_prg</Template>
  <TotalTime>0</TotalTime>
  <Pages>2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эксперта</vt:lpstr>
    </vt:vector>
  </TitlesOfParts>
  <Company>att-support.ru</Company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эксперта</dc:title>
  <dc:subject/>
  <dc:creator>Yulya</dc:creator>
  <cp:keywords/>
  <dc:description/>
  <cp:lastModifiedBy>Yulya</cp:lastModifiedBy>
  <cp:revision>4</cp:revision>
  <dcterms:created xsi:type="dcterms:W3CDTF">2020-08-26T12:49:00Z</dcterms:created>
  <dcterms:modified xsi:type="dcterms:W3CDTF">2020-08-27T07:28:00Z</dcterms:modified>
</cp:coreProperties>
</file>