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180" w:rsidRPr="005A2ADA" w:rsidRDefault="000233B9" w:rsidP="00023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B65180" w:rsidRPr="005A2ADA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B65180" w:rsidRPr="005A2ADA" w:rsidRDefault="000233B9" w:rsidP="00B65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ADA">
        <w:rPr>
          <w:rFonts w:ascii="Times New Roman" w:hAnsi="Times New Roman" w:cs="Times New Roman"/>
          <w:sz w:val="28"/>
          <w:szCs w:val="28"/>
        </w:rPr>
        <w:t xml:space="preserve">   Директор МБУК Гостагаевская ЦКС»</w:t>
      </w:r>
    </w:p>
    <w:p w:rsidR="00B65180" w:rsidRPr="005A2ADA" w:rsidRDefault="00B65180" w:rsidP="00B651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ADA">
        <w:rPr>
          <w:rFonts w:ascii="Times New Roman" w:hAnsi="Times New Roman" w:cs="Times New Roman"/>
          <w:sz w:val="28"/>
          <w:szCs w:val="28"/>
        </w:rPr>
        <w:t xml:space="preserve">   </w:t>
      </w:r>
      <w:r w:rsidR="000233B9" w:rsidRPr="005A2ADA">
        <w:rPr>
          <w:rFonts w:ascii="Times New Roman" w:hAnsi="Times New Roman" w:cs="Times New Roman"/>
          <w:sz w:val="28"/>
          <w:szCs w:val="28"/>
        </w:rPr>
        <w:t xml:space="preserve">     _____________ Н.А. Фалько</w:t>
      </w:r>
    </w:p>
    <w:p w:rsidR="00B65180" w:rsidRPr="0036123F" w:rsidRDefault="000233B9" w:rsidP="00B651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65180" w:rsidRPr="00CD72A0" w:rsidRDefault="00B65180" w:rsidP="00B65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2A0">
        <w:rPr>
          <w:rFonts w:ascii="Times New Roman" w:hAnsi="Times New Roman" w:cs="Times New Roman"/>
          <w:b/>
          <w:sz w:val="28"/>
          <w:szCs w:val="28"/>
        </w:rPr>
        <w:t>Коррупциогенная карта рабочего места</w:t>
      </w:r>
    </w:p>
    <w:p w:rsidR="00B65180" w:rsidRDefault="00B65180" w:rsidP="00B65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</w:t>
      </w:r>
      <w:r w:rsidR="000233B9">
        <w:rPr>
          <w:rFonts w:ascii="Times New Roman" w:hAnsi="Times New Roman" w:cs="Times New Roman"/>
          <w:b/>
          <w:sz w:val="28"/>
          <w:szCs w:val="28"/>
        </w:rPr>
        <w:t>ководителя МБУК «Гостагаевская ЦКС»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34"/>
        <w:gridCol w:w="4252"/>
        <w:gridCol w:w="2090"/>
        <w:gridCol w:w="3013"/>
        <w:gridCol w:w="1560"/>
        <w:gridCol w:w="3543"/>
      </w:tblGrid>
      <w:tr w:rsidR="00B65180" w:rsidTr="001F7076">
        <w:tc>
          <w:tcPr>
            <w:tcW w:w="534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Коррупционно-опасные полномочия</w:t>
            </w:r>
          </w:p>
        </w:tc>
        <w:tc>
          <w:tcPr>
            <w:tcW w:w="2090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013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Типовые ситуации</w:t>
            </w:r>
          </w:p>
        </w:tc>
        <w:tc>
          <w:tcPr>
            <w:tcW w:w="1560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Степень риска</w:t>
            </w:r>
          </w:p>
        </w:tc>
        <w:tc>
          <w:tcPr>
            <w:tcW w:w="3543" w:type="dxa"/>
          </w:tcPr>
          <w:p w:rsidR="00B65180" w:rsidRDefault="00B65180" w:rsidP="00B651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Меры по минимизации (устранению) коррупциогенного риска, сроки выполнения</w:t>
            </w:r>
          </w:p>
        </w:tc>
      </w:tr>
      <w:tr w:rsidR="00B65180" w:rsidRPr="00B65180" w:rsidTr="001F7076">
        <w:tc>
          <w:tcPr>
            <w:tcW w:w="534" w:type="dxa"/>
          </w:tcPr>
          <w:p w:rsidR="00B65180" w:rsidRPr="00B65180" w:rsidRDefault="00B6518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65180" w:rsidRPr="00B65180" w:rsidRDefault="00B6518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установленном законодательством РФ порядке заказов и заключение государственных контрактов на поставку товаров, выполнение работ, оказание услуг для обеспечения деятельности учреждения</w:t>
            </w:r>
          </w:p>
        </w:tc>
        <w:tc>
          <w:tcPr>
            <w:tcW w:w="2090" w:type="dxa"/>
          </w:tcPr>
          <w:p w:rsidR="00B65180" w:rsidRPr="00B65180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</w:t>
            </w:r>
          </w:p>
        </w:tc>
        <w:tc>
          <w:tcPr>
            <w:tcW w:w="3013" w:type="dxa"/>
          </w:tcPr>
          <w:p w:rsidR="00B65180" w:rsidRPr="00B65180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обоснование потребности в товарах, работах, услугах не на основании реальных потребностей.  Составление описания объекта закупки под конкретного поставщика (исполнителя). Подписание актов приемки оказанных услуг (выполненных работ) и приемки товаров до фактического исполнения контракта. Необоснованное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затягивание (ускорение) приемки и оплаты по контракту. Необоснованные претензии по объемам, срокам, качеству исполнения обязательств по контракту. Указанные действия осуществляются работниками учреждения за незаконное вознаграждение, подарок получение иной имущественной выгоды или с целью их истребования от поставщика (исполнителя).</w:t>
            </w:r>
          </w:p>
        </w:tc>
        <w:tc>
          <w:tcPr>
            <w:tcW w:w="1560" w:type="dxa"/>
          </w:tcPr>
          <w:p w:rsidR="00B65180" w:rsidRPr="00B65180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</w:tc>
        <w:tc>
          <w:tcPr>
            <w:tcW w:w="3543" w:type="dxa"/>
          </w:tcPr>
          <w:p w:rsidR="00B65180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="000233B9">
              <w:rPr>
                <w:rFonts w:ascii="Times New Roman" w:hAnsi="Times New Roman" w:cs="Times New Roman"/>
                <w:sz w:val="28"/>
                <w:szCs w:val="28"/>
              </w:rPr>
              <w:t xml:space="preserve">в МБУК «Гостагаевская ЦКС»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полномочий по:</w:t>
            </w:r>
          </w:p>
          <w:p w:rsidR="00443AD4" w:rsidRDefault="00443AD4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контролю потребности в товарах, работах, услугах;</w:t>
            </w:r>
          </w:p>
          <w:p w:rsidR="00443AD4" w:rsidRDefault="00443AD4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планированию закупок</w:t>
            </w:r>
          </w:p>
          <w:p w:rsidR="00443AD4" w:rsidRDefault="00443AD4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определению поставщиков  (исполнителей);</w:t>
            </w:r>
          </w:p>
          <w:p w:rsidR="00443AD4" w:rsidRDefault="00443AD4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заключению и исполнению контрактов, включая приемку поставленных товаров, выполненных работ, оказанных услуг.</w:t>
            </w:r>
          </w:p>
          <w:p w:rsidR="00443AD4" w:rsidRDefault="00443AD4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 w:rsidR="00CD2743">
              <w:rPr>
                <w:rFonts w:ascii="Times New Roman" w:hAnsi="Times New Roman" w:cs="Times New Roman"/>
                <w:sz w:val="28"/>
                <w:szCs w:val="28"/>
              </w:rPr>
              <w:t>зъяснение работникам учреждения:</w:t>
            </w:r>
          </w:p>
          <w:p w:rsidR="00CD2743" w:rsidRDefault="00CD2743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представителю нанимателя о склонении его к совершению коррупционного правонарушения;</w:t>
            </w:r>
          </w:p>
          <w:p w:rsidR="00CD2743" w:rsidRDefault="00CD2743" w:rsidP="00443A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 ответственности за совершение коррупционных правонарушений</w:t>
            </w:r>
          </w:p>
          <w:p w:rsidR="00443AD4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AD4" w:rsidRPr="00B65180" w:rsidRDefault="00443AD4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180" w:rsidRPr="00B65180" w:rsidTr="001F7076">
        <w:tc>
          <w:tcPr>
            <w:tcW w:w="534" w:type="dxa"/>
          </w:tcPr>
          <w:p w:rsidR="00B65180" w:rsidRPr="00B65180" w:rsidRDefault="00B6518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2" w:type="dxa"/>
          </w:tcPr>
          <w:p w:rsidR="00B65180" w:rsidRPr="00B65180" w:rsidRDefault="00CD2743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приема граждан, обеспечение своевременного и полного рассмотрения устных и письменных обращений граждан, в том числе поступивших по информационно-телекоммуникационным сетям общего пользования и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Интернет. Принятие по ним решений и направление ответов в установленный законодательством срок</w:t>
            </w:r>
          </w:p>
        </w:tc>
        <w:tc>
          <w:tcPr>
            <w:tcW w:w="2090" w:type="dxa"/>
          </w:tcPr>
          <w:p w:rsidR="00B65180" w:rsidRPr="00B65180" w:rsidRDefault="000233B9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кружков</w:t>
            </w:r>
          </w:p>
        </w:tc>
        <w:tc>
          <w:tcPr>
            <w:tcW w:w="3013" w:type="dxa"/>
          </w:tcPr>
          <w:p w:rsidR="00B65180" w:rsidRPr="00B65180" w:rsidRDefault="00CD2743" w:rsidP="00CD72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установленного порядка рассмотрения обраще</w:t>
            </w:r>
            <w:r w:rsidR="00CD72A0">
              <w:rPr>
                <w:rFonts w:ascii="Times New Roman" w:hAnsi="Times New Roman" w:cs="Times New Roman"/>
                <w:sz w:val="28"/>
                <w:szCs w:val="28"/>
              </w:rPr>
              <w:t>ний. Требование от граждан инфор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мации, предоставление которой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предусмотрено законодательством РФ. </w:t>
            </w:r>
            <w:r w:rsidR="001F7076">
              <w:rPr>
                <w:rFonts w:ascii="Times New Roman" w:hAnsi="Times New Roman" w:cs="Times New Roman"/>
                <w:sz w:val="28"/>
                <w:szCs w:val="28"/>
              </w:rPr>
              <w:t xml:space="preserve">Необоснованное затягивание решения вопроса сверх установленных сроков при </w:t>
            </w:r>
            <w:r w:rsidR="00CD72A0">
              <w:rPr>
                <w:rFonts w:ascii="Times New Roman" w:hAnsi="Times New Roman" w:cs="Times New Roman"/>
                <w:sz w:val="28"/>
                <w:szCs w:val="28"/>
              </w:rPr>
              <w:t>принятии</w:t>
            </w:r>
            <w:r w:rsidR="001F7076">
              <w:rPr>
                <w:rFonts w:ascii="Times New Roman" w:hAnsi="Times New Roman" w:cs="Times New Roman"/>
                <w:sz w:val="28"/>
                <w:szCs w:val="28"/>
              </w:rPr>
              <w:t xml:space="preserve"> решений, связанных с реализацией прав граждан. Указанные действия осуществляются работниками учреждения за незаконное вознаграждение, подарок, получение иной имущественной выгоды или с целью их истребования от обратившегося гражданина.</w:t>
            </w:r>
          </w:p>
        </w:tc>
        <w:tc>
          <w:tcPr>
            <w:tcW w:w="1560" w:type="dxa"/>
          </w:tcPr>
          <w:p w:rsidR="00B65180" w:rsidRPr="00B65180" w:rsidRDefault="001F7076" w:rsidP="001F707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</w:tc>
        <w:tc>
          <w:tcPr>
            <w:tcW w:w="3543" w:type="dxa"/>
          </w:tcPr>
          <w:p w:rsidR="00B65180" w:rsidRDefault="001F7076" w:rsidP="001F70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необходимости личного взаимодействия (общения) сотрудников управления с гражданами и организациями. Использование информационных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 в качестве приоритетного направления для осуществления служебной деятельности. Разъяснение работникам учреждения:</w:t>
            </w:r>
          </w:p>
          <w:p w:rsidR="001F7076" w:rsidRDefault="001F7076" w:rsidP="001F70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обязанности незамедлительно сообщить руководителю о склонении его к совершению коррупционного правонарушения;</w:t>
            </w:r>
          </w:p>
          <w:p w:rsidR="001F7076" w:rsidRPr="00B65180" w:rsidRDefault="001F7076" w:rsidP="001F707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 ответственности за совершение коррупционных правонарушений.</w:t>
            </w:r>
          </w:p>
        </w:tc>
      </w:tr>
      <w:tr w:rsidR="00B65180" w:rsidRPr="00B65180" w:rsidTr="001F7076">
        <w:tc>
          <w:tcPr>
            <w:tcW w:w="534" w:type="dxa"/>
          </w:tcPr>
          <w:p w:rsidR="00B65180" w:rsidRPr="00B65180" w:rsidRDefault="00B6518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1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2" w:type="dxa"/>
          </w:tcPr>
          <w:p w:rsidR="00B65180" w:rsidRPr="00B65180" w:rsidRDefault="001F7076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исполнения запросов граждан, а также лиц без гражданства, связанных с реализа</w:t>
            </w:r>
            <w:r w:rsidR="000233B9">
              <w:rPr>
                <w:rFonts w:ascii="Times New Roman" w:hAnsi="Times New Roman" w:cs="Times New Roman"/>
                <w:sz w:val="28"/>
                <w:szCs w:val="28"/>
              </w:rPr>
              <w:t>цией их законных прав и свобод.</w:t>
            </w:r>
          </w:p>
        </w:tc>
        <w:tc>
          <w:tcPr>
            <w:tcW w:w="2090" w:type="dxa"/>
          </w:tcPr>
          <w:p w:rsidR="00B65180" w:rsidRPr="00B65180" w:rsidRDefault="000233B9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учреждения</w:t>
            </w:r>
          </w:p>
        </w:tc>
        <w:tc>
          <w:tcPr>
            <w:tcW w:w="3013" w:type="dxa"/>
          </w:tcPr>
          <w:p w:rsidR="00B65180" w:rsidRPr="00B65180" w:rsidRDefault="00CD72A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установленного порядка исполнения запросов. Требование от физических лиц информации.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которой не предусмотрено законодательством РФ. Необоснованное затягивание решения вопроса сверх установленных сроков при принятии решений, связанных с реализацией прав граждан или юридических лиц. Указанные действия осуществляются работником учреждения за незаконное вознаграждение, подарок, получение иной имущественной выгоды или с целью их истребования от обратившегося с запросом физического и юридического лица.</w:t>
            </w:r>
          </w:p>
        </w:tc>
        <w:tc>
          <w:tcPr>
            <w:tcW w:w="1560" w:type="dxa"/>
          </w:tcPr>
          <w:p w:rsidR="00B65180" w:rsidRPr="00B65180" w:rsidRDefault="00CD72A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низкая</w:t>
            </w:r>
          </w:p>
        </w:tc>
        <w:tc>
          <w:tcPr>
            <w:tcW w:w="3543" w:type="dxa"/>
          </w:tcPr>
          <w:p w:rsidR="00B65180" w:rsidRDefault="00CD72A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работникам учреждения: </w:t>
            </w:r>
          </w:p>
          <w:p w:rsidR="00CD72A0" w:rsidRDefault="00CD72A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обязанности незамедлительно сообщить руководителю о склонении его к совершению коррупционного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правонарушения;</w:t>
            </w:r>
          </w:p>
          <w:p w:rsidR="00CD72A0" w:rsidRPr="00B65180" w:rsidRDefault="00CD72A0" w:rsidP="00443A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 ответственности за совершение коррупционных правонарушений.</w:t>
            </w:r>
          </w:p>
        </w:tc>
      </w:tr>
    </w:tbl>
    <w:p w:rsidR="00B65180" w:rsidRPr="0036123F" w:rsidRDefault="0036123F" w:rsidP="0044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36123F">
        <w:rPr>
          <w:rFonts w:ascii="Times New Roman" w:hAnsi="Times New Roman" w:cs="Times New Roman"/>
          <w:sz w:val="24"/>
          <w:szCs w:val="24"/>
        </w:rPr>
        <w:t>Критериями определения степени риска при осуществлении коррупционно-опасных полномочий являлись следующие условия:</w:t>
      </w:r>
    </w:p>
    <w:p w:rsidR="0036123F" w:rsidRPr="0036123F" w:rsidRDefault="0036123F" w:rsidP="0044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23F">
        <w:rPr>
          <w:rFonts w:ascii="Times New Roman" w:hAnsi="Times New Roman" w:cs="Times New Roman"/>
          <w:sz w:val="24"/>
          <w:szCs w:val="24"/>
        </w:rPr>
        <w:t>- уровень вовлеченности в процесс принятия решения (единолично, в составе комиссии)</w:t>
      </w:r>
    </w:p>
    <w:p w:rsidR="0036123F" w:rsidRPr="0036123F" w:rsidRDefault="0036123F" w:rsidP="0044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23F">
        <w:rPr>
          <w:rFonts w:ascii="Times New Roman" w:hAnsi="Times New Roman" w:cs="Times New Roman"/>
          <w:sz w:val="24"/>
          <w:szCs w:val="24"/>
        </w:rPr>
        <w:t>- условия, степень участия, широта полномочий при принятии окончательного решения</w:t>
      </w:r>
    </w:p>
    <w:p w:rsidR="0036123F" w:rsidRPr="0036123F" w:rsidRDefault="0036123F" w:rsidP="0044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23F">
        <w:rPr>
          <w:rFonts w:ascii="Times New Roman" w:hAnsi="Times New Roman" w:cs="Times New Roman"/>
          <w:sz w:val="24"/>
          <w:szCs w:val="24"/>
        </w:rPr>
        <w:t>- вероятность возникновения ситуации (условий), способствующих коррупции</w:t>
      </w:r>
    </w:p>
    <w:p w:rsidR="0036123F" w:rsidRPr="0036123F" w:rsidRDefault="0036123F" w:rsidP="00443A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23F">
        <w:rPr>
          <w:rFonts w:ascii="Times New Roman" w:hAnsi="Times New Roman" w:cs="Times New Roman"/>
          <w:sz w:val="24"/>
          <w:szCs w:val="24"/>
        </w:rPr>
        <w:t>- наличие возможности для совершения коррупционного действия</w:t>
      </w:r>
    </w:p>
    <w:p w:rsidR="00E01ED8" w:rsidRPr="0036123F" w:rsidRDefault="0036123F" w:rsidP="00361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23F">
        <w:rPr>
          <w:rFonts w:ascii="Times New Roman" w:hAnsi="Times New Roman" w:cs="Times New Roman"/>
          <w:sz w:val="24"/>
          <w:szCs w:val="24"/>
        </w:rPr>
        <w:lastRenderedPageBreak/>
        <w:t>- наличие и уровень (порядок) контроля процесса и результата принятия решения.</w:t>
      </w:r>
    </w:p>
    <w:sectPr w:rsidR="00E01ED8" w:rsidRPr="0036123F" w:rsidSect="00B651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5180"/>
    <w:rsid w:val="000233B9"/>
    <w:rsid w:val="001F7076"/>
    <w:rsid w:val="0036123F"/>
    <w:rsid w:val="00443AD4"/>
    <w:rsid w:val="005A2ADA"/>
    <w:rsid w:val="00B65180"/>
    <w:rsid w:val="00CD2743"/>
    <w:rsid w:val="00CD72A0"/>
    <w:rsid w:val="00E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C2EBB"/>
  <w15:docId w15:val="{104DA2F4-F267-4BB3-B431-605B7F96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51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</dc:creator>
  <cp:keywords/>
  <dc:description/>
  <cp:lastModifiedBy>User</cp:lastModifiedBy>
  <cp:revision>4</cp:revision>
  <dcterms:created xsi:type="dcterms:W3CDTF">2017-03-22T07:46:00Z</dcterms:created>
  <dcterms:modified xsi:type="dcterms:W3CDTF">2017-07-04T18:11:00Z</dcterms:modified>
</cp:coreProperties>
</file>