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AF" w:rsidRPr="006231DC" w:rsidRDefault="006D15AF" w:rsidP="005C2717">
      <w:pPr>
        <w:widowControl w:val="0"/>
        <w:autoSpaceDE w:val="0"/>
        <w:autoSpaceDN w:val="0"/>
        <w:adjustRightInd w:val="0"/>
        <w:spacing w:after="0" w:line="240" w:lineRule="auto"/>
        <w:rPr>
          <w:rFonts w:ascii="Times New Roman" w:hAnsi="Times New Roman"/>
          <w:sz w:val="28"/>
          <w:szCs w:val="28"/>
        </w:rPr>
      </w:pPr>
    </w:p>
    <w:p w:rsidR="006D15AF" w:rsidRPr="006231DC" w:rsidRDefault="006D15AF" w:rsidP="00B0017D">
      <w:pPr>
        <w:spacing w:after="0" w:line="360" w:lineRule="auto"/>
        <w:jc w:val="center"/>
        <w:rPr>
          <w:rFonts w:ascii="Times New Roman" w:hAnsi="Times New Roman"/>
          <w:sz w:val="28"/>
          <w:szCs w:val="28"/>
        </w:rPr>
      </w:pPr>
      <w:r w:rsidRPr="006231DC">
        <w:rPr>
          <w:rFonts w:ascii="Times New Roman" w:hAnsi="Times New Roman"/>
          <w:sz w:val="28"/>
          <w:szCs w:val="28"/>
        </w:rPr>
        <w:t>Муниципальное бюджетное учреждение дополнительного образования «Детская школа искусств № 3» муниципального образования</w:t>
      </w:r>
    </w:p>
    <w:p w:rsidR="006D15AF" w:rsidRPr="006231DC" w:rsidRDefault="006D15AF" w:rsidP="00B0017D">
      <w:pPr>
        <w:spacing w:after="0" w:line="360" w:lineRule="auto"/>
        <w:jc w:val="center"/>
        <w:rPr>
          <w:rFonts w:ascii="Times New Roman" w:hAnsi="Times New Roman"/>
          <w:sz w:val="28"/>
          <w:szCs w:val="28"/>
        </w:rPr>
      </w:pPr>
      <w:r w:rsidRPr="006231DC">
        <w:rPr>
          <w:rFonts w:ascii="Times New Roman" w:hAnsi="Times New Roman"/>
          <w:sz w:val="28"/>
          <w:szCs w:val="28"/>
        </w:rPr>
        <w:t xml:space="preserve"> город-курорт Анапа</w:t>
      </w:r>
    </w:p>
    <w:p w:rsidR="006D15AF" w:rsidRPr="006231DC" w:rsidRDefault="006D15AF" w:rsidP="006231DC">
      <w:pPr>
        <w:spacing w:line="360" w:lineRule="auto"/>
        <w:jc w:val="center"/>
        <w:rPr>
          <w:rFonts w:ascii="Times New Roman" w:hAnsi="Times New Roman"/>
          <w:sz w:val="28"/>
          <w:szCs w:val="28"/>
        </w:rPr>
      </w:pPr>
    </w:p>
    <w:p w:rsidR="006D15AF" w:rsidRDefault="006D15AF" w:rsidP="006231DC">
      <w:pPr>
        <w:jc w:val="center"/>
      </w:pPr>
    </w:p>
    <w:p w:rsidR="006D15AF" w:rsidRDefault="006D15AF" w:rsidP="006231DC">
      <w:pPr>
        <w:jc w:val="center"/>
      </w:pPr>
    </w:p>
    <w:p w:rsidR="006D15AF" w:rsidRDefault="006D15AF" w:rsidP="006231DC">
      <w:pPr>
        <w:jc w:val="center"/>
      </w:pPr>
    </w:p>
    <w:p w:rsidR="006D15AF" w:rsidRPr="006231DC" w:rsidRDefault="006D15AF" w:rsidP="00E3487A">
      <w:pPr>
        <w:jc w:val="center"/>
        <w:rPr>
          <w:rFonts w:ascii="Times New Roman" w:hAnsi="Times New Roman"/>
          <w:sz w:val="40"/>
          <w:szCs w:val="40"/>
        </w:rPr>
      </w:pPr>
      <w:r w:rsidRPr="006231DC">
        <w:rPr>
          <w:rFonts w:ascii="Times New Roman" w:hAnsi="Times New Roman"/>
          <w:sz w:val="40"/>
          <w:szCs w:val="40"/>
        </w:rPr>
        <w:t>Методическая работа</w:t>
      </w:r>
    </w:p>
    <w:p w:rsidR="006D15AF" w:rsidRPr="006231DC" w:rsidRDefault="006D15AF" w:rsidP="003147D5">
      <w:pPr>
        <w:rPr>
          <w:rFonts w:ascii="Times New Roman" w:hAnsi="Times New Roman"/>
          <w:sz w:val="40"/>
          <w:szCs w:val="40"/>
        </w:rPr>
      </w:pPr>
      <w:r>
        <w:rPr>
          <w:rFonts w:ascii="Times New Roman" w:hAnsi="Times New Roman"/>
          <w:sz w:val="40"/>
          <w:szCs w:val="40"/>
        </w:rPr>
        <w:t xml:space="preserve">Тема: </w:t>
      </w:r>
      <w:r w:rsidRPr="006231DC">
        <w:rPr>
          <w:rFonts w:ascii="Times New Roman" w:hAnsi="Times New Roman"/>
          <w:sz w:val="40"/>
          <w:szCs w:val="40"/>
        </w:rPr>
        <w:t>«Лирические пьесы» Э. Грига в реперту</w:t>
      </w:r>
      <w:r>
        <w:rPr>
          <w:rFonts w:ascii="Times New Roman" w:hAnsi="Times New Roman"/>
          <w:sz w:val="40"/>
          <w:szCs w:val="40"/>
        </w:rPr>
        <w:t xml:space="preserve">аре ДМШ. </w:t>
      </w:r>
      <w:r w:rsidRPr="006231DC">
        <w:rPr>
          <w:rFonts w:ascii="Times New Roman" w:hAnsi="Times New Roman"/>
          <w:sz w:val="40"/>
          <w:szCs w:val="40"/>
        </w:rPr>
        <w:t>Методико – исполнительский анализ Ноктюрна»</w:t>
      </w:r>
    </w:p>
    <w:p w:rsidR="006D15AF" w:rsidRDefault="006D15AF" w:rsidP="005C2717">
      <w:pPr>
        <w:rPr>
          <w:rFonts w:ascii="Times New Roman" w:hAnsi="Times New Roman"/>
          <w:sz w:val="36"/>
          <w:szCs w:val="36"/>
        </w:rPr>
      </w:pPr>
    </w:p>
    <w:p w:rsidR="006D15AF" w:rsidRPr="00B474A9" w:rsidRDefault="006D15AF" w:rsidP="005C2717">
      <w:pPr>
        <w:rPr>
          <w:rFonts w:ascii="Times New Roman" w:hAnsi="Times New Roman"/>
          <w:sz w:val="36"/>
          <w:szCs w:val="36"/>
        </w:rPr>
      </w:pPr>
    </w:p>
    <w:p w:rsidR="006D15AF" w:rsidRPr="00E3487A" w:rsidRDefault="006D15AF" w:rsidP="00E3487A">
      <w:pPr>
        <w:spacing w:after="0"/>
        <w:jc w:val="center"/>
        <w:rPr>
          <w:rFonts w:ascii="Times New Roman" w:hAnsi="Times New Roman"/>
          <w:sz w:val="36"/>
          <w:szCs w:val="36"/>
        </w:rPr>
      </w:pPr>
      <w:r>
        <w:rPr>
          <w:rFonts w:ascii="Times New Roman" w:hAnsi="Times New Roman"/>
          <w:sz w:val="36"/>
          <w:szCs w:val="36"/>
        </w:rPr>
        <w:t>преподаватель фортепиано МБУ ДО ДШИ № 3</w:t>
      </w:r>
    </w:p>
    <w:p w:rsidR="006D15AF" w:rsidRPr="00E3487A" w:rsidRDefault="006D15AF" w:rsidP="00E3487A">
      <w:pPr>
        <w:spacing w:after="0"/>
        <w:jc w:val="center"/>
        <w:rPr>
          <w:rFonts w:ascii="Times New Roman" w:hAnsi="Times New Roman"/>
          <w:sz w:val="36"/>
          <w:szCs w:val="36"/>
        </w:rPr>
      </w:pPr>
      <w:r w:rsidRPr="00E3487A">
        <w:rPr>
          <w:rFonts w:ascii="Times New Roman" w:hAnsi="Times New Roman"/>
          <w:sz w:val="36"/>
          <w:szCs w:val="36"/>
        </w:rPr>
        <w:t>Сафроновой Г. К.</w:t>
      </w:r>
    </w:p>
    <w:p w:rsidR="006D15AF" w:rsidRPr="00E3487A" w:rsidRDefault="006D15AF" w:rsidP="005C2717">
      <w:pPr>
        <w:rPr>
          <w:rFonts w:ascii="Times New Roman" w:hAnsi="Times New Roman"/>
          <w:sz w:val="36"/>
          <w:szCs w:val="36"/>
        </w:rPr>
      </w:pPr>
    </w:p>
    <w:p w:rsidR="006D15AF" w:rsidRPr="00E3487A" w:rsidRDefault="006D15AF" w:rsidP="005C2717">
      <w:pPr>
        <w:rPr>
          <w:rFonts w:ascii="Times New Roman" w:hAnsi="Times New Roman"/>
          <w:sz w:val="36"/>
          <w:szCs w:val="36"/>
        </w:rPr>
      </w:pPr>
    </w:p>
    <w:p w:rsidR="006D15AF" w:rsidRPr="00E3487A" w:rsidRDefault="006D15AF" w:rsidP="00E3487A">
      <w:pPr>
        <w:jc w:val="center"/>
        <w:rPr>
          <w:rFonts w:ascii="Times New Roman" w:hAnsi="Times New Roman"/>
          <w:sz w:val="36"/>
          <w:szCs w:val="36"/>
        </w:rPr>
      </w:pPr>
    </w:p>
    <w:p w:rsidR="006D15AF" w:rsidRPr="00E3487A" w:rsidRDefault="006D15AF" w:rsidP="005C2717">
      <w:pPr>
        <w:rPr>
          <w:rFonts w:ascii="Times New Roman" w:hAnsi="Times New Roman"/>
          <w:sz w:val="36"/>
          <w:szCs w:val="36"/>
        </w:rPr>
      </w:pPr>
    </w:p>
    <w:p w:rsidR="006D15AF" w:rsidRPr="00B474A9" w:rsidRDefault="006D15AF" w:rsidP="005C2717">
      <w:pPr>
        <w:rPr>
          <w:rFonts w:ascii="Times New Roman" w:hAnsi="Times New Roman"/>
          <w:sz w:val="28"/>
          <w:szCs w:val="28"/>
        </w:rPr>
      </w:pPr>
    </w:p>
    <w:p w:rsidR="006D15AF" w:rsidRPr="00B474A9" w:rsidRDefault="006D15AF" w:rsidP="005C2717">
      <w:pPr>
        <w:rPr>
          <w:rFonts w:ascii="Times New Roman" w:hAnsi="Times New Roman"/>
          <w:sz w:val="32"/>
          <w:szCs w:val="32"/>
        </w:rPr>
      </w:pPr>
    </w:p>
    <w:p w:rsidR="006D15AF" w:rsidRDefault="006D15AF" w:rsidP="005C2717">
      <w:pPr>
        <w:rPr>
          <w:sz w:val="32"/>
          <w:szCs w:val="32"/>
        </w:rPr>
      </w:pPr>
    </w:p>
    <w:p w:rsidR="006D15AF" w:rsidRPr="00392F7B" w:rsidRDefault="006D15AF" w:rsidP="00392F7B">
      <w:pPr>
        <w:jc w:val="center"/>
        <w:rPr>
          <w:rFonts w:ascii="Times New Roman" w:hAnsi="Times New Roman"/>
          <w:sz w:val="28"/>
          <w:szCs w:val="28"/>
        </w:rPr>
      </w:pPr>
      <w:r w:rsidRPr="00392F7B">
        <w:rPr>
          <w:rFonts w:ascii="Times New Roman" w:hAnsi="Times New Roman"/>
          <w:sz w:val="28"/>
          <w:szCs w:val="28"/>
        </w:rPr>
        <w:t>2022 год</w:t>
      </w:r>
    </w:p>
    <w:p w:rsidR="006D15AF" w:rsidRDefault="006D15AF" w:rsidP="005C2717">
      <w:pPr>
        <w:rPr>
          <w:rFonts w:ascii="Times New Roman" w:hAnsi="Times New Roman"/>
          <w:sz w:val="32"/>
          <w:szCs w:val="32"/>
        </w:rPr>
      </w:pPr>
      <w:r>
        <w:rPr>
          <w:rFonts w:ascii="Times New Roman" w:hAnsi="Times New Roman"/>
          <w:sz w:val="32"/>
          <w:szCs w:val="32"/>
        </w:rPr>
        <w:t xml:space="preserve">                                                  </w:t>
      </w:r>
    </w:p>
    <w:p w:rsidR="006D15AF" w:rsidRDefault="006D15AF" w:rsidP="008E5A0A">
      <w:pPr>
        <w:jc w:val="center"/>
        <w:rPr>
          <w:rFonts w:ascii="Times New Roman" w:hAnsi="Times New Roman"/>
          <w:sz w:val="32"/>
          <w:szCs w:val="32"/>
        </w:rPr>
      </w:pPr>
      <w:r w:rsidRPr="00983E2E">
        <w:rPr>
          <w:rFonts w:ascii="Times New Roman" w:hAnsi="Times New Roman"/>
          <w:sz w:val="32"/>
          <w:szCs w:val="32"/>
        </w:rPr>
        <w:t>План.</w:t>
      </w:r>
    </w:p>
    <w:p w:rsidR="006D15AF" w:rsidRPr="00224B19" w:rsidRDefault="006D15AF" w:rsidP="003147D5">
      <w:pPr>
        <w:pStyle w:val="ListParagraph"/>
        <w:numPr>
          <w:ilvl w:val="0"/>
          <w:numId w:val="5"/>
        </w:numPr>
        <w:jc w:val="both"/>
        <w:rPr>
          <w:rFonts w:ascii="Times New Roman" w:hAnsi="Times New Roman"/>
          <w:sz w:val="32"/>
          <w:szCs w:val="32"/>
        </w:rPr>
      </w:pPr>
      <w:r w:rsidRPr="00224B19">
        <w:rPr>
          <w:rFonts w:ascii="Times New Roman" w:hAnsi="Times New Roman"/>
          <w:sz w:val="32"/>
          <w:szCs w:val="32"/>
        </w:rPr>
        <w:t>Введение.</w:t>
      </w:r>
      <w:r>
        <w:rPr>
          <w:rFonts w:ascii="Times New Roman" w:hAnsi="Times New Roman"/>
          <w:sz w:val="32"/>
          <w:szCs w:val="32"/>
        </w:rPr>
        <w:t xml:space="preserve">  – 3 стр.</w:t>
      </w:r>
    </w:p>
    <w:p w:rsidR="006D15AF" w:rsidRPr="005A503F" w:rsidRDefault="006D15AF" w:rsidP="006D6FDA">
      <w:pPr>
        <w:pStyle w:val="ListParagraph"/>
        <w:ind w:left="405" w:firstLine="303"/>
        <w:rPr>
          <w:rFonts w:ascii="Times New Roman" w:hAnsi="Times New Roman"/>
          <w:sz w:val="32"/>
          <w:szCs w:val="32"/>
        </w:rPr>
      </w:pPr>
      <w:r>
        <w:rPr>
          <w:rFonts w:ascii="Times New Roman" w:hAnsi="Times New Roman"/>
          <w:sz w:val="32"/>
          <w:szCs w:val="32"/>
        </w:rPr>
        <w:t>1.</w:t>
      </w:r>
      <w:r w:rsidRPr="00224B19">
        <w:rPr>
          <w:rFonts w:ascii="Times New Roman" w:hAnsi="Times New Roman"/>
          <w:sz w:val="32"/>
          <w:szCs w:val="32"/>
        </w:rPr>
        <w:t>Творческий портрет композитора.</w:t>
      </w:r>
    </w:p>
    <w:p w:rsidR="006D15AF" w:rsidRPr="005A503F" w:rsidRDefault="006D15AF" w:rsidP="006D6FDA">
      <w:pPr>
        <w:pStyle w:val="ListParagraph"/>
        <w:rPr>
          <w:rFonts w:ascii="Times New Roman" w:hAnsi="Times New Roman"/>
          <w:sz w:val="32"/>
          <w:szCs w:val="32"/>
        </w:rPr>
      </w:pPr>
      <w:r>
        <w:rPr>
          <w:rFonts w:ascii="Times New Roman" w:hAnsi="Times New Roman"/>
          <w:sz w:val="32"/>
          <w:szCs w:val="32"/>
        </w:rPr>
        <w:t>2.</w:t>
      </w:r>
      <w:r w:rsidRPr="00224B19">
        <w:rPr>
          <w:rFonts w:ascii="Times New Roman" w:hAnsi="Times New Roman"/>
          <w:sz w:val="32"/>
          <w:szCs w:val="32"/>
        </w:rPr>
        <w:t>Фортепианное творчество  Э. Грига.</w:t>
      </w:r>
    </w:p>
    <w:p w:rsidR="006D15AF" w:rsidRPr="005A503F" w:rsidRDefault="006D15AF" w:rsidP="006D6FDA">
      <w:pPr>
        <w:pStyle w:val="ListParagraph"/>
        <w:ind w:left="405" w:firstLine="303"/>
        <w:rPr>
          <w:rFonts w:ascii="Times New Roman" w:hAnsi="Times New Roman"/>
          <w:sz w:val="32"/>
          <w:szCs w:val="32"/>
        </w:rPr>
      </w:pPr>
      <w:r>
        <w:rPr>
          <w:rFonts w:ascii="Times New Roman" w:hAnsi="Times New Roman"/>
          <w:sz w:val="32"/>
          <w:szCs w:val="32"/>
        </w:rPr>
        <w:t>3.«Лирические пьесы» в репертуаре ДМШ.</w:t>
      </w:r>
    </w:p>
    <w:p w:rsidR="006D15AF" w:rsidRPr="005A503F" w:rsidRDefault="006D15AF" w:rsidP="005A503F">
      <w:pPr>
        <w:pStyle w:val="ListParagraph"/>
        <w:numPr>
          <w:ilvl w:val="0"/>
          <w:numId w:val="5"/>
        </w:numPr>
        <w:rPr>
          <w:rFonts w:ascii="Times New Roman" w:hAnsi="Times New Roman"/>
          <w:sz w:val="32"/>
          <w:szCs w:val="32"/>
        </w:rPr>
      </w:pPr>
      <w:r w:rsidRPr="005A503F">
        <w:rPr>
          <w:rFonts w:ascii="Times New Roman" w:hAnsi="Times New Roman"/>
          <w:sz w:val="32"/>
          <w:szCs w:val="32"/>
        </w:rPr>
        <w:t>Методико – исполнительский анализ Ноктюрна.</w:t>
      </w:r>
    </w:p>
    <w:p w:rsidR="006D15AF" w:rsidRDefault="006D15AF" w:rsidP="006D6FDA">
      <w:pPr>
        <w:pStyle w:val="ListParagraph"/>
        <w:rPr>
          <w:rFonts w:ascii="Times New Roman" w:hAnsi="Times New Roman"/>
          <w:sz w:val="32"/>
          <w:szCs w:val="32"/>
        </w:rPr>
      </w:pPr>
      <w:r>
        <w:rPr>
          <w:rFonts w:ascii="Times New Roman" w:hAnsi="Times New Roman"/>
          <w:sz w:val="32"/>
          <w:szCs w:val="32"/>
          <w:lang w:val="en-US"/>
        </w:rPr>
        <w:t>-</w:t>
      </w:r>
      <w:r>
        <w:rPr>
          <w:rFonts w:ascii="Times New Roman" w:hAnsi="Times New Roman"/>
          <w:sz w:val="32"/>
          <w:szCs w:val="32"/>
        </w:rPr>
        <w:t>Жанр и программность произведения. Образно-эмоциональная сторона сочинения.</w:t>
      </w:r>
    </w:p>
    <w:p w:rsidR="006D15AF" w:rsidRDefault="006D15AF" w:rsidP="006D6FDA">
      <w:pPr>
        <w:pStyle w:val="ListParagraph"/>
        <w:rPr>
          <w:rFonts w:ascii="Times New Roman" w:hAnsi="Times New Roman"/>
          <w:sz w:val="32"/>
          <w:szCs w:val="32"/>
        </w:rPr>
      </w:pPr>
      <w:r>
        <w:rPr>
          <w:rFonts w:ascii="Times New Roman" w:hAnsi="Times New Roman"/>
          <w:sz w:val="32"/>
          <w:szCs w:val="32"/>
          <w:lang w:val="en-US"/>
        </w:rPr>
        <w:t>-</w:t>
      </w:r>
      <w:r>
        <w:rPr>
          <w:rFonts w:ascii="Times New Roman" w:hAnsi="Times New Roman"/>
          <w:sz w:val="32"/>
          <w:szCs w:val="32"/>
        </w:rPr>
        <w:t>Форма. Драматургия и динамика развития музыкальных образов.</w:t>
      </w:r>
    </w:p>
    <w:p w:rsidR="006D15AF" w:rsidRDefault="006D15AF" w:rsidP="006D6FDA">
      <w:pPr>
        <w:pStyle w:val="ListParagraph"/>
        <w:rPr>
          <w:rFonts w:ascii="Times New Roman" w:hAnsi="Times New Roman"/>
          <w:sz w:val="32"/>
          <w:szCs w:val="32"/>
        </w:rPr>
      </w:pPr>
      <w:r w:rsidRPr="00CA534C">
        <w:rPr>
          <w:rFonts w:ascii="Times New Roman" w:hAnsi="Times New Roman"/>
          <w:sz w:val="32"/>
          <w:szCs w:val="32"/>
        </w:rPr>
        <w:t>-</w:t>
      </w:r>
      <w:r>
        <w:rPr>
          <w:rFonts w:ascii="Times New Roman" w:hAnsi="Times New Roman"/>
          <w:sz w:val="32"/>
          <w:szCs w:val="32"/>
        </w:rPr>
        <w:t>Анализ фактуры и способы  работы над ней.</w:t>
      </w:r>
    </w:p>
    <w:p w:rsidR="006D15AF" w:rsidRDefault="006D15AF" w:rsidP="005C2717">
      <w:pPr>
        <w:pStyle w:val="ListParagraph"/>
        <w:ind w:left="360"/>
        <w:jc w:val="both"/>
        <w:rPr>
          <w:rFonts w:ascii="Times New Roman" w:hAnsi="Times New Roman"/>
          <w:sz w:val="32"/>
          <w:szCs w:val="32"/>
        </w:rPr>
      </w:pPr>
      <w:r>
        <w:rPr>
          <w:rFonts w:ascii="Times New Roman" w:hAnsi="Times New Roman"/>
          <w:sz w:val="32"/>
          <w:szCs w:val="32"/>
        </w:rPr>
        <w:t xml:space="preserve">     Музыкальные средства выразительности: </w:t>
      </w:r>
    </w:p>
    <w:p w:rsidR="006D15AF" w:rsidRDefault="006D15AF" w:rsidP="005C2717">
      <w:pPr>
        <w:pStyle w:val="ListParagraph"/>
        <w:ind w:left="360"/>
        <w:rPr>
          <w:rFonts w:ascii="Times New Roman" w:hAnsi="Times New Roman"/>
          <w:sz w:val="32"/>
          <w:szCs w:val="32"/>
        </w:rPr>
      </w:pPr>
      <w:r>
        <w:rPr>
          <w:rFonts w:ascii="Times New Roman" w:hAnsi="Times New Roman"/>
          <w:sz w:val="32"/>
          <w:szCs w:val="32"/>
        </w:rPr>
        <w:t xml:space="preserve">     темп, фразировка, интонирование, динамика, артикуляция,</w:t>
      </w:r>
    </w:p>
    <w:p w:rsidR="006D15AF" w:rsidRDefault="006D15AF" w:rsidP="005C2717">
      <w:pPr>
        <w:pStyle w:val="ListParagraph"/>
        <w:ind w:left="360"/>
        <w:rPr>
          <w:rFonts w:ascii="Times New Roman" w:hAnsi="Times New Roman"/>
          <w:sz w:val="32"/>
          <w:szCs w:val="32"/>
        </w:rPr>
      </w:pPr>
      <w:r>
        <w:rPr>
          <w:rFonts w:ascii="Times New Roman" w:hAnsi="Times New Roman"/>
          <w:sz w:val="32"/>
          <w:szCs w:val="32"/>
        </w:rPr>
        <w:t xml:space="preserve">     педаль. </w:t>
      </w:r>
    </w:p>
    <w:p w:rsidR="006D15AF" w:rsidRDefault="006D15AF" w:rsidP="006D6FDA">
      <w:pPr>
        <w:pStyle w:val="ListParagraph"/>
        <w:rPr>
          <w:rFonts w:ascii="Times New Roman" w:hAnsi="Times New Roman"/>
          <w:sz w:val="32"/>
          <w:szCs w:val="32"/>
        </w:rPr>
      </w:pPr>
      <w:r w:rsidRPr="00CA534C">
        <w:rPr>
          <w:rFonts w:ascii="Times New Roman" w:hAnsi="Times New Roman"/>
          <w:sz w:val="32"/>
          <w:szCs w:val="32"/>
        </w:rPr>
        <w:t>-</w:t>
      </w:r>
      <w:r>
        <w:rPr>
          <w:rFonts w:ascii="Times New Roman" w:hAnsi="Times New Roman"/>
          <w:sz w:val="32"/>
          <w:szCs w:val="32"/>
        </w:rPr>
        <w:t>Аппликатура.</w:t>
      </w:r>
    </w:p>
    <w:p w:rsidR="006D15AF" w:rsidRPr="00CA534C" w:rsidRDefault="006D15AF" w:rsidP="00CA534C">
      <w:pPr>
        <w:pStyle w:val="ListParagraph"/>
        <w:rPr>
          <w:rFonts w:ascii="Times New Roman" w:hAnsi="Times New Roman"/>
          <w:sz w:val="32"/>
          <w:szCs w:val="32"/>
        </w:rPr>
      </w:pPr>
      <w:r w:rsidRPr="00CA534C">
        <w:rPr>
          <w:rFonts w:ascii="Times New Roman" w:hAnsi="Times New Roman"/>
          <w:sz w:val="32"/>
          <w:szCs w:val="32"/>
        </w:rPr>
        <w:t>-Агогика.</w:t>
      </w:r>
    </w:p>
    <w:p w:rsidR="006D15AF" w:rsidRPr="00707AB5" w:rsidRDefault="006D15AF" w:rsidP="00CA534C">
      <w:pPr>
        <w:pStyle w:val="ListParagraph"/>
        <w:ind w:left="480" w:firstLine="228"/>
        <w:rPr>
          <w:rFonts w:ascii="Times New Roman" w:hAnsi="Times New Roman"/>
          <w:sz w:val="32"/>
          <w:szCs w:val="32"/>
        </w:rPr>
      </w:pPr>
      <w:r w:rsidRPr="00CA534C">
        <w:rPr>
          <w:rFonts w:ascii="Times New Roman" w:hAnsi="Times New Roman"/>
          <w:sz w:val="32"/>
          <w:szCs w:val="32"/>
        </w:rPr>
        <w:t xml:space="preserve">- </w:t>
      </w:r>
      <w:r w:rsidRPr="00707AB5">
        <w:rPr>
          <w:rFonts w:ascii="Times New Roman" w:hAnsi="Times New Roman"/>
          <w:sz w:val="32"/>
          <w:szCs w:val="32"/>
        </w:rPr>
        <w:t>Развитие творческих навыков, образного мышления на примере пьесы.</w:t>
      </w:r>
    </w:p>
    <w:p w:rsidR="006D15AF" w:rsidRPr="00707AB5" w:rsidRDefault="006D15AF" w:rsidP="00CA534C">
      <w:pPr>
        <w:pStyle w:val="ListParagraph"/>
        <w:ind w:left="480" w:firstLine="228"/>
        <w:rPr>
          <w:rFonts w:ascii="Times New Roman" w:hAnsi="Times New Roman"/>
          <w:sz w:val="32"/>
          <w:szCs w:val="32"/>
        </w:rPr>
      </w:pPr>
      <w:r w:rsidRPr="00CA534C">
        <w:rPr>
          <w:rFonts w:ascii="Times New Roman" w:hAnsi="Times New Roman"/>
          <w:sz w:val="32"/>
          <w:szCs w:val="32"/>
        </w:rPr>
        <w:t>-</w:t>
      </w:r>
      <w:r w:rsidRPr="00707AB5">
        <w:rPr>
          <w:rFonts w:ascii="Times New Roman" w:hAnsi="Times New Roman"/>
          <w:sz w:val="32"/>
          <w:szCs w:val="32"/>
        </w:rPr>
        <w:t>Профессиональные навыки, необходимые для успешной</w:t>
      </w:r>
      <w:r>
        <w:rPr>
          <w:rFonts w:ascii="Times New Roman" w:hAnsi="Times New Roman"/>
          <w:sz w:val="32"/>
          <w:szCs w:val="32"/>
        </w:rPr>
        <w:t xml:space="preserve"> </w:t>
      </w:r>
      <w:r w:rsidRPr="00707AB5">
        <w:rPr>
          <w:rFonts w:ascii="Times New Roman" w:hAnsi="Times New Roman"/>
          <w:sz w:val="32"/>
          <w:szCs w:val="32"/>
        </w:rPr>
        <w:t>реализации творческих задач, в данном произведении.</w:t>
      </w:r>
    </w:p>
    <w:p w:rsidR="006D15AF" w:rsidRDefault="006D15AF" w:rsidP="00474924">
      <w:pPr>
        <w:widowControl w:val="0"/>
        <w:autoSpaceDE w:val="0"/>
        <w:autoSpaceDN w:val="0"/>
        <w:adjustRightInd w:val="0"/>
        <w:spacing w:after="0" w:line="240" w:lineRule="auto"/>
        <w:ind w:firstLine="360"/>
        <w:rPr>
          <w:rFonts w:ascii="Times New Roman" w:hAnsi="Times New Roman"/>
          <w:sz w:val="32"/>
          <w:szCs w:val="32"/>
        </w:rPr>
      </w:pPr>
      <w:r>
        <w:rPr>
          <w:rFonts w:ascii="Times New Roman" w:hAnsi="Times New Roman"/>
          <w:sz w:val="32"/>
          <w:szCs w:val="32"/>
          <w:lang w:val="en-US"/>
        </w:rPr>
        <w:t>III</w:t>
      </w:r>
      <w:r w:rsidRPr="006D6FDA">
        <w:rPr>
          <w:rFonts w:ascii="Times New Roman" w:hAnsi="Times New Roman"/>
          <w:sz w:val="32"/>
          <w:szCs w:val="32"/>
        </w:rPr>
        <w:t>. С</w:t>
      </w:r>
      <w:r w:rsidRPr="00E3487A">
        <w:rPr>
          <w:rFonts w:ascii="Times New Roman" w:hAnsi="Times New Roman"/>
          <w:sz w:val="32"/>
          <w:szCs w:val="32"/>
        </w:rPr>
        <w:t>писок литературы</w:t>
      </w:r>
    </w:p>
    <w:p w:rsidR="006D15AF" w:rsidRPr="00E3487A" w:rsidRDefault="006D15AF" w:rsidP="00474924">
      <w:pPr>
        <w:widowControl w:val="0"/>
        <w:autoSpaceDE w:val="0"/>
        <w:autoSpaceDN w:val="0"/>
        <w:adjustRightInd w:val="0"/>
        <w:spacing w:after="0" w:line="240" w:lineRule="auto"/>
        <w:ind w:firstLine="360"/>
        <w:rPr>
          <w:rFonts w:ascii="Times New Roman" w:hAnsi="Times New Roman"/>
          <w:sz w:val="32"/>
          <w:szCs w:val="32"/>
        </w:rPr>
      </w:pPr>
      <w:r>
        <w:rPr>
          <w:rFonts w:ascii="Times New Roman" w:hAnsi="Times New Roman"/>
          <w:sz w:val="32"/>
          <w:szCs w:val="32"/>
          <w:lang w:val="en-US"/>
        </w:rPr>
        <w:t>IV</w:t>
      </w:r>
      <w:r w:rsidRPr="00474924">
        <w:rPr>
          <w:rFonts w:ascii="Times New Roman" w:hAnsi="Times New Roman"/>
          <w:sz w:val="32"/>
          <w:szCs w:val="32"/>
        </w:rPr>
        <w:t xml:space="preserve">. </w:t>
      </w:r>
      <w:r w:rsidRPr="00CB0017">
        <w:rPr>
          <w:rFonts w:ascii="Times New Roman" w:hAnsi="Times New Roman"/>
          <w:sz w:val="32"/>
          <w:szCs w:val="32"/>
        </w:rPr>
        <w:t>П</w:t>
      </w:r>
      <w:r>
        <w:rPr>
          <w:rFonts w:ascii="Times New Roman" w:hAnsi="Times New Roman"/>
          <w:sz w:val="32"/>
          <w:szCs w:val="32"/>
        </w:rPr>
        <w:t>риложение</w:t>
      </w:r>
    </w:p>
    <w:p w:rsidR="006D15AF" w:rsidRDefault="006D15AF" w:rsidP="005C2717">
      <w:pPr>
        <w:jc w:val="center"/>
        <w:rPr>
          <w:rFonts w:ascii="Times New Roman" w:hAnsi="Times New Roman"/>
          <w:b/>
          <w:sz w:val="32"/>
          <w:szCs w:val="32"/>
        </w:rPr>
      </w:pPr>
    </w:p>
    <w:p w:rsidR="006D15AF" w:rsidRDefault="006D15AF" w:rsidP="005C2717">
      <w:pPr>
        <w:jc w:val="center"/>
        <w:rPr>
          <w:rFonts w:ascii="Times New Roman" w:hAnsi="Times New Roman"/>
          <w:b/>
          <w:sz w:val="32"/>
          <w:szCs w:val="32"/>
        </w:rPr>
      </w:pPr>
    </w:p>
    <w:p w:rsidR="006D15AF" w:rsidRDefault="006D15AF" w:rsidP="00224B19">
      <w:pPr>
        <w:rPr>
          <w:rFonts w:ascii="Times New Roman" w:hAnsi="Times New Roman"/>
          <w:b/>
          <w:sz w:val="32"/>
          <w:szCs w:val="32"/>
        </w:rPr>
      </w:pPr>
    </w:p>
    <w:p w:rsidR="006D15AF" w:rsidRDefault="006D15AF" w:rsidP="00224B19">
      <w:pPr>
        <w:rPr>
          <w:rFonts w:ascii="Times New Roman" w:hAnsi="Times New Roman"/>
          <w:b/>
          <w:sz w:val="32"/>
          <w:szCs w:val="32"/>
        </w:rPr>
      </w:pPr>
    </w:p>
    <w:p w:rsidR="006D15AF" w:rsidRDefault="006D15AF" w:rsidP="00CB0017">
      <w:pPr>
        <w:rPr>
          <w:rFonts w:ascii="Times New Roman" w:hAnsi="Times New Roman"/>
          <w:b/>
          <w:sz w:val="32"/>
          <w:szCs w:val="32"/>
          <w:lang w:val="en-US"/>
        </w:rPr>
      </w:pPr>
    </w:p>
    <w:p w:rsidR="006D15AF" w:rsidRDefault="006D15AF" w:rsidP="00CB0017">
      <w:pPr>
        <w:rPr>
          <w:rFonts w:ascii="Times New Roman" w:hAnsi="Times New Roman"/>
          <w:b/>
          <w:sz w:val="32"/>
          <w:szCs w:val="32"/>
          <w:lang w:val="en-US"/>
        </w:rPr>
      </w:pPr>
    </w:p>
    <w:p w:rsidR="006D15AF" w:rsidRPr="00CA534C" w:rsidRDefault="006D15AF" w:rsidP="00CB0017">
      <w:pPr>
        <w:rPr>
          <w:rFonts w:ascii="Times New Roman" w:hAnsi="Times New Roman"/>
          <w:b/>
          <w:sz w:val="32"/>
          <w:szCs w:val="32"/>
          <w:lang w:val="en-US"/>
        </w:rPr>
      </w:pPr>
    </w:p>
    <w:p w:rsidR="006D15AF" w:rsidRDefault="006D15AF" w:rsidP="00707AB5">
      <w:pPr>
        <w:widowControl w:val="0"/>
        <w:autoSpaceDE w:val="0"/>
        <w:autoSpaceDN w:val="0"/>
        <w:adjustRightInd w:val="0"/>
        <w:spacing w:after="0" w:line="240" w:lineRule="auto"/>
        <w:jc w:val="center"/>
        <w:rPr>
          <w:rFonts w:ascii="Times New Roman" w:hAnsi="Times New Roman"/>
          <w:b/>
          <w:sz w:val="28"/>
          <w:szCs w:val="28"/>
        </w:rPr>
      </w:pPr>
      <w:smartTag w:uri="urn:schemas-microsoft-com:office:smarttags" w:element="place">
        <w:r>
          <w:rPr>
            <w:rFonts w:ascii="Times New Roman" w:hAnsi="Times New Roman"/>
            <w:b/>
            <w:sz w:val="28"/>
            <w:szCs w:val="28"/>
            <w:lang w:val="en-US"/>
          </w:rPr>
          <w:t>I</w:t>
        </w:r>
        <w:r>
          <w:rPr>
            <w:rFonts w:ascii="Times New Roman" w:hAnsi="Times New Roman"/>
            <w:b/>
            <w:sz w:val="28"/>
            <w:szCs w:val="28"/>
          </w:rPr>
          <w:t>.</w:t>
        </w:r>
      </w:smartTag>
      <w:r>
        <w:rPr>
          <w:rFonts w:ascii="Times New Roman" w:hAnsi="Times New Roman"/>
          <w:b/>
          <w:sz w:val="28"/>
          <w:szCs w:val="28"/>
        </w:rPr>
        <w:t xml:space="preserve"> </w:t>
      </w:r>
      <w:r w:rsidRPr="00224B19">
        <w:rPr>
          <w:rFonts w:ascii="Times New Roman" w:hAnsi="Times New Roman"/>
          <w:b/>
          <w:sz w:val="28"/>
          <w:szCs w:val="28"/>
        </w:rPr>
        <w:t>Введение</w:t>
      </w:r>
    </w:p>
    <w:p w:rsidR="006D15AF" w:rsidRPr="00224B19" w:rsidRDefault="006D15AF" w:rsidP="00707AB5">
      <w:pPr>
        <w:widowControl w:val="0"/>
        <w:autoSpaceDE w:val="0"/>
        <w:autoSpaceDN w:val="0"/>
        <w:adjustRightInd w:val="0"/>
        <w:spacing w:after="0" w:line="240" w:lineRule="auto"/>
        <w:jc w:val="center"/>
        <w:rPr>
          <w:rFonts w:ascii="Times New Roman" w:hAnsi="Times New Roman"/>
          <w:b/>
          <w:sz w:val="28"/>
          <w:szCs w:val="28"/>
        </w:rPr>
      </w:pPr>
    </w:p>
    <w:p w:rsidR="006D15AF" w:rsidRPr="00D91883" w:rsidRDefault="006D15AF" w:rsidP="00DB6893">
      <w:pPr>
        <w:pStyle w:val="ListParagraph"/>
        <w:ind w:left="786"/>
        <w:rPr>
          <w:rFonts w:ascii="Times New Roman" w:hAnsi="Times New Roman"/>
          <w:sz w:val="32"/>
          <w:szCs w:val="32"/>
          <w:u w:val="single"/>
        </w:rPr>
      </w:pPr>
      <w:r w:rsidRPr="00DB6893">
        <w:rPr>
          <w:rFonts w:ascii="Times New Roman" w:hAnsi="Times New Roman"/>
          <w:b/>
          <w:sz w:val="32"/>
          <w:szCs w:val="32"/>
        </w:rPr>
        <w:t xml:space="preserve">                    </w:t>
      </w:r>
      <w:r w:rsidRPr="00D91883">
        <w:rPr>
          <w:rFonts w:ascii="Times New Roman" w:hAnsi="Times New Roman"/>
          <w:sz w:val="32"/>
          <w:szCs w:val="32"/>
          <w:u w:val="single"/>
          <w:lang w:val="en-US"/>
        </w:rPr>
        <w:t xml:space="preserve">1. </w:t>
      </w:r>
      <w:r w:rsidRPr="00D91883">
        <w:rPr>
          <w:rFonts w:ascii="Times New Roman" w:hAnsi="Times New Roman"/>
          <w:sz w:val="32"/>
          <w:szCs w:val="32"/>
          <w:u w:val="single"/>
        </w:rPr>
        <w:t>Творческий портрет композитора</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 xml:space="preserve"> Эдвард  Хагеруп  Григ</w:t>
      </w:r>
      <w:r>
        <w:rPr>
          <w:rFonts w:ascii="Times New Roman" w:hAnsi="Times New Roman"/>
          <w:sz w:val="28"/>
          <w:szCs w:val="28"/>
        </w:rPr>
        <w:t xml:space="preserve"> (</w:t>
      </w:r>
      <w:r w:rsidRPr="00DD11DF">
        <w:rPr>
          <w:rFonts w:ascii="Times New Roman" w:hAnsi="Times New Roman"/>
          <w:sz w:val="28"/>
          <w:szCs w:val="28"/>
        </w:rPr>
        <w:t>15 июня  1843</w:t>
      </w:r>
      <w:r>
        <w:rPr>
          <w:rFonts w:ascii="Times New Roman" w:hAnsi="Times New Roman"/>
          <w:sz w:val="28"/>
          <w:szCs w:val="28"/>
        </w:rPr>
        <w:t>г.</w:t>
      </w:r>
      <w:r w:rsidRPr="00DD11DF">
        <w:rPr>
          <w:rFonts w:ascii="Times New Roman" w:hAnsi="Times New Roman"/>
          <w:sz w:val="28"/>
          <w:szCs w:val="28"/>
        </w:rPr>
        <w:t xml:space="preserve"> - 4 сентября 1907</w:t>
      </w:r>
      <w:r>
        <w:rPr>
          <w:rFonts w:ascii="Times New Roman" w:hAnsi="Times New Roman"/>
          <w:sz w:val="28"/>
          <w:szCs w:val="28"/>
        </w:rPr>
        <w:t xml:space="preserve">г.).                 </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 </w:t>
      </w:r>
      <w:r w:rsidRPr="00DD11DF">
        <w:rPr>
          <w:rFonts w:ascii="Times New Roman" w:hAnsi="Times New Roman"/>
          <w:sz w:val="28"/>
          <w:szCs w:val="28"/>
        </w:rPr>
        <w:t>Норвежский композитор, пианист,</w:t>
      </w:r>
      <w:r>
        <w:rPr>
          <w:rFonts w:ascii="Times New Roman" w:hAnsi="Times New Roman"/>
          <w:sz w:val="28"/>
          <w:szCs w:val="28"/>
        </w:rPr>
        <w:t xml:space="preserve"> </w:t>
      </w:r>
      <w:r w:rsidRPr="00DD11DF">
        <w:rPr>
          <w:rFonts w:ascii="Times New Roman" w:hAnsi="Times New Roman"/>
          <w:sz w:val="28"/>
          <w:szCs w:val="28"/>
        </w:rPr>
        <w:t>дирижёр,</w:t>
      </w:r>
      <w:r>
        <w:rPr>
          <w:rFonts w:ascii="Times New Roman" w:hAnsi="Times New Roman"/>
          <w:sz w:val="28"/>
          <w:szCs w:val="28"/>
        </w:rPr>
        <w:t xml:space="preserve"> </w:t>
      </w:r>
      <w:r w:rsidRPr="00DD11DF">
        <w:rPr>
          <w:rFonts w:ascii="Times New Roman" w:hAnsi="Times New Roman"/>
          <w:sz w:val="28"/>
          <w:szCs w:val="28"/>
        </w:rPr>
        <w:t>муз</w:t>
      </w:r>
      <w:r>
        <w:rPr>
          <w:rFonts w:ascii="Times New Roman" w:hAnsi="Times New Roman"/>
          <w:sz w:val="28"/>
          <w:szCs w:val="28"/>
        </w:rPr>
        <w:t xml:space="preserve">ыкальный </w:t>
      </w:r>
      <w:r w:rsidRPr="00DD11DF">
        <w:rPr>
          <w:rFonts w:ascii="Times New Roman" w:hAnsi="Times New Roman"/>
          <w:sz w:val="28"/>
          <w:szCs w:val="28"/>
        </w:rPr>
        <w:t>деятель.</w:t>
      </w:r>
      <w:r>
        <w:rPr>
          <w:rFonts w:ascii="Times New Roman" w:hAnsi="Times New Roman"/>
          <w:sz w:val="28"/>
          <w:szCs w:val="28"/>
        </w:rPr>
        <w:t xml:space="preserve"> </w:t>
      </w:r>
      <w:r w:rsidRPr="00DD11DF">
        <w:rPr>
          <w:rFonts w:ascii="Times New Roman" w:hAnsi="Times New Roman"/>
          <w:sz w:val="28"/>
          <w:szCs w:val="28"/>
        </w:rPr>
        <w:t>Его искусство основано</w:t>
      </w:r>
      <w:r>
        <w:rPr>
          <w:rFonts w:ascii="Times New Roman" w:hAnsi="Times New Roman"/>
          <w:sz w:val="28"/>
          <w:szCs w:val="28"/>
        </w:rPr>
        <w:t xml:space="preserve"> </w:t>
      </w:r>
      <w:r w:rsidRPr="00DD11DF">
        <w:rPr>
          <w:rFonts w:ascii="Times New Roman" w:hAnsi="Times New Roman"/>
          <w:sz w:val="28"/>
          <w:szCs w:val="28"/>
        </w:rPr>
        <w:t>на идеалах романтизма.</w:t>
      </w:r>
      <w:r>
        <w:rPr>
          <w:rFonts w:ascii="Times New Roman" w:hAnsi="Times New Roman"/>
          <w:sz w:val="28"/>
          <w:szCs w:val="28"/>
        </w:rPr>
        <w:t xml:space="preserve"> </w:t>
      </w:r>
      <w:r w:rsidRPr="00DD11DF">
        <w:rPr>
          <w:rFonts w:ascii="Times New Roman" w:hAnsi="Times New Roman"/>
          <w:sz w:val="28"/>
          <w:szCs w:val="28"/>
        </w:rPr>
        <w:t>Большое влияние на Грига оказала муз</w:t>
      </w:r>
      <w:r>
        <w:rPr>
          <w:rFonts w:ascii="Times New Roman" w:hAnsi="Times New Roman"/>
          <w:sz w:val="28"/>
          <w:szCs w:val="28"/>
        </w:rPr>
        <w:t>ыка Шумана. В</w:t>
      </w:r>
      <w:r w:rsidRPr="00DD11DF">
        <w:rPr>
          <w:rFonts w:ascii="Times New Roman" w:hAnsi="Times New Roman"/>
          <w:sz w:val="28"/>
          <w:szCs w:val="28"/>
        </w:rPr>
        <w:t xml:space="preserve"> Германии </w:t>
      </w:r>
      <w:r>
        <w:rPr>
          <w:rFonts w:ascii="Times New Roman" w:hAnsi="Times New Roman"/>
          <w:sz w:val="28"/>
          <w:szCs w:val="28"/>
        </w:rPr>
        <w:t xml:space="preserve">он посещал концерты Клары Вик  и впервые </w:t>
      </w:r>
      <w:r w:rsidRPr="00DD11DF">
        <w:rPr>
          <w:rFonts w:ascii="Times New Roman" w:hAnsi="Times New Roman"/>
          <w:sz w:val="28"/>
          <w:szCs w:val="28"/>
        </w:rPr>
        <w:t xml:space="preserve"> познакомился с музыкой Вагнера (уловил его новаторские черты). От Шуберта воспринял искусство колорита. Любовь к творчеству Моцарта сбли</w:t>
      </w:r>
      <w:r>
        <w:rPr>
          <w:rFonts w:ascii="Times New Roman" w:hAnsi="Times New Roman"/>
          <w:sz w:val="28"/>
          <w:szCs w:val="28"/>
        </w:rPr>
        <w:t xml:space="preserve">зила его с </w:t>
      </w:r>
      <w:r w:rsidRPr="00DD11DF">
        <w:rPr>
          <w:rFonts w:ascii="Times New Roman" w:hAnsi="Times New Roman"/>
          <w:sz w:val="28"/>
          <w:szCs w:val="28"/>
        </w:rPr>
        <w:t>П. И. Чайковским.</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Многочисленные </w:t>
      </w:r>
      <w:r w:rsidRPr="00E905F7">
        <w:rPr>
          <w:rFonts w:ascii="Times New Roman" w:hAnsi="Times New Roman"/>
          <w:color w:val="000000"/>
          <w:sz w:val="28"/>
          <w:szCs w:val="28"/>
        </w:rPr>
        <w:t xml:space="preserve"> поездки Грига привели к установлению связей с музыкантами других стран. В 1888 году в Лейпци</w:t>
      </w:r>
      <w:r>
        <w:rPr>
          <w:rFonts w:ascii="Times New Roman" w:hAnsi="Times New Roman"/>
          <w:color w:val="000000"/>
          <w:sz w:val="28"/>
          <w:szCs w:val="28"/>
        </w:rPr>
        <w:t>ге состоялась встреча Грига с Петром  Ильичом</w:t>
      </w:r>
      <w:r w:rsidRPr="00E905F7">
        <w:rPr>
          <w:rFonts w:ascii="Times New Roman" w:hAnsi="Times New Roman"/>
          <w:color w:val="000000"/>
          <w:sz w:val="28"/>
          <w:szCs w:val="28"/>
        </w:rPr>
        <w:t>. Композиторы, родственные по удивительной задушевности и простоте</w:t>
      </w:r>
      <w:r>
        <w:rPr>
          <w:rFonts w:ascii="Times New Roman" w:hAnsi="Times New Roman"/>
          <w:color w:val="000000"/>
          <w:sz w:val="28"/>
          <w:szCs w:val="28"/>
        </w:rPr>
        <w:t xml:space="preserve"> своей музыки, </w:t>
      </w:r>
      <w:r w:rsidRPr="00E905F7">
        <w:rPr>
          <w:rFonts w:ascii="Times New Roman" w:hAnsi="Times New Roman"/>
          <w:color w:val="000000"/>
          <w:sz w:val="28"/>
          <w:szCs w:val="28"/>
        </w:rPr>
        <w:t xml:space="preserve"> прониклись чув</w:t>
      </w:r>
      <w:r>
        <w:rPr>
          <w:rFonts w:ascii="Times New Roman" w:hAnsi="Times New Roman"/>
          <w:color w:val="000000"/>
          <w:sz w:val="28"/>
          <w:szCs w:val="28"/>
        </w:rPr>
        <w:t>ством глубокой симпатии друг к д</w:t>
      </w:r>
      <w:r w:rsidRPr="00E905F7">
        <w:rPr>
          <w:rFonts w:ascii="Times New Roman" w:hAnsi="Times New Roman"/>
          <w:color w:val="000000"/>
          <w:sz w:val="28"/>
          <w:szCs w:val="28"/>
        </w:rPr>
        <w:t xml:space="preserve">ругу. </w:t>
      </w:r>
      <w:r>
        <w:rPr>
          <w:rFonts w:ascii="Times New Roman" w:hAnsi="Times New Roman"/>
          <w:color w:val="000000"/>
          <w:sz w:val="28"/>
          <w:szCs w:val="28"/>
        </w:rPr>
        <w:t>В своем “Автобиографическом опи</w:t>
      </w:r>
      <w:r w:rsidRPr="00E905F7">
        <w:rPr>
          <w:rFonts w:ascii="Times New Roman" w:hAnsi="Times New Roman"/>
          <w:color w:val="000000"/>
          <w:sz w:val="28"/>
          <w:szCs w:val="28"/>
        </w:rPr>
        <w:t>сании путешествия за грани</w:t>
      </w:r>
      <w:r>
        <w:rPr>
          <w:rFonts w:ascii="Times New Roman" w:hAnsi="Times New Roman"/>
          <w:color w:val="000000"/>
          <w:sz w:val="28"/>
          <w:szCs w:val="28"/>
        </w:rPr>
        <w:t>цу в 1888 году” Чайковский оста</w:t>
      </w:r>
      <w:r w:rsidRPr="00E905F7">
        <w:rPr>
          <w:rFonts w:ascii="Times New Roman" w:hAnsi="Times New Roman"/>
          <w:color w:val="000000"/>
          <w:sz w:val="28"/>
          <w:szCs w:val="28"/>
        </w:rPr>
        <w:t>вил живой “портрет” Грига и редкое по проникновенности и глубине определение характера его творчества. Мысль о посещении России много лет занимала Грига. Однако, получив приглашен</w:t>
      </w:r>
      <w:r>
        <w:rPr>
          <w:rFonts w:ascii="Times New Roman" w:hAnsi="Times New Roman"/>
          <w:color w:val="000000"/>
          <w:sz w:val="28"/>
          <w:szCs w:val="28"/>
        </w:rPr>
        <w:t>ие в тот год, когда Россия нахо</w:t>
      </w:r>
      <w:r w:rsidRPr="00E905F7">
        <w:rPr>
          <w:rFonts w:ascii="Times New Roman" w:hAnsi="Times New Roman"/>
          <w:color w:val="000000"/>
          <w:sz w:val="28"/>
          <w:szCs w:val="28"/>
        </w:rPr>
        <w:t>дилась в состоянии войны с Японией, Григ не счел для себя возможным принять его: “Для меня загадочно, как можно приглашать чужеземного художника в страну, где почти в каждой семье оплакивают павших на войне”.</w:t>
      </w:r>
      <w:r>
        <w:rPr>
          <w:rFonts w:ascii="Times New Roman" w:hAnsi="Times New Roman"/>
          <w:color w:val="000000"/>
          <w:sz w:val="28"/>
          <w:szCs w:val="28"/>
        </w:rPr>
        <w:t xml:space="preserve"> </w:t>
      </w:r>
      <w:r w:rsidRPr="00DD11DF">
        <w:rPr>
          <w:rFonts w:ascii="Times New Roman" w:hAnsi="Times New Roman"/>
          <w:sz w:val="28"/>
          <w:szCs w:val="28"/>
        </w:rPr>
        <w:t>Но</w:t>
      </w:r>
      <w:r>
        <w:rPr>
          <w:rFonts w:ascii="Times New Roman" w:hAnsi="Times New Roman"/>
          <w:sz w:val="28"/>
          <w:szCs w:val="28"/>
        </w:rPr>
        <w:t>,</w:t>
      </w:r>
      <w:r w:rsidRPr="00DD11DF">
        <w:rPr>
          <w:rFonts w:ascii="Times New Roman" w:hAnsi="Times New Roman"/>
          <w:sz w:val="28"/>
          <w:szCs w:val="28"/>
        </w:rPr>
        <w:t xml:space="preserve"> несмотря на разнообразие влияний</w:t>
      </w:r>
      <w:r>
        <w:rPr>
          <w:rFonts w:ascii="Times New Roman" w:hAnsi="Times New Roman"/>
          <w:sz w:val="28"/>
          <w:szCs w:val="28"/>
        </w:rPr>
        <w:t>,</w:t>
      </w:r>
      <w:r w:rsidRPr="00DD11DF">
        <w:rPr>
          <w:rFonts w:ascii="Times New Roman" w:hAnsi="Times New Roman"/>
          <w:sz w:val="28"/>
          <w:szCs w:val="28"/>
        </w:rPr>
        <w:t xml:space="preserve"> его творчество индивидуально. </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 xml:space="preserve">В основе </w:t>
      </w:r>
      <w:r>
        <w:rPr>
          <w:rFonts w:ascii="Times New Roman" w:hAnsi="Times New Roman"/>
          <w:sz w:val="28"/>
          <w:szCs w:val="28"/>
        </w:rPr>
        <w:t xml:space="preserve">творчества Грига </w:t>
      </w:r>
      <w:r w:rsidRPr="00DD11DF">
        <w:rPr>
          <w:rFonts w:ascii="Times New Roman" w:hAnsi="Times New Roman"/>
          <w:sz w:val="28"/>
          <w:szCs w:val="28"/>
        </w:rPr>
        <w:t>лежат народные песни, танцы,</w:t>
      </w:r>
      <w:r>
        <w:rPr>
          <w:rFonts w:ascii="Times New Roman" w:hAnsi="Times New Roman"/>
          <w:sz w:val="28"/>
          <w:szCs w:val="28"/>
        </w:rPr>
        <w:t xml:space="preserve"> </w:t>
      </w:r>
      <w:r w:rsidRPr="00DD11DF">
        <w:rPr>
          <w:rFonts w:ascii="Times New Roman" w:hAnsi="Times New Roman"/>
          <w:sz w:val="28"/>
          <w:szCs w:val="28"/>
        </w:rPr>
        <w:t>думы. Как и у остальных композиторов периода романтизма, присутствует тематика народных эпических сказаний и преданий.</w:t>
      </w:r>
      <w:r>
        <w:rPr>
          <w:rFonts w:ascii="Times New Roman" w:hAnsi="Times New Roman"/>
          <w:sz w:val="28"/>
          <w:szCs w:val="28"/>
        </w:rPr>
        <w:t xml:space="preserve"> </w:t>
      </w:r>
      <w:r w:rsidRPr="00DD11DF">
        <w:rPr>
          <w:rFonts w:ascii="Times New Roman" w:hAnsi="Times New Roman"/>
          <w:sz w:val="28"/>
          <w:szCs w:val="28"/>
        </w:rPr>
        <w:t>Естественно,</w:t>
      </w:r>
      <w:r>
        <w:rPr>
          <w:rFonts w:ascii="Times New Roman" w:hAnsi="Times New Roman"/>
          <w:sz w:val="28"/>
          <w:szCs w:val="28"/>
        </w:rPr>
        <w:t xml:space="preserve"> </w:t>
      </w:r>
      <w:r w:rsidRPr="00DD11DF">
        <w:rPr>
          <w:rFonts w:ascii="Times New Roman" w:hAnsi="Times New Roman"/>
          <w:sz w:val="28"/>
          <w:szCs w:val="28"/>
        </w:rPr>
        <w:t>композитор не мог оставить без внимания красоту человеческих чувств. Вместе с тем он всегда оставался неутомимым искателем новых путей. " Я боюсь одного: увидеть,</w:t>
      </w:r>
      <w:r>
        <w:rPr>
          <w:rFonts w:ascii="Times New Roman" w:hAnsi="Times New Roman"/>
          <w:sz w:val="28"/>
          <w:szCs w:val="28"/>
        </w:rPr>
        <w:t xml:space="preserve"> </w:t>
      </w:r>
      <w:r w:rsidRPr="00DD11DF">
        <w:rPr>
          <w:rFonts w:ascii="Times New Roman" w:hAnsi="Times New Roman"/>
          <w:sz w:val="28"/>
          <w:szCs w:val="28"/>
        </w:rPr>
        <w:t>как я старею; увидеть, что молодёжь ищет новые пути, значения которых я не понимаю. Словом, я боюсь возможности потерять то чувство великого и правдивого,</w:t>
      </w:r>
      <w:r>
        <w:rPr>
          <w:rFonts w:ascii="Times New Roman" w:hAnsi="Times New Roman"/>
          <w:sz w:val="28"/>
          <w:szCs w:val="28"/>
        </w:rPr>
        <w:t xml:space="preserve"> </w:t>
      </w:r>
      <w:r w:rsidRPr="00DD11DF">
        <w:rPr>
          <w:rFonts w:ascii="Times New Roman" w:hAnsi="Times New Roman"/>
          <w:sz w:val="28"/>
          <w:szCs w:val="28"/>
        </w:rPr>
        <w:t>кото</w:t>
      </w:r>
      <w:r>
        <w:rPr>
          <w:rFonts w:ascii="Times New Roman" w:hAnsi="Times New Roman"/>
          <w:sz w:val="28"/>
          <w:szCs w:val="28"/>
        </w:rPr>
        <w:t xml:space="preserve">рое вдохновляет передовые умы </w:t>
      </w:r>
      <w:r w:rsidRPr="00DD11DF">
        <w:rPr>
          <w:rFonts w:ascii="Times New Roman" w:hAnsi="Times New Roman"/>
          <w:sz w:val="28"/>
          <w:szCs w:val="28"/>
        </w:rPr>
        <w:t>в то время, как мы стареем. Я инстинктивно жажду познавать все малейшие перемены ...". Его музыка рисует в</w:t>
      </w:r>
      <w:r>
        <w:rPr>
          <w:rFonts w:ascii="Times New Roman" w:hAnsi="Times New Roman"/>
          <w:sz w:val="28"/>
          <w:szCs w:val="28"/>
        </w:rPr>
        <w:t xml:space="preserve">  </w:t>
      </w:r>
      <w:r w:rsidRPr="00DD11DF">
        <w:rPr>
          <w:rFonts w:ascii="Times New Roman" w:hAnsi="Times New Roman"/>
          <w:sz w:val="28"/>
          <w:szCs w:val="28"/>
        </w:rPr>
        <w:t xml:space="preserve"> воображении яркие картины. Кажется, что поет сама природа.</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D91883" w:rsidRDefault="006D15AF" w:rsidP="00DB6893">
      <w:pPr>
        <w:pStyle w:val="ListParagraph"/>
        <w:ind w:left="786"/>
        <w:jc w:val="center"/>
        <w:rPr>
          <w:rFonts w:ascii="Times New Roman" w:hAnsi="Times New Roman"/>
          <w:sz w:val="32"/>
          <w:szCs w:val="32"/>
          <w:u w:val="single"/>
        </w:rPr>
      </w:pPr>
      <w:r w:rsidRPr="00D91883">
        <w:rPr>
          <w:rFonts w:ascii="Times New Roman" w:hAnsi="Times New Roman"/>
          <w:sz w:val="32"/>
          <w:szCs w:val="32"/>
          <w:u w:val="single"/>
        </w:rPr>
        <w:t>2. Фортепианное творчество  Э. Грига</w:t>
      </w:r>
    </w:p>
    <w:p w:rsidR="006D15AF" w:rsidRPr="00DB6893" w:rsidRDefault="006D15AF" w:rsidP="00DB6893">
      <w:pPr>
        <w:jc w:val="both"/>
        <w:rPr>
          <w:rFonts w:ascii="Times New Roman" w:hAnsi="Times New Roman"/>
          <w:b/>
          <w:sz w:val="32"/>
          <w:szCs w:val="32"/>
        </w:rPr>
      </w:pPr>
      <w:r>
        <w:rPr>
          <w:rFonts w:ascii="Times New Roman" w:hAnsi="Times New Roman"/>
          <w:sz w:val="28"/>
          <w:szCs w:val="28"/>
        </w:rPr>
        <w:t xml:space="preserve">     </w:t>
      </w:r>
      <w:r w:rsidRPr="00DB6893">
        <w:rPr>
          <w:rFonts w:ascii="Times New Roman" w:hAnsi="Times New Roman"/>
          <w:sz w:val="28"/>
          <w:szCs w:val="28"/>
        </w:rPr>
        <w:t xml:space="preserve">В  фортепианной музыке Грига заметны два направления. Они дополняют и объединяют друг друга. Одно - выражает субъективные чувства. Здесь Григ обращает внимание на сферу "домашней музыки", которая заняла видное место в европейской фортепианной музыке. Другое - связано с народной песенностью, жанрово-характерным началом и танцевальностью. В 1890-е годы внимание Грига больше всего было занято фортепианной музыкой и песнями. </w:t>
      </w:r>
      <w:r w:rsidRPr="00DD11DF">
        <w:rPr>
          <w:rFonts w:ascii="Times New Roman" w:hAnsi="Times New Roman"/>
          <w:sz w:val="28"/>
          <w:szCs w:val="28"/>
        </w:rPr>
        <w:t>С 1891 по 1901 год Григ написал шесть тетрадей «Лирических пьес». К этим же годам относится несколько вокальных циклов Грига.</w:t>
      </w:r>
    </w:p>
    <w:p w:rsidR="006D15AF" w:rsidRPr="00D91883" w:rsidRDefault="006D15AF" w:rsidP="003147D5">
      <w:pPr>
        <w:widowControl w:val="0"/>
        <w:autoSpaceDE w:val="0"/>
        <w:autoSpaceDN w:val="0"/>
        <w:adjustRightInd w:val="0"/>
        <w:spacing w:after="0" w:line="240" w:lineRule="auto"/>
        <w:jc w:val="center"/>
        <w:rPr>
          <w:rFonts w:ascii="Times New Roman" w:hAnsi="Times New Roman"/>
          <w:sz w:val="32"/>
          <w:szCs w:val="32"/>
          <w:u w:val="single"/>
        </w:rPr>
      </w:pPr>
      <w:r w:rsidRPr="00D91883">
        <w:rPr>
          <w:rFonts w:ascii="Times New Roman" w:hAnsi="Times New Roman"/>
          <w:sz w:val="32"/>
          <w:szCs w:val="32"/>
          <w:u w:val="single"/>
        </w:rPr>
        <w:t>3. «Лирические пьесы» в репертуаре ДМШ</w:t>
      </w:r>
    </w:p>
    <w:p w:rsidR="006D15AF" w:rsidRPr="00D91883" w:rsidRDefault="006D15AF" w:rsidP="005C2717">
      <w:pPr>
        <w:widowControl w:val="0"/>
        <w:autoSpaceDE w:val="0"/>
        <w:autoSpaceDN w:val="0"/>
        <w:adjustRightInd w:val="0"/>
        <w:spacing w:after="0" w:line="240" w:lineRule="auto"/>
        <w:jc w:val="both"/>
        <w:rPr>
          <w:rFonts w:ascii="Times New Roman" w:hAnsi="Times New Roman"/>
          <w:sz w:val="32"/>
          <w:szCs w:val="32"/>
          <w:u w:val="single"/>
        </w:rPr>
      </w:pP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 xml:space="preserve">«Лирические пьесы» составляют большую часть фортепианного творчества Грига. </w:t>
      </w:r>
      <w:r>
        <w:rPr>
          <w:rFonts w:ascii="Times New Roman" w:hAnsi="Times New Roman"/>
          <w:sz w:val="28"/>
          <w:szCs w:val="28"/>
        </w:rPr>
        <w:t>Они</w:t>
      </w:r>
      <w:r w:rsidRPr="00DD11DF">
        <w:rPr>
          <w:rFonts w:ascii="Times New Roman" w:hAnsi="Times New Roman"/>
          <w:sz w:val="28"/>
          <w:szCs w:val="28"/>
        </w:rPr>
        <w:t xml:space="preserve"> продолжают тот тип камерной фортепианной музыки, который представлен «Музыкальными моментами» и «Экспромтами» Шуберта, «Песнями без слов» Мендельсона. Непосредственность высказывания, лиризм, выражение в пьесе преимущественно одного настроения, склонность к небольшим масштабам, простота и доступность художественного замысла и технических средств — черты романтической фортепианной миниатюры, которые свойственны и «Лирическим пьесам» Грига.</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i/>
          <w:sz w:val="28"/>
          <w:szCs w:val="28"/>
        </w:rPr>
        <w:t xml:space="preserve">    </w:t>
      </w:r>
      <w:r w:rsidRPr="00707AB5">
        <w:rPr>
          <w:rFonts w:ascii="Times New Roman" w:hAnsi="Times New Roman"/>
          <w:sz w:val="28"/>
          <w:szCs w:val="28"/>
        </w:rPr>
        <w:t>«Лирические пьесы»</w:t>
      </w:r>
      <w:r w:rsidRPr="00DD11DF">
        <w:rPr>
          <w:rFonts w:ascii="Times New Roman" w:hAnsi="Times New Roman"/>
          <w:sz w:val="28"/>
          <w:szCs w:val="28"/>
        </w:rPr>
        <w:t xml:space="preserve"> полностью отображают тему родины композитора, которую он так любил и почитал. Тема Родины звучит в торжественной «Родной песне», в спокойной и величественной пьесе «На родине», в жанрово-лирической сценке «На родину», в многочисленных народно-танцевальных пьесах, задуманных как жанрово-бытовые зарисовки. Тема Родины продолжается в великолепных «музыкальных пейзажах» Грига, в своеобразных мотивах народно-фантастических пьес («Шествие гномов», «Кобольд»).</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Отзвуки впечатлений композитора, показаны в сочинениях с</w:t>
      </w:r>
      <w:r>
        <w:rPr>
          <w:rFonts w:ascii="Times New Roman" w:hAnsi="Times New Roman"/>
          <w:sz w:val="28"/>
          <w:szCs w:val="28"/>
        </w:rPr>
        <w:t xml:space="preserve"> живыми называниями. Такими как</w:t>
      </w:r>
      <w:r w:rsidRPr="00DD11DF">
        <w:rPr>
          <w:rFonts w:ascii="Times New Roman" w:hAnsi="Times New Roman"/>
          <w:sz w:val="28"/>
          <w:szCs w:val="28"/>
        </w:rPr>
        <w:t xml:space="preserve"> «Птичка», «Бабочка», «Песня сторожа», написанная под впечатлением шекспировского «Макбета</w:t>
      </w:r>
      <w:r>
        <w:rPr>
          <w:rFonts w:ascii="Times New Roman" w:hAnsi="Times New Roman"/>
          <w:sz w:val="28"/>
          <w:szCs w:val="28"/>
        </w:rPr>
        <w:t>»</w:t>
      </w:r>
      <w:r w:rsidRPr="00DD11DF">
        <w:rPr>
          <w:rFonts w:ascii="Times New Roman" w:hAnsi="Times New Roman"/>
          <w:sz w:val="28"/>
          <w:szCs w:val="28"/>
        </w:rPr>
        <w:t>, музыкальный портер композитора — «Гаде</w:t>
      </w:r>
      <w:r>
        <w:rPr>
          <w:rFonts w:ascii="Times New Roman" w:hAnsi="Times New Roman"/>
          <w:sz w:val="28"/>
          <w:szCs w:val="28"/>
        </w:rPr>
        <w:t>»;</w:t>
      </w:r>
      <w:r w:rsidRPr="00DD11DF">
        <w:rPr>
          <w:rFonts w:ascii="Times New Roman" w:hAnsi="Times New Roman"/>
          <w:sz w:val="28"/>
          <w:szCs w:val="28"/>
        </w:rPr>
        <w:t xml:space="preserve"> страницы лирических высказываний</w:t>
      </w:r>
      <w:r>
        <w:rPr>
          <w:rFonts w:ascii="Times New Roman" w:hAnsi="Times New Roman"/>
          <w:sz w:val="28"/>
          <w:szCs w:val="28"/>
        </w:rPr>
        <w:t xml:space="preserve"> - </w:t>
      </w:r>
      <w:r w:rsidRPr="00DD11DF">
        <w:rPr>
          <w:rFonts w:ascii="Times New Roman" w:hAnsi="Times New Roman"/>
          <w:sz w:val="28"/>
          <w:szCs w:val="28"/>
        </w:rPr>
        <w:t xml:space="preserve"> «Ариетта», «Вальс-экспромт», «Воспоминания</w:t>
      </w:r>
      <w:r>
        <w:rPr>
          <w:rFonts w:ascii="Times New Roman" w:hAnsi="Times New Roman"/>
          <w:sz w:val="28"/>
          <w:szCs w:val="28"/>
        </w:rPr>
        <w:t>»</w:t>
      </w:r>
      <w:r w:rsidRPr="00DD11DF">
        <w:rPr>
          <w:rFonts w:ascii="Times New Roman" w:hAnsi="Times New Roman"/>
          <w:sz w:val="28"/>
          <w:szCs w:val="28"/>
        </w:rPr>
        <w:t xml:space="preserve"> — это и есть круг образов цикла родины композитора. Жизненные впечатления, овеянные лиризмом, живым чувством автора — смысл лирических произведений композитора.</w:t>
      </w: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Особенности стиля «лирических пьес» так же разнообразны, как и их содержание. Очень многим пьесам свойственны предельный лаконизм, скупые и точные штрихи миниатюры; но в некоторых пьесах обнаруживается стремление к картинности, широкой, контрастной композиции («Шествие гномов», «Гангар», «Ноктюрн»). В одних пьесах слышна тонкость камерного стиля («Танец эльфов»), другие сверкают яркими красками, впечатляют виртуозным блеском концертности («</w:t>
      </w:r>
      <w:r>
        <w:rPr>
          <w:rFonts w:ascii="Times New Roman" w:hAnsi="Times New Roman"/>
          <w:sz w:val="28"/>
          <w:szCs w:val="28"/>
        </w:rPr>
        <w:t>Свадебный день в Трольхаугене»)</w:t>
      </w:r>
      <w:r w:rsidRPr="00DD11DF">
        <w:rPr>
          <w:rFonts w:ascii="Times New Roman" w:hAnsi="Times New Roman"/>
          <w:sz w:val="28"/>
          <w:szCs w:val="28"/>
        </w:rPr>
        <w:t xml:space="preserve">. </w:t>
      </w: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707AB5">
        <w:rPr>
          <w:rFonts w:ascii="Times New Roman" w:hAnsi="Times New Roman"/>
          <w:sz w:val="28"/>
          <w:szCs w:val="28"/>
        </w:rPr>
        <w:t xml:space="preserve">      </w:t>
      </w:r>
      <w:r>
        <w:rPr>
          <w:rFonts w:ascii="Times New Roman" w:hAnsi="Times New Roman"/>
          <w:sz w:val="28"/>
          <w:szCs w:val="28"/>
        </w:rPr>
        <w:t>«Лирические пьесы»</w:t>
      </w:r>
      <w:r w:rsidRPr="00DD11DF">
        <w:rPr>
          <w:rFonts w:ascii="Times New Roman" w:hAnsi="Times New Roman"/>
          <w:sz w:val="28"/>
          <w:szCs w:val="28"/>
        </w:rPr>
        <w:t xml:space="preserve"> отличаются большой жанровой разнохарактерностью. Мы встречаем здесь элегию и ноктюрн, колыбельную и вальс, песню и ариетту. Очень часто Григ обращается к жанрам норвежской народной музыки (спрингданс, халлинг, гангар).</w:t>
      </w: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 xml:space="preserve">Художественную цельность циклу «Лирических пьес» придаёт </w:t>
      </w:r>
      <w:r w:rsidRPr="00964468">
        <w:rPr>
          <w:rFonts w:ascii="Times New Roman" w:hAnsi="Times New Roman"/>
          <w:i/>
          <w:sz w:val="28"/>
          <w:szCs w:val="28"/>
        </w:rPr>
        <w:t>принцип программности</w:t>
      </w:r>
      <w:r w:rsidRPr="00DD11DF">
        <w:rPr>
          <w:rFonts w:ascii="Times New Roman" w:hAnsi="Times New Roman"/>
          <w:sz w:val="28"/>
          <w:szCs w:val="28"/>
        </w:rPr>
        <w:t>. Каждая пьеса открывается заголовком, определяющим её поэтический образ, и в каждой пьесе поражает простота и тонкость, с какими воплощается в музыке «поэтическое задание». Уже в первой тетради «Лирических пьес» определились художественные принципы цикла: разнообразие содержания и лирический тон музыки, внимание к темам Родины и связь музыки с народными истоками, лаконичность и простота, четкость и изящество музыкально-поэтических образов.</w:t>
      </w: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224B19" w:rsidRDefault="006D15AF" w:rsidP="00224B19">
      <w:pPr>
        <w:widowControl w:val="0"/>
        <w:autoSpaceDE w:val="0"/>
        <w:autoSpaceDN w:val="0"/>
        <w:adjustRightInd w:val="0"/>
        <w:spacing w:after="0" w:line="240" w:lineRule="auto"/>
        <w:jc w:val="center"/>
        <w:rPr>
          <w:rFonts w:ascii="Times New Roman" w:hAnsi="Times New Roman"/>
          <w:b/>
          <w:i/>
          <w:sz w:val="28"/>
          <w:szCs w:val="28"/>
        </w:rPr>
      </w:pPr>
      <w:r w:rsidRPr="00224B19">
        <w:rPr>
          <w:rFonts w:ascii="Times New Roman" w:hAnsi="Times New Roman"/>
          <w:b/>
          <w:sz w:val="32"/>
          <w:szCs w:val="32"/>
          <w:lang w:val="en-US"/>
        </w:rPr>
        <w:t>II</w:t>
      </w:r>
      <w:r w:rsidRPr="00224B19">
        <w:rPr>
          <w:rFonts w:ascii="Times New Roman" w:hAnsi="Times New Roman"/>
          <w:b/>
          <w:sz w:val="32"/>
          <w:szCs w:val="32"/>
        </w:rPr>
        <w:t>. Методико – исполнительский анализ Ноктюрна.</w:t>
      </w:r>
    </w:p>
    <w:p w:rsidR="006D15AF" w:rsidRPr="00D91883" w:rsidRDefault="006D15AF" w:rsidP="005C2717">
      <w:pPr>
        <w:widowControl w:val="0"/>
        <w:autoSpaceDE w:val="0"/>
        <w:autoSpaceDN w:val="0"/>
        <w:adjustRightInd w:val="0"/>
        <w:spacing w:after="0" w:line="240" w:lineRule="auto"/>
        <w:jc w:val="both"/>
        <w:rPr>
          <w:rFonts w:ascii="Times New Roman" w:hAnsi="Times New Roman"/>
          <w:b/>
          <w:i/>
          <w:sz w:val="10"/>
          <w:szCs w:val="10"/>
        </w:rPr>
      </w:pP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964468">
        <w:rPr>
          <w:rFonts w:ascii="Times New Roman" w:hAnsi="Times New Roman"/>
          <w:b/>
          <w:i/>
          <w:sz w:val="28"/>
          <w:szCs w:val="28"/>
        </w:rPr>
        <w:t xml:space="preserve"> Ноктюрн - (от фр. nocturne — «ночной»)</w:t>
      </w:r>
      <w:r w:rsidRPr="00DD11DF">
        <w:rPr>
          <w:rFonts w:ascii="Times New Roman" w:hAnsi="Times New Roman"/>
          <w:sz w:val="28"/>
          <w:szCs w:val="28"/>
        </w:rPr>
        <w:t xml:space="preserve"> — распространившееся с начала XIX века название пьес (обычно инструментальных, реже — вокальных) лирического, мечтательного характера. </w:t>
      </w:r>
    </w:p>
    <w:p w:rsidR="006D15AF" w:rsidRDefault="006D15AF" w:rsidP="005C2717">
      <w:pPr>
        <w:widowControl w:val="0"/>
        <w:autoSpaceDE w:val="0"/>
        <w:autoSpaceDN w:val="0"/>
        <w:adjustRightInd w:val="0"/>
        <w:spacing w:after="0" w:line="240" w:lineRule="auto"/>
        <w:jc w:val="both"/>
        <w:rPr>
          <w:rFonts w:ascii="Times New Roman" w:hAnsi="Times New Roman"/>
          <w:sz w:val="24"/>
          <w:szCs w:val="24"/>
        </w:rPr>
      </w:pPr>
    </w:p>
    <w:p w:rsidR="006D15AF" w:rsidRPr="003147D5" w:rsidRDefault="006D15AF" w:rsidP="003147D5">
      <w:pPr>
        <w:widowControl w:val="0"/>
        <w:autoSpaceDE w:val="0"/>
        <w:autoSpaceDN w:val="0"/>
        <w:adjustRightInd w:val="0"/>
        <w:spacing w:after="0" w:line="240" w:lineRule="auto"/>
        <w:ind w:firstLine="708"/>
        <w:jc w:val="both"/>
        <w:rPr>
          <w:rFonts w:ascii="Times New Roman" w:hAnsi="Times New Roman"/>
          <w:sz w:val="28"/>
          <w:szCs w:val="28"/>
        </w:rPr>
      </w:pPr>
      <w:r w:rsidRPr="003147D5">
        <w:rPr>
          <w:rFonts w:ascii="Times New Roman" w:hAnsi="Times New Roman"/>
          <w:sz w:val="28"/>
          <w:szCs w:val="28"/>
        </w:rPr>
        <w:t>Французское слово nocturne в этом значении впервые применил Джон Филд в 1810-х годах, хотя итальянский термин notturno существовал ещё в XVIII веке и обозначал музыку, исполнявшуюся на открытом воздухе.</w:t>
      </w:r>
    </w:p>
    <w:p w:rsidR="006D15AF" w:rsidRPr="003147D5" w:rsidRDefault="006D15AF" w:rsidP="003147D5">
      <w:pPr>
        <w:widowControl w:val="0"/>
        <w:autoSpaceDE w:val="0"/>
        <w:autoSpaceDN w:val="0"/>
        <w:adjustRightInd w:val="0"/>
        <w:spacing w:after="0" w:line="240" w:lineRule="auto"/>
        <w:ind w:firstLine="708"/>
        <w:jc w:val="both"/>
        <w:rPr>
          <w:rFonts w:ascii="Times New Roman" w:hAnsi="Times New Roman"/>
          <w:sz w:val="28"/>
          <w:szCs w:val="28"/>
        </w:rPr>
      </w:pPr>
      <w:r w:rsidRPr="003147D5">
        <w:rPr>
          <w:rFonts w:ascii="Times New Roman" w:hAnsi="Times New Roman"/>
          <w:sz w:val="28"/>
          <w:szCs w:val="28"/>
        </w:rPr>
        <w:t>Жанр ноктюрна возник ещё в Средневековье. Тогда ноктюрном называли часть религиозной католической службы, исполнявшуюся на рассвете (как православная заутреня). Из числа сугубо религиозных жанров ноктюрн вышел в XVIII веке, превратившись в камерное произведение, исполняемое в ночное время на открытом воздухе (Nachtmusik). К современному пониманию жанра классический ноктюрн не имел никакого отношения (не был лирической миниатюрой) и часто писался в форме сонатно-симфонического цикла (например, Маленькая ночная серенада Моцарта).</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В основе ноктюрна лежит обычно широкоразвитая певучая мелодия, благодаря чему ноктюрн представляет собой своеобразную инструментальную песню. Обычно ноктюрны пишутся для фортепиано, но встречаются также подобные сочинения для других инструментов, а также для ансамблей и для оркестров.</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Первым композитором, писавшим ноктюрны в современном значении этого слова, являлся Джон Филд. Он создал 18 фортепианных ноктюрнов, до сих пор входящих в репертуар пианистов.</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Дальнейшего расцвета жанр фортепианного ноктюрна достиг в творчестве Фредерика Шопена. Он написал 21 такую пьесу. В ранних работах Шопена (например, в знаменитом ноктюрне Es-dur, Op. 9 №2) заметно влияние Филда; позднее композитор начал усложнять гармонию, и даже использовать более свободную форму.</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Ноктюрн стал настоящей визитной карточкой романтизма. В классической концепции ночь была олицетворением зла, классические произведения заканчивались триумфальной победой света над тьмой. Романтики же, напротив, предпочитали ночь — время, в которое душа открывает свои истинные черты, когда можно мечтать и думать обо всём, созерцая тихую природу, не отягощённую суетой дня. Ноктюрн Шопена, пожалуй, самый известный из романтических; именно ноктюрновая фактура (пленительная мелодия, парящая над аккомпанементом, состоящим из баса и ритмической фигурации изысканной гармонии) стала визитной карточкой композитора. Шуман чутко изобразил музыкальный стиль Шопена, поместив его своеобразный музыкальный портрет в одну из пьес фортепианного цикла «Карнавал» (№ 12 — лирический ноктюрн). Ноктюрны писали также Карл Черни, Ференц Лист, Эдвард Григ, русские композиторы — Глинка (два своих ноктюрна он написал под впечатлением от музыки Филда), Балакирев, Чайковский и другие композиторы.</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Среди оркестровых сочинений этого жанра наиболее известен ноктюрн из музыки Феликса Мендельсона к комедии Шекспира «Сон в летнюю ночь». Выдающимся образцом импрессионистической музыки являются Три ноктюрна («Облака», «Празднества», «Сирены») Клода Дебюсси.</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В XX веке некоторые композиторы пытались переосмыслить художественную сущность ноктюрна, отображая с его помощью уже не лирические ночные грёзы, а призрачные видения и естественные звуки ночного мира. Начало этому положил ещё Роберт Шуман в цикле Nachtstü</w:t>
      </w:r>
      <w:r w:rsidRPr="003147D5">
        <w:rPr>
          <w:rFonts w:ascii="Times New Roman" w:hAnsi="Times New Roman"/>
          <w:sz w:val="28"/>
          <w:szCs w:val="28"/>
          <w:lang w:val="en-US"/>
        </w:rPr>
        <w:t>cke</w:t>
      </w:r>
      <w:r w:rsidRPr="003147D5">
        <w:rPr>
          <w:rFonts w:ascii="Times New Roman" w:hAnsi="Times New Roman"/>
          <w:sz w:val="28"/>
          <w:szCs w:val="28"/>
        </w:rPr>
        <w:t>, более активно такой подход проявился в сочинениях Пауля Хиндемита (Сюита «1922»), Белы Бартока («Ночная музыка») и ряда других композиторов. С самого начала Шопен ощутил ноктюрн как некое единство с ярко выраженным жанровым стилем – характерными чертами мелодии, фактуры, гармони, формы.</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В отличие от «Песен без слов» Мендельсона, в мелодиях шопеновских ноктюрнов нет непосредственных связей с бытовой лирикой. Они удалены от повседневности, возносятся над бытом. Прекрасные в своем совершенстве, они являются слышимым воплощением романтического идеала. В большинстве своем это широкие кантиленные темы, яркие образцы инструментального bel canto. Нередко они близки мелодиям итальянских оперных арий (например, тема ноктюрна № 2). Показательно, что во всех ноктюрнах – медленные темпы, подчеркивающие эту певучесть.</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Однако, ноктюрновая мелодика Шопена – далеко не только «пение на фортепиано». Кантилена всегда очень органично сочетается с речевой выразительностью и чисто инструментальными приемами развития, а также богатейшей орнаментикой и танцевальными элементами, в результате чего возникает характерный для шопеновского стиля сплав – синтетическая мелодика.</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Синтетический тип мелодики отличается удивительным равновесием инструментального и вокального начала, «речевого» характера с напевностью и танцевальностью, текучести и рельефности. Обладая выразительностью живой человеческой речи, она не превращается в речитатив, сохраняет свою непрерывность. Очень часто ее структурной четкости способствует элемент танцевальности, присущий многим шопеновским темам. Особенно ярко синтетическая мелодика представлена именно в жанре ноктюрна.</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Типичной ноктюрновой фактурой является фигурация на основе обертонового ряда, которая дает ткань, развернутую из одного басового звука. Такой принцип приводит к совершенно новой фортепианной певучести: вся фактура поет, создавая единый, неразрывный и непрерывно длящийся фон — обобщенное выражение романтически одушевленного пространства.</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Почти все ноктюрны изложены в контрастных 3х частных формах, где образный контраст между крайними частями и серединой нередко подчеркнут и жанровыми элементами.</w:t>
      </w:r>
    </w:p>
    <w:p w:rsidR="006D15AF" w:rsidRPr="00641F75" w:rsidRDefault="006D15AF" w:rsidP="005C2717">
      <w:pPr>
        <w:widowControl w:val="0"/>
        <w:autoSpaceDE w:val="0"/>
        <w:autoSpaceDN w:val="0"/>
        <w:adjustRightInd w:val="0"/>
        <w:spacing w:after="0" w:line="240" w:lineRule="auto"/>
        <w:jc w:val="both"/>
        <w:rPr>
          <w:rFonts w:ascii="Times New Roman" w:hAnsi="Times New Roman"/>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964468">
        <w:rPr>
          <w:rFonts w:ascii="Times New Roman" w:hAnsi="Times New Roman"/>
          <w:b/>
          <w:i/>
          <w:sz w:val="28"/>
          <w:szCs w:val="28"/>
        </w:rPr>
        <w:t>«Ноктюрн»</w:t>
      </w:r>
      <w:r w:rsidRPr="00DD11DF">
        <w:rPr>
          <w:rFonts w:ascii="Times New Roman" w:hAnsi="Times New Roman"/>
          <w:sz w:val="28"/>
          <w:szCs w:val="28"/>
        </w:rPr>
        <w:t xml:space="preserve"> </w:t>
      </w:r>
      <w:r>
        <w:rPr>
          <w:rFonts w:ascii="Times New Roman" w:hAnsi="Times New Roman"/>
          <w:sz w:val="28"/>
          <w:szCs w:val="28"/>
        </w:rPr>
        <w:t>Э. Грига произведение лирического,</w:t>
      </w:r>
      <w:r w:rsidRPr="00DD11DF">
        <w:rPr>
          <w:rFonts w:ascii="Times New Roman" w:hAnsi="Times New Roman"/>
          <w:sz w:val="28"/>
          <w:szCs w:val="28"/>
        </w:rPr>
        <w:t xml:space="preserve"> кантиленного характера.</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Пьеса написана в трёхчастной форме в тональности  До мажор.  </w:t>
      </w:r>
      <w:r w:rsidRPr="00641F75">
        <w:rPr>
          <w:rFonts w:ascii="Times New Roman" w:hAnsi="Times New Roman"/>
          <w:sz w:val="28"/>
          <w:szCs w:val="28"/>
        </w:rPr>
        <w:t xml:space="preserve"> </w:t>
      </w:r>
    </w:p>
    <w:p w:rsidR="006D15AF" w:rsidRPr="003147D5" w:rsidRDefault="006D15AF" w:rsidP="003147D5">
      <w:pPr>
        <w:widowControl w:val="0"/>
        <w:autoSpaceDE w:val="0"/>
        <w:autoSpaceDN w:val="0"/>
        <w:adjustRightInd w:val="0"/>
        <w:spacing w:after="0" w:line="240" w:lineRule="auto"/>
        <w:ind w:firstLine="708"/>
        <w:jc w:val="both"/>
        <w:rPr>
          <w:rFonts w:ascii="Times New Roman" w:hAnsi="Times New Roman"/>
          <w:sz w:val="28"/>
          <w:szCs w:val="28"/>
        </w:rPr>
      </w:pPr>
      <w:r w:rsidRPr="003147D5">
        <w:rPr>
          <w:rFonts w:ascii="Times New Roman" w:hAnsi="Times New Roman"/>
          <w:sz w:val="28"/>
          <w:szCs w:val="28"/>
        </w:rPr>
        <w:t xml:space="preserve">Кантилена (итал. cantilena «песенка» от лат. cantilena «пение») — широкая, свободно льющаяся напевная мелодия как вокальная, так и инструментальная. Кроме того, термин также обозначает напевность музыки, напевность её исполнения, способность певческого голоса к напевному исполнению мелодии. Оба эти значения восходят к названию средневекового музыкально-поэтического жанра. Также это понятие часто применяют мастера, производящие музыкальные инструменты. Получившийся инструмент может иметь "кантилену", а может быть лишён её. Последний считается браком, т.к. не отвечает требованиям "певучести". Для проверки качеств инструмента используется довольно простой тест: извлекается аккорд с максимальным количеством открытых струн. Если время "затухания" звучания аккорда превышает 30 секунд, то "кантилена" есть, если это время составляет менее 30 секунд, то такой инструмент лишён "кантилены" и является продуктом "второго сорта". </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641F75">
        <w:rPr>
          <w:rFonts w:ascii="Times New Roman" w:hAnsi="Times New Roman"/>
          <w:b/>
          <w:i/>
          <w:sz w:val="28"/>
          <w:szCs w:val="28"/>
        </w:rPr>
        <w:t xml:space="preserve">Кантиленные произведения для фортепиано требуют определенного мастерства, "умения" петь на инструменте. Детей нужно учить исполнять кантилену с первых шагов. </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Ноктюрн начинается мягким, покачивающимся, нисходящим движением баса, на фоне которого звучат короткие, опадающие мотивы  - «предвестники мелодии». Они напоминают голос ночной птицы, таинственный и загадочный.</w:t>
      </w:r>
    </w:p>
    <w:p w:rsidR="006D15AF" w:rsidRDefault="006D15AF" w:rsidP="003147D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Сама мелодия сдержанно-спокойная, как парус, наполненный попутным ветром, скользит по призрачной глади ночного моря навстречу неизвестному….</w:t>
      </w:r>
    </w:p>
    <w:p w:rsidR="006D15AF" w:rsidRPr="003147D5" w:rsidRDefault="006D15AF" w:rsidP="003147D5">
      <w:pPr>
        <w:pStyle w:val="NormalWeb"/>
        <w:spacing w:before="0" w:beforeAutospacing="0" w:after="0" w:afterAutospacing="0"/>
        <w:jc w:val="both"/>
        <w:rPr>
          <w:i/>
          <w:color w:val="2A2A2A"/>
          <w:sz w:val="28"/>
          <w:szCs w:val="28"/>
        </w:rPr>
      </w:pPr>
      <w:bookmarkStart w:id="0" w:name="13"/>
      <w:bookmarkEnd w:id="0"/>
      <w:r w:rsidRPr="003147D5">
        <w:rPr>
          <w:b/>
          <w:bCs/>
          <w:i/>
          <w:sz w:val="28"/>
          <w:szCs w:val="28"/>
        </w:rPr>
        <w:t xml:space="preserve">           ……..</w:t>
      </w:r>
      <w:r w:rsidRPr="003147D5">
        <w:rPr>
          <w:i/>
          <w:color w:val="2A2A2A"/>
          <w:sz w:val="28"/>
          <w:szCs w:val="28"/>
        </w:rPr>
        <w:t>Далеко в море вода синяя-синяя, как лепестки самых красивых васильков, и прозрачная-прозрачная, как самое чистое стекло, только очень глубока, так глубока, что никакого якорного каната не хватит. Много колоколен надо поставить одну на другую, тогда только верхняя выглянет на поверхность. Там на дне живет подводный народ. Только не подумайте, что дно голое, один только белый песок. Нет, там растут невиданные деревья и цветы с такими гибкими стеблями и листьями, что они шевелятся, словно живые, от малейшего движения воды. А между ветвями снуют рыбы, большие и маленькие, совсем как птицы в воздухе у нас наверху. В самом глубоком месте стоит дворец морского царя — стены его из кораллов, высокие стрельчатые окна из самого чистого янтаря, а крыша сплошь раковины; они то открываются, то закрываются, смотря по тому, прилив или отлив, и это очень красиво, ведь в каждой лежат сияющие жемчужины и любая была бы великим украшением в короне самой королевы……</w:t>
      </w:r>
      <w:r w:rsidRPr="003147D5">
        <w:rPr>
          <w:b/>
          <w:bCs/>
          <w:i/>
          <w:sz w:val="28"/>
          <w:szCs w:val="28"/>
        </w:rPr>
        <w:t xml:space="preserve">        </w:t>
      </w:r>
    </w:p>
    <w:p w:rsidR="006D15AF" w:rsidRPr="00ED4440" w:rsidRDefault="006D15AF" w:rsidP="005C2717">
      <w:pPr>
        <w:widowControl w:val="0"/>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 xml:space="preserve">     </w:t>
      </w:r>
      <w:r w:rsidRPr="00ED4440">
        <w:rPr>
          <w:rFonts w:ascii="Times New Roman" w:hAnsi="Times New Roman"/>
          <w:i/>
          <w:sz w:val="28"/>
          <w:szCs w:val="28"/>
        </w:rPr>
        <w:t xml:space="preserve">Мелодия – </w:t>
      </w:r>
      <w:r>
        <w:rPr>
          <w:rFonts w:ascii="Times New Roman" w:hAnsi="Times New Roman"/>
          <w:i/>
          <w:sz w:val="28"/>
          <w:szCs w:val="28"/>
        </w:rPr>
        <w:t>«</w:t>
      </w:r>
      <w:r w:rsidRPr="00ED4440">
        <w:rPr>
          <w:rFonts w:ascii="Times New Roman" w:hAnsi="Times New Roman"/>
          <w:i/>
          <w:sz w:val="28"/>
          <w:szCs w:val="28"/>
        </w:rPr>
        <w:t>царица музыки</w:t>
      </w:r>
      <w:r>
        <w:rPr>
          <w:rFonts w:ascii="Times New Roman" w:hAnsi="Times New Roman"/>
          <w:i/>
          <w:sz w:val="28"/>
          <w:szCs w:val="28"/>
        </w:rPr>
        <w:t>»,</w:t>
      </w:r>
      <w:r>
        <w:rPr>
          <w:rFonts w:ascii="Times New Roman" w:hAnsi="Times New Roman"/>
          <w:sz w:val="28"/>
          <w:szCs w:val="28"/>
        </w:rPr>
        <w:t xml:space="preserve"> в ней заключается смысл кантилены. Множество факторов влияют на её интонационное содержание</w:t>
      </w:r>
      <w:r w:rsidRPr="00DD11DF">
        <w:rPr>
          <w:rFonts w:ascii="Times New Roman" w:hAnsi="Times New Roman"/>
          <w:sz w:val="28"/>
          <w:szCs w:val="28"/>
        </w:rPr>
        <w:t xml:space="preserve"> (национальные, стилевые, жанровые моменты, индивидуальность исполнителя).</w:t>
      </w: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Все звуки мелодии Ноктюрна</w:t>
      </w:r>
      <w:r w:rsidRPr="00DD11DF">
        <w:rPr>
          <w:rFonts w:ascii="Times New Roman" w:hAnsi="Times New Roman"/>
          <w:sz w:val="28"/>
          <w:szCs w:val="28"/>
        </w:rPr>
        <w:t xml:space="preserve"> </w:t>
      </w:r>
      <w:r>
        <w:rPr>
          <w:rFonts w:ascii="Times New Roman" w:hAnsi="Times New Roman"/>
          <w:sz w:val="28"/>
          <w:szCs w:val="28"/>
        </w:rPr>
        <w:t>должны быть выслушаны и выдержаны. Это пожелание автора. Следует внимательно всмотреться в текст и скрупулезно вы</w:t>
      </w:r>
      <w:r>
        <w:rPr>
          <w:rFonts w:ascii="Times New Roman" w:hAnsi="Times New Roman"/>
          <w:i/>
          <w:sz w:val="24"/>
          <w:szCs w:val="24"/>
        </w:rPr>
        <w:t xml:space="preserve">  </w:t>
      </w:r>
      <w:r>
        <w:rPr>
          <w:rFonts w:ascii="Times New Roman" w:hAnsi="Times New Roman"/>
          <w:sz w:val="28"/>
          <w:szCs w:val="28"/>
        </w:rPr>
        <w:t>полнить все авторские ремарки.</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i/>
          <w:sz w:val="24"/>
          <w:szCs w:val="24"/>
        </w:rPr>
        <w:t xml:space="preserve">   </w:t>
      </w:r>
      <w:r w:rsidRPr="003147D5">
        <w:rPr>
          <w:rFonts w:ascii="Times New Roman" w:hAnsi="Times New Roman"/>
          <w:i/>
          <w:sz w:val="28"/>
          <w:szCs w:val="28"/>
        </w:rPr>
        <w:t xml:space="preserve">Tenuto (тэнуто) - </w:t>
      </w:r>
      <w:r w:rsidRPr="003147D5">
        <w:rPr>
          <w:rFonts w:ascii="Times New Roman" w:hAnsi="Times New Roman"/>
          <w:sz w:val="28"/>
          <w:szCs w:val="28"/>
        </w:rPr>
        <w:t>выдержанно: обозначение предписывает выдерживать полную длительность ноты; иногда имеется в виду легкое превышение длительности.</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процессе исполнения организация игровых движений  зависит от направления развития горизонтальных мелодических линий. «Дыхание» рук  должно быть естественно и пластично. </w:t>
      </w:r>
    </w:p>
    <w:p w:rsidR="006D15AF" w:rsidRPr="00DB6893"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Проблема заключается в исполнении мелодии и аккомпанемента  одной рукой. </w:t>
      </w:r>
    </w:p>
    <w:p w:rsidR="006D15AF" w:rsidRDefault="006D15AF" w:rsidP="00E96A9B">
      <w:pPr>
        <w:widowControl w:val="0"/>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i/>
          <w:sz w:val="28"/>
          <w:szCs w:val="28"/>
        </w:rPr>
        <w:t xml:space="preserve">     </w:t>
      </w:r>
      <w:r w:rsidRPr="00252BB2">
        <w:rPr>
          <w:rFonts w:ascii="Times New Roman" w:hAnsi="Times New Roman"/>
          <w:i/>
          <w:sz w:val="28"/>
          <w:szCs w:val="28"/>
        </w:rPr>
        <w:t>Способ проучивания:</w:t>
      </w:r>
      <w:r>
        <w:rPr>
          <w:rFonts w:ascii="Times New Roman" w:hAnsi="Times New Roman"/>
          <w:sz w:val="28"/>
          <w:szCs w:val="28"/>
        </w:rPr>
        <w:t xml:space="preserve"> Мелодию петь, аккомпанемент играть. Затем, когда слуховые представления о соотношении музыкальных пластов станут вполне определёнными, попытаться в сдержанном темпе исполнить всю фактуру одной рукой. Здесь важно обратить внимание на слуховой контроль и концентрацию внимания в процессе проучивания. Художественные, интонационные  задачи решаются одновременно с вопросами пластики и организации игровых движений. Тут же, в начальный период работы над музыкальным текстом, выбирается удобная для реализации смысловых задач аппликатура. </w:t>
      </w:r>
    </w:p>
    <w:p w:rsidR="006D15AF" w:rsidRPr="00B34763" w:rsidRDefault="006D15AF" w:rsidP="00E96A9B">
      <w:pPr>
        <w:widowControl w:val="0"/>
        <w:autoSpaceDE w:val="0"/>
        <w:autoSpaceDN w:val="0"/>
        <w:adjustRightInd w:val="0"/>
        <w:spacing w:after="0" w:line="240" w:lineRule="auto"/>
        <w:rPr>
          <w:rFonts w:ascii="Times New Roman" w:hAnsi="Times New Roman"/>
          <w:b/>
          <w:sz w:val="28"/>
          <w:szCs w:val="28"/>
        </w:rPr>
      </w:pPr>
      <w:r w:rsidRPr="00B34763">
        <w:rPr>
          <w:rFonts w:ascii="Times New Roman" w:hAnsi="Times New Roman"/>
          <w:b/>
          <w:sz w:val="28"/>
          <w:szCs w:val="28"/>
        </w:rPr>
        <w:t>Эпос.</w:t>
      </w:r>
    </w:p>
    <w:p w:rsidR="006D15AF" w:rsidRPr="007D4AF5"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7D4AF5">
        <w:rPr>
          <w:rFonts w:ascii="Times New Roman" w:hAnsi="Times New Roman"/>
          <w:sz w:val="28"/>
          <w:szCs w:val="28"/>
        </w:rPr>
        <w:t>Водяные (марменнилл) и русалки (маргигр).</w:t>
      </w:r>
    </w:p>
    <w:p w:rsidR="006D15AF" w:rsidRPr="007D4AF5"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7D4AF5">
        <w:rPr>
          <w:rFonts w:ascii="Times New Roman" w:hAnsi="Times New Roman"/>
          <w:sz w:val="28"/>
          <w:szCs w:val="28"/>
        </w:rPr>
        <w:t>Моряки и рыбаки, когда на море спокойно, иногда видят, как из глубины спокойных вод поднимаются водяные и русалки. Водяной имеет темный цвет и выше талии выглядит как человек, а ниже — как рыба. Русалки выше пояса очень красивы, но ниже пояса, как и водяные, имеют рыбий хвост. Детей водяных и русалок называют мармаелерами. Иногда этих мармаелеров ловят рыбаки, которые забирают мармаелеров домой, чтобы узнать свое будущее, поскольку эти морские существа способны его предвидеть. В наши дни редко кто утверждает, что видел русалку или слышал, как она поет. Моряки не любят русалок, поскольку встреча с ними обещает шторм.</w:t>
      </w:r>
    </w:p>
    <w:p w:rsidR="006D15AF" w:rsidRPr="007D4AF5"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7D4AF5">
        <w:rPr>
          <w:rFonts w:ascii="Times New Roman" w:hAnsi="Times New Roman"/>
          <w:sz w:val="28"/>
          <w:szCs w:val="28"/>
        </w:rPr>
        <w:t xml:space="preserve"> Очень опасно причинять им вред. Один моряк однажды приблизился к русалке так близко, что она положила руку на планшир его корабля. Он ее за это ударил. В ответ русалка наслала шторм, в котором рыбак чуть не погиб. Святой Олаф во время одной из своих пиратских экспедиций встретил в море русалку, которая своей сладкой песней хотела усыпить моряков, чтобы после этого утянуть их в море. Считалось, что если русалке удалось утянуть моряка и после этого он плыл к кораблю, это обещало несчастье, если же он плыл от корабля, это было хорошим знаком.</w:t>
      </w:r>
    </w:p>
    <w:p w:rsidR="006D15AF" w:rsidRPr="008E5A0A" w:rsidRDefault="006D15AF" w:rsidP="00D91883">
      <w:pPr>
        <w:widowControl w:val="0"/>
        <w:autoSpaceDE w:val="0"/>
        <w:autoSpaceDN w:val="0"/>
        <w:adjustRightInd w:val="0"/>
        <w:spacing w:after="0" w:line="240" w:lineRule="auto"/>
        <w:rPr>
          <w:rFonts w:ascii="Times New Roman" w:hAnsi="Times New Roman"/>
          <w:b/>
          <w:sz w:val="28"/>
          <w:szCs w:val="28"/>
        </w:rPr>
      </w:pPr>
      <w:r w:rsidRPr="008E5A0A">
        <w:rPr>
          <w:rFonts w:ascii="Times New Roman" w:hAnsi="Times New Roman"/>
          <w:b/>
          <w:sz w:val="28"/>
          <w:szCs w:val="28"/>
        </w:rPr>
        <w:t>Подземные жители.</w:t>
      </w:r>
    </w:p>
    <w:p w:rsidR="006D15AF" w:rsidRPr="007D4AF5" w:rsidRDefault="006D15AF" w:rsidP="00E96A9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D4AF5">
        <w:rPr>
          <w:rFonts w:ascii="Times New Roman" w:hAnsi="Times New Roman"/>
          <w:sz w:val="28"/>
          <w:szCs w:val="28"/>
        </w:rPr>
        <w:t>В Норвегии подземные жители — к которым относились турсы (туссы), ваетты и карлики, и иногда хулдры, ниссы и эльфы — были на удивление многочисленны. Туссы, или тролли, были ростом с человека и населяли горные хребты и холмы. В стародавние времена их было столь много, что ни один христианин не мог жить в Норвегии, пока христиане не стали заключать с троллями смешанные браки. Как и люди, они имели дома, церкви, личные вещи и прекрасный скот, который пасся по ночам под присмотром женщин-сторожей или черных собак. Все туссы имели правильные формы, но были бледного или синего цвета. Когда опускалось солнце и начинались сумерки, у них жизнь только начиналась. В местах, где они обитали, слышалась восхитительная музыка, но для людей, которые проходили мимо, задерживаться у них было опасно — особенно для молодых женщин, которых они особенно любили, — поскольку часто, особенно в прежние времена, юных девственниц они уводили с собой в горы. Также им нравились человеческие дети, и они меняли их на своих собственных, не столь красивых и энергичных. Однако было достаточно перекрестить ребенка или положить в его колыбель любое железное изделие любой формы, чтобы туссы не пытались подменить его.</w:t>
      </w:r>
    </w:p>
    <w:p w:rsidR="006D15AF"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7D4AF5">
        <w:rPr>
          <w:rFonts w:ascii="Times New Roman" w:hAnsi="Times New Roman"/>
          <w:sz w:val="28"/>
          <w:szCs w:val="28"/>
        </w:rPr>
        <w:t xml:space="preserve"> На Севере относились к этим сверхъестественным существам с почтением. Считалось, что когда наш Господь сбросил с небес падших ангелов, некоторые из них упали в ад, но те, кто был менее греховен, задержались в воздухе, в воде и под землей.</w:t>
      </w:r>
    </w:p>
    <w:p w:rsidR="006D15AF" w:rsidRPr="00124FBF" w:rsidRDefault="006D15AF" w:rsidP="00E96A9B">
      <w:pPr>
        <w:widowControl w:val="0"/>
        <w:autoSpaceDE w:val="0"/>
        <w:autoSpaceDN w:val="0"/>
        <w:adjustRightInd w:val="0"/>
        <w:spacing w:after="0" w:line="240" w:lineRule="auto"/>
        <w:jc w:val="both"/>
        <w:rPr>
          <w:rFonts w:ascii="Times New Roman" w:hAnsi="Times New Roman"/>
          <w:b/>
          <w:sz w:val="32"/>
          <w:szCs w:val="32"/>
        </w:rPr>
      </w:pPr>
      <w:r w:rsidRPr="00124FBF">
        <w:rPr>
          <w:rFonts w:ascii="Times New Roman" w:hAnsi="Times New Roman"/>
          <w:b/>
          <w:sz w:val="32"/>
          <w:szCs w:val="32"/>
        </w:rPr>
        <w:t>legato</w:t>
      </w:r>
    </w:p>
    <w:p w:rsidR="006D15AF" w:rsidRPr="00124FBF" w:rsidRDefault="006D15AF" w:rsidP="00E96A9B">
      <w:pPr>
        <w:widowControl w:val="0"/>
        <w:autoSpaceDE w:val="0"/>
        <w:autoSpaceDN w:val="0"/>
        <w:adjustRightInd w:val="0"/>
        <w:spacing w:after="0" w:line="240" w:lineRule="auto"/>
        <w:ind w:firstLine="708"/>
        <w:jc w:val="both"/>
        <w:rPr>
          <w:rFonts w:ascii="Times New Roman" w:hAnsi="Times New Roman"/>
          <w:sz w:val="28"/>
          <w:szCs w:val="28"/>
        </w:rPr>
      </w:pPr>
      <w:r w:rsidRPr="00124FBF">
        <w:rPr>
          <w:rFonts w:ascii="Times New Roman" w:hAnsi="Times New Roman"/>
          <w:sz w:val="28"/>
          <w:szCs w:val="28"/>
        </w:rPr>
        <w:t>Прививать навыки легато (</w:t>
      </w:r>
      <w:r w:rsidRPr="000D2444">
        <w:rPr>
          <w:rFonts w:ascii="Times New Roman" w:hAnsi="Times New Roman"/>
          <w:i/>
          <w:sz w:val="28"/>
          <w:szCs w:val="28"/>
        </w:rPr>
        <w:t xml:space="preserve">Лега́то </w:t>
      </w:r>
      <w:r w:rsidRPr="00124FBF">
        <w:rPr>
          <w:rFonts w:ascii="Times New Roman" w:hAnsi="Times New Roman"/>
          <w:sz w:val="28"/>
          <w:szCs w:val="28"/>
        </w:rPr>
        <w:t xml:space="preserve">(итал. legato «связанный») в музыке — приём игры на музыкальном инструменте, связное исполнение звуков, при котором имеет место плавный переход одного звука в другой, пауза между звуками отсутствует. Легато показывает, что ноты играются или поются гладко и связно. То есть, в переходе от ноты к ноте не должно быть никакой промежуточной паузы. </w:t>
      </w:r>
      <w:r>
        <w:rPr>
          <w:rFonts w:ascii="Times New Roman" w:hAnsi="Times New Roman"/>
          <w:sz w:val="28"/>
          <w:szCs w:val="28"/>
        </w:rPr>
        <w:t>Т</w:t>
      </w:r>
      <w:r w:rsidRPr="00124FBF">
        <w:rPr>
          <w:rFonts w:ascii="Times New Roman" w:hAnsi="Times New Roman"/>
          <w:sz w:val="28"/>
          <w:szCs w:val="28"/>
        </w:rPr>
        <w:t xml:space="preserve">ехника </w:t>
      </w:r>
      <w:r w:rsidRPr="005B2163">
        <w:rPr>
          <w:rFonts w:ascii="Times New Roman" w:hAnsi="Times New Roman"/>
          <w:i/>
          <w:sz w:val="28"/>
          <w:szCs w:val="28"/>
        </w:rPr>
        <w:t>легато</w:t>
      </w:r>
      <w:r w:rsidRPr="00124FBF">
        <w:rPr>
          <w:rFonts w:ascii="Times New Roman" w:hAnsi="Times New Roman"/>
          <w:sz w:val="28"/>
          <w:szCs w:val="28"/>
        </w:rPr>
        <w:t xml:space="preserve"> необходима для залигованного исполнения, но в отличие от связности (этот термин понимается для некоторых инструментов), не запрещает реартикуляцию. В нотной записи легато обозначается дугообразной линией — лигой, объединяющей ноты, исполняемые легато. Также может обозначаться словом </w:t>
      </w:r>
      <w:r w:rsidRPr="000D2444">
        <w:rPr>
          <w:rFonts w:ascii="Times New Roman" w:hAnsi="Times New Roman"/>
          <w:i/>
          <w:sz w:val="28"/>
          <w:szCs w:val="28"/>
        </w:rPr>
        <w:t>legato</w:t>
      </w:r>
      <w:r w:rsidRPr="00124FBF">
        <w:rPr>
          <w:rFonts w:ascii="Times New Roman" w:hAnsi="Times New Roman"/>
          <w:sz w:val="28"/>
          <w:szCs w:val="28"/>
        </w:rPr>
        <w:t xml:space="preserve"> около соответствующей группы нот. </w:t>
      </w:r>
      <w:r w:rsidRPr="000D2444">
        <w:rPr>
          <w:rFonts w:ascii="Times New Roman" w:hAnsi="Times New Roman"/>
          <w:i/>
          <w:sz w:val="28"/>
          <w:szCs w:val="28"/>
        </w:rPr>
        <w:t>Легато</w:t>
      </w:r>
      <w:r w:rsidRPr="00124FBF">
        <w:rPr>
          <w:rFonts w:ascii="Times New Roman" w:hAnsi="Times New Roman"/>
          <w:sz w:val="28"/>
          <w:szCs w:val="28"/>
        </w:rPr>
        <w:t>, как стаккато, является своего рода артикуляцией. Существует промежуточная артикуляция, называемая либо меццо стакка</w:t>
      </w:r>
      <w:r>
        <w:rPr>
          <w:rFonts w:ascii="Times New Roman" w:hAnsi="Times New Roman"/>
          <w:sz w:val="28"/>
          <w:szCs w:val="28"/>
        </w:rPr>
        <w:t>то или нон легато</w:t>
      </w:r>
      <w:r w:rsidRPr="00124FBF">
        <w:rPr>
          <w:rFonts w:ascii="Times New Roman" w:hAnsi="Times New Roman"/>
          <w:sz w:val="28"/>
          <w:szCs w:val="28"/>
        </w:rPr>
        <w:t xml:space="preserve">) и </w:t>
      </w:r>
      <w:r w:rsidRPr="000D2444">
        <w:rPr>
          <w:rFonts w:ascii="Times New Roman" w:hAnsi="Times New Roman"/>
          <w:i/>
          <w:sz w:val="28"/>
          <w:szCs w:val="28"/>
        </w:rPr>
        <w:t>портато</w:t>
      </w:r>
      <w:r w:rsidRPr="00124FBF">
        <w:rPr>
          <w:rFonts w:ascii="Times New Roman" w:hAnsi="Times New Roman"/>
          <w:sz w:val="28"/>
          <w:szCs w:val="28"/>
        </w:rPr>
        <w:t xml:space="preserve"> (Штрих </w:t>
      </w:r>
      <w:r w:rsidRPr="000D2444">
        <w:rPr>
          <w:rFonts w:ascii="Times New Roman" w:hAnsi="Times New Roman"/>
          <w:i/>
          <w:sz w:val="28"/>
          <w:szCs w:val="28"/>
        </w:rPr>
        <w:t>портаменто</w:t>
      </w:r>
      <w:r w:rsidRPr="00124FBF">
        <w:rPr>
          <w:rFonts w:ascii="Times New Roman" w:hAnsi="Times New Roman"/>
          <w:sz w:val="28"/>
          <w:szCs w:val="28"/>
        </w:rPr>
        <w:t xml:space="preserve"> представляет собою соединение легато с деташе, сфорцандо или маркато. Если нужно исполнить штрихом </w:t>
      </w:r>
      <w:r w:rsidRPr="000D2444">
        <w:rPr>
          <w:rFonts w:ascii="Times New Roman" w:hAnsi="Times New Roman"/>
          <w:i/>
          <w:sz w:val="28"/>
          <w:szCs w:val="28"/>
        </w:rPr>
        <w:t>портаменто</w:t>
      </w:r>
      <w:r w:rsidRPr="00124FBF">
        <w:rPr>
          <w:rFonts w:ascii="Times New Roman" w:hAnsi="Times New Roman"/>
          <w:sz w:val="28"/>
          <w:szCs w:val="28"/>
        </w:rPr>
        <w:t xml:space="preserve"> несколько одноименных звуков, течение звучания не прекращается. Но, чтобы они не слились в один, необходимо перед окончанием каждого звука (или созвучия) резко уменьшить его силу, а начало нового звука (созвучия) подчеркнуть возобновлением прежней силы звучания. В этом случае между звуками перерыва не будет, однако начало каждого из них будет легко различаться. </w:t>
      </w:r>
      <w:r>
        <w:rPr>
          <w:rFonts w:ascii="Times New Roman" w:hAnsi="Times New Roman"/>
          <w:sz w:val="28"/>
          <w:szCs w:val="28"/>
        </w:rPr>
        <w:t>При</w:t>
      </w:r>
      <w:r w:rsidRPr="00124FBF">
        <w:rPr>
          <w:rFonts w:ascii="Times New Roman" w:hAnsi="Times New Roman"/>
          <w:sz w:val="28"/>
          <w:szCs w:val="28"/>
        </w:rPr>
        <w:t>том</w:t>
      </w:r>
      <w:r>
        <w:rPr>
          <w:rFonts w:ascii="Times New Roman" w:hAnsi="Times New Roman"/>
          <w:sz w:val="28"/>
          <w:szCs w:val="28"/>
        </w:rPr>
        <w:t xml:space="preserve">, </w:t>
      </w:r>
      <w:r w:rsidRPr="00124FBF">
        <w:rPr>
          <w:rFonts w:ascii="Times New Roman" w:hAnsi="Times New Roman"/>
          <w:sz w:val="28"/>
          <w:szCs w:val="28"/>
        </w:rPr>
        <w:t xml:space="preserve"> каждый новый звук можно исполнять </w:t>
      </w:r>
      <w:r w:rsidRPr="000D2444">
        <w:rPr>
          <w:rFonts w:ascii="Times New Roman" w:hAnsi="Times New Roman"/>
          <w:i/>
          <w:sz w:val="28"/>
          <w:szCs w:val="28"/>
        </w:rPr>
        <w:t>деташе, маркато</w:t>
      </w:r>
      <w:r w:rsidRPr="00124FBF">
        <w:rPr>
          <w:rFonts w:ascii="Times New Roman" w:hAnsi="Times New Roman"/>
          <w:sz w:val="28"/>
          <w:szCs w:val="28"/>
        </w:rPr>
        <w:t xml:space="preserve"> и сфорцандо, но, в отличие от обычных штрихов, где между звуками существуют минимальные цезуры, здесь вместо цезуры будет звучание предыдущего звука (созвучия) на пианиссимо.</w:t>
      </w:r>
    </w:p>
    <w:p w:rsidR="006D15AF" w:rsidRPr="00124FBF"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124FBF">
        <w:rPr>
          <w:rFonts w:ascii="Times New Roman" w:hAnsi="Times New Roman"/>
          <w:sz w:val="28"/>
          <w:szCs w:val="28"/>
        </w:rPr>
        <w:t xml:space="preserve"> </w:t>
      </w:r>
      <w:r w:rsidRPr="000D2444">
        <w:rPr>
          <w:rFonts w:ascii="Times New Roman" w:hAnsi="Times New Roman"/>
          <w:i/>
          <w:sz w:val="28"/>
          <w:szCs w:val="28"/>
        </w:rPr>
        <w:t>Портаменто</w:t>
      </w:r>
      <w:r w:rsidRPr="00124FBF">
        <w:rPr>
          <w:rFonts w:ascii="Times New Roman" w:hAnsi="Times New Roman"/>
          <w:sz w:val="28"/>
          <w:szCs w:val="28"/>
        </w:rPr>
        <w:t xml:space="preserve"> является одним из способов педализировать звучание баяна при сохранении его четкости и определенности. Особенно широко оно применяется, если нужно сохранить непрерывность звучания. Такая необходимость возникает, в частности, при частой смене динамики, как, например, в конце первого эпизода «Русской пляски» Чайковского, где аккорды сфорцандо чередуются с аккордами пиано. Здесь желательно не прерывать звучания и вместе с тем ясно показать появление аккорда после сфорцандо.</w:t>
      </w:r>
    </w:p>
    <w:p w:rsidR="006D15AF"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124FBF">
        <w:rPr>
          <w:rFonts w:ascii="Times New Roman" w:hAnsi="Times New Roman"/>
          <w:sz w:val="28"/>
          <w:szCs w:val="28"/>
        </w:rPr>
        <w:t xml:space="preserve"> Портаменто очень интересно также в кантиленном материале: оно придает кантилене особый характер, ибо каждая нота подчеркивается, а звучание не прекращается. Это одинаково возможно как на повторяющихся звуках, так и в мелодических последованиях.</w:t>
      </w: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EC13CA">
        <w:rPr>
          <w:rFonts w:ascii="Times New Roman" w:hAnsi="Times New Roman"/>
          <w:sz w:val="28"/>
          <w:szCs w:val="28"/>
        </w:rPr>
        <w:t>Шопен создал 20 ноктюрнов. Его подход к этому жанру в принципе не менялся на протяжении всего творческого пути; но, будучи концентрированным выражением шопеновской лирики, ноктюрн яснее других жанров отразил эволюцию стиля композитора.</w:t>
      </w:r>
    </w:p>
    <w:p w:rsidR="006D15AF" w:rsidRDefault="006D15AF" w:rsidP="00E96A9B">
      <w:pPr>
        <w:widowControl w:val="0"/>
        <w:autoSpaceDE w:val="0"/>
        <w:autoSpaceDN w:val="0"/>
        <w:adjustRightInd w:val="0"/>
        <w:spacing w:after="0" w:line="240" w:lineRule="auto"/>
        <w:jc w:val="both"/>
        <w:rPr>
          <w:rFonts w:ascii="Times New Roman" w:hAnsi="Times New Roman"/>
          <w:b/>
          <w:sz w:val="28"/>
          <w:szCs w:val="28"/>
        </w:rPr>
      </w:pPr>
    </w:p>
    <w:p w:rsidR="006D15AF" w:rsidRPr="00EC13CA" w:rsidRDefault="006D15AF" w:rsidP="00E96A9B">
      <w:pPr>
        <w:widowControl w:val="0"/>
        <w:autoSpaceDE w:val="0"/>
        <w:autoSpaceDN w:val="0"/>
        <w:adjustRightInd w:val="0"/>
        <w:spacing w:after="0" w:line="240" w:lineRule="auto"/>
        <w:jc w:val="both"/>
        <w:rPr>
          <w:rFonts w:ascii="Times New Roman" w:hAnsi="Times New Roman"/>
          <w:b/>
          <w:sz w:val="28"/>
          <w:szCs w:val="28"/>
        </w:rPr>
      </w:pPr>
      <w:r w:rsidRPr="00EC13CA">
        <w:rPr>
          <w:rFonts w:ascii="Times New Roman" w:hAnsi="Times New Roman"/>
          <w:b/>
          <w:sz w:val="28"/>
          <w:szCs w:val="28"/>
        </w:rPr>
        <w:t>Ноктюрны Шопена</w:t>
      </w: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EC13CA">
        <w:rPr>
          <w:rFonts w:ascii="Times New Roman" w:hAnsi="Times New Roman"/>
          <w:sz w:val="28"/>
          <w:szCs w:val="28"/>
        </w:rPr>
        <w:t>Самые первые ноктюрны Шопена (№ 19, ми-минор, № 1 си-бемоль минор и № 2 Ми-бемоль мажор, а также изданный посмертно ноктюрн до-диез минор) возникли под несомненным влиянием Фильда. Они еще очень явно связаны с кругом интонаций бытового романса, славянской вокальной лирики.</w:t>
      </w: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EC13CA">
        <w:rPr>
          <w:rFonts w:ascii="Times New Roman" w:hAnsi="Times New Roman"/>
          <w:sz w:val="28"/>
          <w:szCs w:val="28"/>
        </w:rPr>
        <w:t>Мягкий, оттеняющий контраст образов в названных ноктюрнах сменяется (в № 3, Си-мажор и № 4 Фа-мажор) резким, конфликтным соотношением основных, собственно ноктюрновых разделов и бурных, драматичных средних частей, что намного расширило образный диапазон жанра. В отношении материала эти ноктюрны представляют более заметный отход от бытовой основы.</w:t>
      </w: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EC13CA">
        <w:rPr>
          <w:rFonts w:ascii="Times New Roman" w:hAnsi="Times New Roman"/>
          <w:sz w:val="28"/>
          <w:szCs w:val="28"/>
        </w:rPr>
        <w:t>В ноктюрне Фа-диез мажор (№5) обращает на себя внимание связующий переход к новому фактурно-интонационному материалу середины, что придает форме некоторое сходство с сонатностью.</w:t>
      </w: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EC13CA">
        <w:rPr>
          <w:rFonts w:ascii="Times New Roman" w:hAnsi="Times New Roman"/>
          <w:sz w:val="28"/>
          <w:szCs w:val="28"/>
        </w:rPr>
        <w:t>Шестой, соль-минорный ноктюрн целиком уподобляется сонатной экспозиции. Вообще соль минор в лирике Шопена — тональность особой искренности, исповедальности. Тему этого ноктюрна больше, чем любого другого, можно уподобить процессу раздумий, фатально (как и в главной теме Первой баллады) возвращающемуся к одной мысли: нисходящей квинте «ре-соль». И подобно внезапному, свыше данному исходу (после страстного нарастания в связующем разделе) звучит 2-я часть ноктюрна – возвышенный и отрешенный хорал (Фа мажор), вслед за которым уже не может быть возврата первого состояния, а только — попытки синтеза всего, что было. Такой синтез дается в коде ноктюрна. Так, в постоянном обновлении тематизма развертывается вся композиция этого сочинения, которая вполне могла бы перерасти в крупную свободную форму поэмного типа.</w:t>
      </w:r>
    </w:p>
    <w:p w:rsidR="006D15AF" w:rsidRPr="00EC13CA" w:rsidRDefault="006D15AF" w:rsidP="00E96A9B">
      <w:pPr>
        <w:widowControl w:val="0"/>
        <w:autoSpaceDE w:val="0"/>
        <w:autoSpaceDN w:val="0"/>
        <w:adjustRightInd w:val="0"/>
        <w:spacing w:after="0" w:line="240" w:lineRule="auto"/>
        <w:jc w:val="both"/>
        <w:rPr>
          <w:rFonts w:ascii="Times New Roman" w:hAnsi="Times New Roman"/>
          <w:sz w:val="28"/>
          <w:szCs w:val="28"/>
        </w:rPr>
      </w:pPr>
    </w:p>
    <w:p w:rsidR="006D15AF" w:rsidRPr="00E96A9B"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EC13CA">
        <w:rPr>
          <w:rFonts w:ascii="Times New Roman" w:hAnsi="Times New Roman"/>
          <w:sz w:val="28"/>
          <w:szCs w:val="28"/>
        </w:rPr>
        <w:t>Таким образом, Шопен в ноктюрнах с разных сторон подходит к грани, отделяющей миниатюру от крупной формы, но не переходит ее. И только один раз – в до минорном ноктюрне № 13 – миниатюра становится настоящей поэмой со сквозным развитием, острейшим контрастом образов и трагической развязкой. От экспрессивной, но сдержанной мерно-траурным, маршевым движением мелодии через нарастание в средней части достигается совершенно новое состояние в репризе — порывистое, беспокойное движение, устремленное к трагическому срыву в последних тактах пьесы.</w:t>
      </w:r>
    </w:p>
    <w:p w:rsidR="006D15AF" w:rsidRPr="00E96A9B" w:rsidRDefault="006D15AF" w:rsidP="00E96A9B">
      <w:pPr>
        <w:widowControl w:val="0"/>
        <w:autoSpaceDE w:val="0"/>
        <w:autoSpaceDN w:val="0"/>
        <w:adjustRightInd w:val="0"/>
        <w:spacing w:after="0" w:line="240" w:lineRule="auto"/>
        <w:jc w:val="both"/>
        <w:rPr>
          <w:rFonts w:ascii="Times New Roman" w:hAnsi="Times New Roman"/>
          <w:b/>
          <w:sz w:val="28"/>
          <w:szCs w:val="28"/>
          <w:lang w:val="en-US"/>
        </w:rPr>
      </w:pPr>
      <w:r w:rsidRPr="00DD11DF">
        <w:rPr>
          <w:rFonts w:ascii="Times New Roman" w:hAnsi="Times New Roman"/>
          <w:sz w:val="28"/>
          <w:szCs w:val="28"/>
        </w:rPr>
        <w:t xml:space="preserve"> </w:t>
      </w:r>
      <w:r w:rsidRPr="00DD30B5">
        <w:rPr>
          <w:rFonts w:ascii="Times New Roman" w:hAnsi="Times New Roman"/>
          <w:b/>
          <w:sz w:val="28"/>
          <w:szCs w:val="28"/>
        </w:rPr>
        <w:t>Интересные факты</w:t>
      </w:r>
      <w:r>
        <w:rPr>
          <w:rFonts w:ascii="Times New Roman" w:hAnsi="Times New Roman"/>
          <w:b/>
          <w:sz w:val="28"/>
          <w:szCs w:val="28"/>
        </w:rPr>
        <w:t>.</w:t>
      </w:r>
    </w:p>
    <w:p w:rsidR="006D15AF" w:rsidRPr="008E5A0A" w:rsidRDefault="006D15AF" w:rsidP="00E96A9B">
      <w:pPr>
        <w:widowControl w:val="0"/>
        <w:autoSpaceDE w:val="0"/>
        <w:autoSpaceDN w:val="0"/>
        <w:adjustRightInd w:val="0"/>
        <w:spacing w:after="0" w:line="240" w:lineRule="auto"/>
        <w:jc w:val="both"/>
        <w:rPr>
          <w:rFonts w:ascii="Times New Roman" w:hAnsi="Times New Roman"/>
          <w:i/>
          <w:sz w:val="28"/>
          <w:szCs w:val="28"/>
        </w:rPr>
      </w:pPr>
      <w:r w:rsidRPr="00DD11DF">
        <w:rPr>
          <w:rFonts w:ascii="Times New Roman" w:hAnsi="Times New Roman"/>
          <w:sz w:val="28"/>
          <w:szCs w:val="28"/>
        </w:rPr>
        <w:t xml:space="preserve"> </w:t>
      </w:r>
      <w:r w:rsidRPr="00DD30B5">
        <w:rPr>
          <w:rFonts w:ascii="Times New Roman" w:hAnsi="Times New Roman"/>
          <w:i/>
          <w:sz w:val="28"/>
          <w:szCs w:val="28"/>
        </w:rPr>
        <w:t>Звонок с того света</w:t>
      </w:r>
      <w:r>
        <w:rPr>
          <w:rFonts w:ascii="Times New Roman" w:hAnsi="Times New Roman"/>
          <w:i/>
          <w:sz w:val="28"/>
          <w:szCs w:val="28"/>
        </w:rPr>
        <w:t>.</w:t>
      </w:r>
    </w:p>
    <w:p w:rsidR="006D15AF" w:rsidRPr="00E96A9B" w:rsidRDefault="006D15AF" w:rsidP="00E96A9B">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rPr>
        <w:t>Григ дал в городе Осло большой концерт, программа которого состояла исключительно из произведений композитора. Но в последнюю минуту Григ неожиданно заменил самый последний номер программы произведением Бетховена. На следующий день в самой крупной столичной газете появилась очень ядовитая рецензия известного норвежского критика, который очень не любил музыку Грига. Критик особенно строго отнесся к последнему номеру концерта, отметив, что это «сочинение просто смешно и совершенно неприемлемо». Григ позвонил этому критику по телефону и сказал:</w:t>
      </w:r>
    </w:p>
    <w:p w:rsidR="006D15AF" w:rsidRPr="00DD11DF"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Вас беспокоит дух Бетховена. Я должен вам сообщить, что последнее произведение, исполненное в концерте Грига, сочинил я!</w:t>
      </w:r>
    </w:p>
    <w:p w:rsidR="006D15AF" w:rsidRPr="009B5490" w:rsidRDefault="006D15AF" w:rsidP="00E96A9B">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От подобного конфуза с несчастным опозор</w:t>
      </w:r>
      <w:r>
        <w:rPr>
          <w:rFonts w:ascii="Times New Roman" w:hAnsi="Times New Roman"/>
          <w:sz w:val="28"/>
          <w:szCs w:val="28"/>
        </w:rPr>
        <w:t>енным критиком случился инфаркт.</w:t>
      </w:r>
    </w:p>
    <w:p w:rsidR="006D15AF" w:rsidRPr="00E96A9B" w:rsidRDefault="006D15AF" w:rsidP="00E96A9B">
      <w:pPr>
        <w:widowControl w:val="0"/>
        <w:autoSpaceDE w:val="0"/>
        <w:autoSpaceDN w:val="0"/>
        <w:adjustRightInd w:val="0"/>
        <w:spacing w:after="0" w:line="240" w:lineRule="auto"/>
        <w:rPr>
          <w:rFonts w:ascii="Times New Roman" w:hAnsi="Times New Roman"/>
          <w:b/>
          <w:i/>
          <w:sz w:val="28"/>
          <w:szCs w:val="28"/>
          <w:lang w:val="en-US"/>
        </w:rPr>
      </w:pPr>
    </w:p>
    <w:p w:rsidR="006D15AF" w:rsidRPr="00DB6893" w:rsidRDefault="006D15AF" w:rsidP="00DB6893">
      <w:pPr>
        <w:widowControl w:val="0"/>
        <w:autoSpaceDE w:val="0"/>
        <w:autoSpaceDN w:val="0"/>
        <w:adjustRightInd w:val="0"/>
        <w:spacing w:after="0" w:line="240" w:lineRule="auto"/>
        <w:jc w:val="center"/>
        <w:rPr>
          <w:rFonts w:ascii="Times New Roman" w:hAnsi="Times New Roman"/>
          <w:b/>
          <w:i/>
          <w:sz w:val="28"/>
          <w:szCs w:val="28"/>
        </w:rPr>
      </w:pPr>
      <w:r w:rsidRPr="00DB6893">
        <w:rPr>
          <w:rFonts w:ascii="Times New Roman" w:hAnsi="Times New Roman"/>
          <w:b/>
          <w:i/>
          <w:sz w:val="28"/>
          <w:szCs w:val="28"/>
        </w:rPr>
        <w:t>Задачи в работе над мелодиями певучего склада.</w:t>
      </w:r>
    </w:p>
    <w:p w:rsidR="006D15AF" w:rsidRPr="00DB6893" w:rsidRDefault="006D15AF" w:rsidP="00DB6893">
      <w:pPr>
        <w:widowControl w:val="0"/>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w:t>
      </w:r>
      <w:r w:rsidRPr="00151E05">
        <w:rPr>
          <w:rFonts w:ascii="Times New Roman" w:hAnsi="Times New Roman"/>
          <w:i/>
          <w:sz w:val="28"/>
          <w:szCs w:val="28"/>
        </w:rPr>
        <w:t>Работа над достижением певучего звука, певучего legato</w:t>
      </w:r>
      <w:r>
        <w:rPr>
          <w:rFonts w:ascii="Times New Roman" w:hAnsi="Times New Roman"/>
          <w:i/>
          <w:sz w:val="28"/>
          <w:szCs w:val="28"/>
        </w:rPr>
        <w:t>)</w:t>
      </w:r>
      <w:r w:rsidRPr="00151E05">
        <w:rPr>
          <w:rFonts w:ascii="Times New Roman" w:hAnsi="Times New Roman"/>
          <w:i/>
          <w:sz w:val="28"/>
          <w:szCs w:val="28"/>
        </w:rPr>
        <w:t>.</w:t>
      </w:r>
    </w:p>
    <w:p w:rsidR="006D15AF" w:rsidRPr="008C35E0"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     </w:t>
      </w:r>
      <w:r w:rsidRPr="00DD11DF">
        <w:rPr>
          <w:rFonts w:ascii="Times New Roman" w:hAnsi="Times New Roman"/>
          <w:sz w:val="28"/>
          <w:szCs w:val="28"/>
        </w:rPr>
        <w:t xml:space="preserve">Чтобы ученику было ясно вокальное начало, можно познакомить его с романсами Грига, </w:t>
      </w:r>
      <w:r>
        <w:rPr>
          <w:rFonts w:ascii="Times New Roman" w:hAnsi="Times New Roman"/>
          <w:sz w:val="28"/>
          <w:szCs w:val="28"/>
        </w:rPr>
        <w:t xml:space="preserve">самим подобрать </w:t>
      </w:r>
      <w:r w:rsidRPr="00DD11DF">
        <w:rPr>
          <w:rFonts w:ascii="Times New Roman" w:hAnsi="Times New Roman"/>
          <w:sz w:val="28"/>
          <w:szCs w:val="28"/>
        </w:rPr>
        <w:t xml:space="preserve"> слова</w:t>
      </w:r>
      <w:r>
        <w:rPr>
          <w:rFonts w:ascii="Times New Roman" w:hAnsi="Times New Roman"/>
          <w:sz w:val="28"/>
          <w:szCs w:val="28"/>
        </w:rPr>
        <w:t xml:space="preserve"> к данной мелодии</w:t>
      </w:r>
      <w:r w:rsidRPr="00DD11DF">
        <w:rPr>
          <w:rFonts w:ascii="Times New Roman" w:hAnsi="Times New Roman"/>
          <w:sz w:val="28"/>
          <w:szCs w:val="28"/>
        </w:rPr>
        <w:t>.</w:t>
      </w:r>
      <w:r>
        <w:rPr>
          <w:rFonts w:ascii="Times New Roman" w:hAnsi="Times New Roman"/>
          <w:sz w:val="28"/>
          <w:szCs w:val="28"/>
        </w:rPr>
        <w:t xml:space="preserve"> </w:t>
      </w:r>
      <w:r w:rsidRPr="00DD11DF">
        <w:rPr>
          <w:rFonts w:ascii="Times New Roman" w:hAnsi="Times New Roman"/>
          <w:sz w:val="28"/>
          <w:szCs w:val="28"/>
        </w:rPr>
        <w:t xml:space="preserve">Увлечение вокальной лирикой и чудесный расцвет её в творчестве Грига были в значительной мере связаны с расцветом скандинавской поэзии, будившей воображение композитора. Стихи норвежских и датских поэтов составляют основу подавляющего большинства романсов и песен Грига. </w:t>
      </w:r>
    </w:p>
    <w:p w:rsidR="006D15AF" w:rsidRPr="00CA534C" w:rsidRDefault="006D15AF" w:rsidP="00CA534C">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Среди поэтических текстов песен Грига — стихи Ибсена, Бьернсона, Андерсена.</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hAnsi="Times New Roman"/>
          <w:b/>
          <w:bCs/>
          <w:sz w:val="28"/>
          <w:szCs w:val="28"/>
        </w:rPr>
      </w:pPr>
      <w:r w:rsidRPr="003147D5">
        <w:rPr>
          <w:rFonts w:ascii="Times New Roman" w:hAnsi="Times New Roman"/>
          <w:b/>
          <w:bCs/>
          <w:sz w:val="28"/>
          <w:szCs w:val="28"/>
        </w:rPr>
        <w:t>БУРЕВЕСТНИК</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Живет буревестник на гребне утеса, -</w:t>
      </w:r>
    </w:p>
    <w:p w:rsidR="006D15AF"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Я это от старого слышал матроса.</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Он в пене сверкает крылами и стонет,</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Скользит над волнами и в море не тонет,</w:t>
      </w:r>
    </w:p>
    <w:p w:rsidR="006D15AF" w:rsidRPr="008E5A0A"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0"/>
          <w:szCs w:val="10"/>
        </w:rPr>
      </w:pP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Качается мерно на зыбкой лазури,</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При штиле молчит и кричит перед бурей.</w:t>
      </w:r>
    </w:p>
    <w:p w:rsidR="006D15AF" w:rsidRPr="008E5A0A"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0"/>
          <w:szCs w:val="10"/>
        </w:rPr>
      </w:pP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То реет под тучей, то с гребнями рядом,</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Как наши мечты между небом и адом.</w:t>
      </w:r>
    </w:p>
    <w:p w:rsidR="006D15AF" w:rsidRPr="008E5A0A"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0"/>
          <w:szCs w:val="10"/>
        </w:rPr>
      </w:pP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Тяжел он для воздуха, легок для моря.</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Вот, птица-поэт, в чем и радость и горе.</w:t>
      </w:r>
    </w:p>
    <w:p w:rsidR="006D15AF" w:rsidRPr="008E5A0A"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0"/>
          <w:szCs w:val="10"/>
        </w:rPr>
      </w:pP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И хуже всего, что ученый с опаской</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Рассказ моряка счел бы сущею сказкой.</w:t>
      </w:r>
    </w:p>
    <w:p w:rsidR="006D15AF" w:rsidRPr="003147D5" w:rsidRDefault="006D15AF" w:rsidP="008E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3147D5">
        <w:rPr>
          <w:rFonts w:ascii="Times New Roman" w:hAnsi="Times New Roman"/>
          <w:sz w:val="28"/>
          <w:szCs w:val="28"/>
        </w:rPr>
        <w:t>(Ибсен)</w:t>
      </w:r>
    </w:p>
    <w:p w:rsidR="006D15AF" w:rsidRPr="003147D5"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3147D5">
        <w:rPr>
          <w:rFonts w:ascii="Times New Roman" w:hAnsi="Times New Roman"/>
          <w:sz w:val="28"/>
          <w:szCs w:val="28"/>
        </w:rPr>
        <w:t xml:space="preserve">     В песнях Грига встаёт большой мир поэтических образов, впечатлений и чувств человека. Картины природы, написанные ярко и живописно, присутствуют в огромном большинстве песен, чаще всего как фон лирического образа («В лесу», «Избушка», «Море в ярких лучах сияет»). Тема Родины звучит в возвышенных лирических гимнах («К Норвегии»), в образах её людей и природы (цикл песен «Со скал и фиордов»). Разнообразной предстает в песнях Грига жизнь человека: с чистотой юности («Маргарита»), радостью любви («Люблю тебя»), красотой труда («Ингеборг»), с теми страданиями, которые встречаются на пути человека («Колыбельная», «Горе матери»), с его мыслью о смерти («Последняя весна»). Но о чём бы ни «пели» песни Грига, они всегда несут ощущение полноты и красоты жизни. В песенном творчестве Грига продолжают свою жизнь разные традиции камерного вокального жанра. У Грига множество песен, основанных на цельной широкой мелодии, передающей общий характер, общее настроение поэтического текста («С добрым утром», «Избушка»). Наряду с такими песнями есть и романсы, в которых тонкая музыкальная декламация отмечает нюансы чувствований («Лебедь», «В разлуке»). Своеобразно умение Грига соединить эти два принципа. Не нарушая цельности мелодии и обобщенности художественного образа, Григ выразительностью отдельных интонаций, удачно найденными штрихами инструментальной партии, тонкостью гармонической и ладовой окраски умеет конкретизировать, сделать ощутимыми детали поэтического образа.  Важно дать ученику красочное представление о Норвегии, ее природе и традициях.</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данной пьесе достаточно </w:t>
      </w:r>
      <w:r w:rsidRPr="00AD7F3C">
        <w:rPr>
          <w:rFonts w:ascii="Times New Roman" w:hAnsi="Times New Roman"/>
          <w:i/>
          <w:sz w:val="28"/>
          <w:szCs w:val="28"/>
        </w:rPr>
        <w:t>плотная  фактура</w:t>
      </w:r>
      <w:r w:rsidRPr="00DD11DF">
        <w:rPr>
          <w:rFonts w:ascii="Times New Roman" w:hAnsi="Times New Roman"/>
          <w:sz w:val="28"/>
          <w:szCs w:val="28"/>
        </w:rPr>
        <w:t xml:space="preserve">, которая требует </w:t>
      </w:r>
      <w:r>
        <w:rPr>
          <w:rFonts w:ascii="Times New Roman" w:hAnsi="Times New Roman"/>
          <w:sz w:val="28"/>
          <w:szCs w:val="28"/>
        </w:rPr>
        <w:t>тщательного анализа и проработки</w:t>
      </w:r>
      <w:r w:rsidRPr="00DD11DF">
        <w:rPr>
          <w:rFonts w:ascii="Times New Roman" w:hAnsi="Times New Roman"/>
          <w:sz w:val="28"/>
          <w:szCs w:val="28"/>
        </w:rPr>
        <w:t xml:space="preserve">. </w:t>
      </w:r>
      <w:r>
        <w:rPr>
          <w:rFonts w:ascii="Times New Roman" w:hAnsi="Times New Roman"/>
          <w:sz w:val="28"/>
          <w:szCs w:val="28"/>
        </w:rPr>
        <w:t>Чтобы более ярко представить тембровые краски каждого  пласта музыкальной ткани сочинения можно его инструментовать.</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Необходимо соблюдать баланс между мелодией и аккомпанементом</w:t>
      </w:r>
      <w:r>
        <w:rPr>
          <w:rFonts w:ascii="Times New Roman" w:hAnsi="Times New Roman"/>
          <w:sz w:val="28"/>
          <w:szCs w:val="28"/>
        </w:rPr>
        <w:t xml:space="preserve"> (в л.р. два самостоятельных голоса</w:t>
      </w:r>
      <w:r w:rsidRPr="00DD11DF">
        <w:rPr>
          <w:rFonts w:ascii="Times New Roman" w:hAnsi="Times New Roman"/>
          <w:sz w:val="28"/>
          <w:szCs w:val="28"/>
        </w:rPr>
        <w:t>: мелодия</w:t>
      </w:r>
      <w:r>
        <w:rPr>
          <w:rFonts w:ascii="Times New Roman" w:hAnsi="Times New Roman"/>
          <w:sz w:val="28"/>
          <w:szCs w:val="28"/>
        </w:rPr>
        <w:t xml:space="preserve"> - подголосок</w:t>
      </w:r>
      <w:r w:rsidRPr="00DD11DF">
        <w:rPr>
          <w:rFonts w:ascii="Times New Roman" w:hAnsi="Times New Roman"/>
          <w:sz w:val="28"/>
          <w:szCs w:val="28"/>
        </w:rPr>
        <w:t xml:space="preserve"> в нижнем голосе и аккомпанемент</w:t>
      </w:r>
      <w:r>
        <w:rPr>
          <w:rFonts w:ascii="Times New Roman" w:hAnsi="Times New Roman"/>
          <w:sz w:val="28"/>
          <w:szCs w:val="28"/>
        </w:rPr>
        <w:t xml:space="preserve"> в среднем)</w:t>
      </w:r>
      <w:r w:rsidRPr="00DD11DF">
        <w:rPr>
          <w:rFonts w:ascii="Times New Roman" w:hAnsi="Times New Roman"/>
          <w:sz w:val="28"/>
          <w:szCs w:val="28"/>
        </w:rPr>
        <w:t xml:space="preserve">. Нужно обратить внимание на распределение веса, координацию движений и воспитание чуткости </w:t>
      </w:r>
      <w:r>
        <w:rPr>
          <w:rFonts w:ascii="Times New Roman" w:hAnsi="Times New Roman"/>
          <w:sz w:val="28"/>
          <w:szCs w:val="28"/>
        </w:rPr>
        <w:t>в кончиках пальцев.</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Синкопы исполняются мягким движением  руки</w:t>
      </w:r>
      <w:r w:rsidRPr="00DD11DF">
        <w:rPr>
          <w:rFonts w:ascii="Times New Roman" w:hAnsi="Times New Roman"/>
          <w:sz w:val="28"/>
          <w:szCs w:val="28"/>
        </w:rPr>
        <w:t xml:space="preserve">  </w:t>
      </w:r>
      <w:r>
        <w:rPr>
          <w:rFonts w:ascii="Times New Roman" w:hAnsi="Times New Roman"/>
          <w:sz w:val="28"/>
          <w:szCs w:val="28"/>
        </w:rPr>
        <w:t>«</w:t>
      </w:r>
      <w:r w:rsidRPr="00DD11DF">
        <w:rPr>
          <w:rFonts w:ascii="Times New Roman" w:hAnsi="Times New Roman"/>
          <w:sz w:val="28"/>
          <w:szCs w:val="28"/>
        </w:rPr>
        <w:t>из клавиатуры</w:t>
      </w:r>
      <w:r>
        <w:rPr>
          <w:rFonts w:ascii="Times New Roman" w:hAnsi="Times New Roman"/>
          <w:sz w:val="28"/>
          <w:szCs w:val="28"/>
        </w:rPr>
        <w:t>»</w:t>
      </w:r>
      <w:r w:rsidRPr="00DD11DF">
        <w:rPr>
          <w:rFonts w:ascii="Times New Roman" w:hAnsi="Times New Roman"/>
          <w:sz w:val="28"/>
          <w:szCs w:val="28"/>
        </w:rPr>
        <w:t>,</w:t>
      </w:r>
      <w:r>
        <w:rPr>
          <w:rFonts w:ascii="Times New Roman" w:hAnsi="Times New Roman"/>
          <w:sz w:val="28"/>
          <w:szCs w:val="28"/>
        </w:rPr>
        <w:t xml:space="preserve"> что способствует  уменьшению подачи</w:t>
      </w:r>
      <w:r w:rsidRPr="00DD11DF">
        <w:rPr>
          <w:rFonts w:ascii="Times New Roman" w:hAnsi="Times New Roman"/>
          <w:sz w:val="28"/>
          <w:szCs w:val="28"/>
        </w:rPr>
        <w:t xml:space="preserve"> веса.</w:t>
      </w:r>
      <w:r>
        <w:rPr>
          <w:rFonts w:ascii="Times New Roman" w:hAnsi="Times New Roman"/>
          <w:sz w:val="28"/>
          <w:szCs w:val="28"/>
        </w:rPr>
        <w:t xml:space="preserve"> Синкопированное, гармоническое наполнение фактуры служит лишь фоном, на котором развивается солирующий голос. «Грузное» исполнение может «утопить» мелодию. </w:t>
      </w:r>
    </w:p>
    <w:p w:rsidR="006D15AF" w:rsidRDefault="006D15AF" w:rsidP="008E5A0A">
      <w:pPr>
        <w:widowControl w:val="0"/>
        <w:autoSpaceDE w:val="0"/>
        <w:autoSpaceDN w:val="0"/>
        <w:adjustRightInd w:val="0"/>
        <w:spacing w:after="0" w:line="240" w:lineRule="auto"/>
        <w:ind w:firstLine="708"/>
        <w:jc w:val="both"/>
        <w:rPr>
          <w:rFonts w:ascii="Times New Roman" w:hAnsi="Times New Roman"/>
          <w:sz w:val="28"/>
          <w:szCs w:val="28"/>
        </w:rPr>
      </w:pPr>
      <w:r w:rsidRPr="00BB5951">
        <w:rPr>
          <w:rFonts w:ascii="Times New Roman" w:hAnsi="Times New Roman"/>
          <w:b/>
          <w:i/>
          <w:sz w:val="28"/>
          <w:szCs w:val="28"/>
        </w:rPr>
        <w:t>Работу над пьесой нужно начинать с тщательного анализа</w:t>
      </w:r>
      <w:r>
        <w:rPr>
          <w:rFonts w:ascii="Times New Roman" w:hAnsi="Times New Roman"/>
          <w:b/>
          <w:i/>
          <w:sz w:val="28"/>
          <w:szCs w:val="28"/>
        </w:rPr>
        <w:t xml:space="preserve"> и проработки</w:t>
      </w:r>
      <w:r w:rsidRPr="00BB5951">
        <w:rPr>
          <w:rFonts w:ascii="Times New Roman" w:hAnsi="Times New Roman"/>
          <w:b/>
          <w:i/>
          <w:sz w:val="28"/>
          <w:szCs w:val="28"/>
        </w:rPr>
        <w:t xml:space="preserve"> сопровождения</w:t>
      </w:r>
      <w:r>
        <w:rPr>
          <w:rFonts w:ascii="Times New Roman" w:hAnsi="Times New Roman"/>
          <w:b/>
          <w:i/>
          <w:sz w:val="28"/>
          <w:szCs w:val="28"/>
        </w:rPr>
        <w:t>.</w:t>
      </w:r>
      <w:r w:rsidRPr="00BB5951">
        <w:rPr>
          <w:rFonts w:ascii="Times New Roman" w:hAnsi="Times New Roman"/>
          <w:b/>
          <w:i/>
          <w:sz w:val="28"/>
          <w:szCs w:val="28"/>
        </w:rPr>
        <w:t xml:space="preserve">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    </w:t>
      </w:r>
      <w:r w:rsidRPr="00DD11DF">
        <w:rPr>
          <w:rFonts w:ascii="Times New Roman" w:hAnsi="Times New Roman"/>
          <w:sz w:val="28"/>
          <w:szCs w:val="28"/>
        </w:rPr>
        <w:t>Для того чтобы лучше услышать и п</w:t>
      </w:r>
      <w:r>
        <w:rPr>
          <w:rFonts w:ascii="Times New Roman" w:hAnsi="Times New Roman"/>
          <w:sz w:val="28"/>
          <w:szCs w:val="28"/>
        </w:rPr>
        <w:t>онять самостоятельность голосов, стоит поучить</w:t>
      </w:r>
      <w:r w:rsidRPr="00DD11DF">
        <w:rPr>
          <w:rFonts w:ascii="Times New Roman" w:hAnsi="Times New Roman"/>
          <w:sz w:val="28"/>
          <w:szCs w:val="28"/>
        </w:rPr>
        <w:t xml:space="preserve"> двумя руками </w:t>
      </w:r>
      <w:r>
        <w:rPr>
          <w:rFonts w:ascii="Times New Roman" w:hAnsi="Times New Roman"/>
          <w:sz w:val="28"/>
          <w:szCs w:val="28"/>
        </w:rPr>
        <w:t xml:space="preserve"> партию левой </w:t>
      </w:r>
      <w:r w:rsidRPr="00DD11DF">
        <w:rPr>
          <w:rFonts w:ascii="Times New Roman" w:hAnsi="Times New Roman"/>
          <w:sz w:val="28"/>
          <w:szCs w:val="28"/>
        </w:rPr>
        <w:t>р</w:t>
      </w:r>
      <w:r>
        <w:rPr>
          <w:rFonts w:ascii="Times New Roman" w:hAnsi="Times New Roman"/>
          <w:sz w:val="28"/>
          <w:szCs w:val="28"/>
        </w:rPr>
        <w:t>уки</w:t>
      </w:r>
      <w:r w:rsidRPr="00DD11DF">
        <w:rPr>
          <w:rFonts w:ascii="Times New Roman" w:hAnsi="Times New Roman"/>
          <w:sz w:val="28"/>
          <w:szCs w:val="28"/>
        </w:rPr>
        <w:t xml:space="preserve">. Бас играется ощущением </w:t>
      </w:r>
      <w:r>
        <w:rPr>
          <w:rFonts w:ascii="Times New Roman" w:hAnsi="Times New Roman"/>
          <w:sz w:val="28"/>
          <w:szCs w:val="28"/>
        </w:rPr>
        <w:t>«</w:t>
      </w:r>
      <w:r w:rsidRPr="00DD11DF">
        <w:rPr>
          <w:rFonts w:ascii="Times New Roman" w:hAnsi="Times New Roman"/>
          <w:sz w:val="28"/>
          <w:szCs w:val="28"/>
        </w:rPr>
        <w:t>сверху</w:t>
      </w:r>
      <w:r>
        <w:rPr>
          <w:rFonts w:ascii="Times New Roman" w:hAnsi="Times New Roman"/>
          <w:sz w:val="28"/>
          <w:szCs w:val="28"/>
        </w:rPr>
        <w:t>»: рука «берёт дыхание»</w:t>
      </w:r>
      <w:r w:rsidRPr="00DD11DF">
        <w:rPr>
          <w:rFonts w:ascii="Times New Roman" w:hAnsi="Times New Roman"/>
          <w:sz w:val="28"/>
          <w:szCs w:val="28"/>
        </w:rPr>
        <w:t xml:space="preserve"> и мягко опускается</w:t>
      </w:r>
      <w:r>
        <w:rPr>
          <w:rFonts w:ascii="Times New Roman" w:hAnsi="Times New Roman"/>
          <w:sz w:val="28"/>
          <w:szCs w:val="28"/>
        </w:rPr>
        <w:t xml:space="preserve"> в «донышко» клавиатуры.  Аккорды</w:t>
      </w:r>
      <w:r w:rsidRPr="00DD11DF">
        <w:rPr>
          <w:rFonts w:ascii="Times New Roman" w:hAnsi="Times New Roman"/>
          <w:sz w:val="28"/>
          <w:szCs w:val="28"/>
        </w:rPr>
        <w:t xml:space="preserve"> </w:t>
      </w:r>
      <w:r>
        <w:rPr>
          <w:rFonts w:ascii="Times New Roman" w:hAnsi="Times New Roman"/>
          <w:sz w:val="28"/>
          <w:szCs w:val="28"/>
        </w:rPr>
        <w:t xml:space="preserve">берутся </w:t>
      </w:r>
      <w:r w:rsidRPr="00DD11DF">
        <w:rPr>
          <w:rFonts w:ascii="Times New Roman" w:hAnsi="Times New Roman"/>
          <w:sz w:val="28"/>
          <w:szCs w:val="28"/>
        </w:rPr>
        <w:t>кончиками пальцев</w:t>
      </w:r>
      <w:r>
        <w:rPr>
          <w:rFonts w:ascii="Times New Roman" w:hAnsi="Times New Roman"/>
          <w:sz w:val="28"/>
          <w:szCs w:val="28"/>
        </w:rPr>
        <w:t xml:space="preserve"> движением </w:t>
      </w:r>
      <w:r w:rsidRPr="00DD11DF">
        <w:rPr>
          <w:rFonts w:ascii="Times New Roman" w:hAnsi="Times New Roman"/>
          <w:sz w:val="28"/>
          <w:szCs w:val="28"/>
        </w:rPr>
        <w:t xml:space="preserve"> </w:t>
      </w:r>
      <w:r>
        <w:rPr>
          <w:rFonts w:ascii="Times New Roman" w:hAnsi="Times New Roman"/>
          <w:sz w:val="28"/>
          <w:szCs w:val="28"/>
        </w:rPr>
        <w:t>«</w:t>
      </w:r>
      <w:r w:rsidRPr="00DD11DF">
        <w:rPr>
          <w:rFonts w:ascii="Times New Roman" w:hAnsi="Times New Roman"/>
          <w:sz w:val="28"/>
          <w:szCs w:val="28"/>
        </w:rPr>
        <w:t>из клавиатуры</w:t>
      </w:r>
      <w:r>
        <w:rPr>
          <w:rFonts w:ascii="Times New Roman" w:hAnsi="Times New Roman"/>
          <w:sz w:val="28"/>
          <w:szCs w:val="28"/>
        </w:rPr>
        <w:t>»</w:t>
      </w:r>
      <w:r w:rsidRPr="00DD11DF">
        <w:rPr>
          <w:rFonts w:ascii="Times New Roman" w:hAnsi="Times New Roman"/>
          <w:sz w:val="28"/>
          <w:szCs w:val="28"/>
        </w:rPr>
        <w:t>, в</w:t>
      </w:r>
      <w:r>
        <w:rPr>
          <w:rFonts w:ascii="Times New Roman" w:hAnsi="Times New Roman"/>
          <w:sz w:val="28"/>
          <w:szCs w:val="28"/>
        </w:rPr>
        <w:t xml:space="preserve"> продолжение горизонтального развития музыкальной мысли. «М</w:t>
      </w:r>
      <w:r w:rsidRPr="00DD11DF">
        <w:rPr>
          <w:rFonts w:ascii="Times New Roman" w:hAnsi="Times New Roman"/>
          <w:sz w:val="28"/>
          <w:szCs w:val="28"/>
        </w:rPr>
        <w:t>ягкое</w:t>
      </w:r>
      <w:r>
        <w:rPr>
          <w:rFonts w:ascii="Times New Roman" w:hAnsi="Times New Roman"/>
          <w:sz w:val="28"/>
          <w:szCs w:val="28"/>
        </w:rPr>
        <w:t>»</w:t>
      </w:r>
      <w:r w:rsidRPr="00DD11DF">
        <w:rPr>
          <w:rFonts w:ascii="Times New Roman" w:hAnsi="Times New Roman"/>
          <w:sz w:val="28"/>
          <w:szCs w:val="28"/>
        </w:rPr>
        <w:t xml:space="preserve"> запястье</w:t>
      </w:r>
      <w:r>
        <w:rPr>
          <w:rFonts w:ascii="Times New Roman" w:hAnsi="Times New Roman"/>
          <w:sz w:val="28"/>
          <w:szCs w:val="28"/>
        </w:rPr>
        <w:t xml:space="preserve"> подхватывает и продолжает движение. </w:t>
      </w:r>
    </w:p>
    <w:p w:rsidR="006D15AF" w:rsidRPr="0057451B" w:rsidRDefault="006D15AF" w:rsidP="005C2717">
      <w:pPr>
        <w:widowControl w:val="0"/>
        <w:autoSpaceDE w:val="0"/>
        <w:autoSpaceDN w:val="0"/>
        <w:adjustRightInd w:val="0"/>
        <w:spacing w:after="0" w:line="240" w:lineRule="auto"/>
        <w:jc w:val="both"/>
        <w:rPr>
          <w:rFonts w:ascii="Times New Roman" w:hAnsi="Times New Roman"/>
          <w:i/>
          <w:sz w:val="28"/>
          <w:szCs w:val="28"/>
        </w:rPr>
      </w:pPr>
      <w:r w:rsidRPr="00DD11DF">
        <w:rPr>
          <w:rFonts w:ascii="Times New Roman" w:hAnsi="Times New Roman"/>
          <w:sz w:val="28"/>
          <w:szCs w:val="28"/>
        </w:rPr>
        <w:t xml:space="preserve">   </w:t>
      </w:r>
      <w:r w:rsidRPr="0057451B">
        <w:rPr>
          <w:rFonts w:ascii="Times New Roman" w:hAnsi="Times New Roman"/>
          <w:i/>
          <w:sz w:val="28"/>
          <w:szCs w:val="28"/>
        </w:rPr>
        <w:t xml:space="preserve">А. Рубинштейн: «Чем больше вы придумаете, прочтете, тем ярче и интересней исполнение».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Самое главное в работе с учеником - воспитание фантазии, красочной, звуковой.</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Основная работа над произведением ведется в классе, с максимальной отдачей, на пике эмоционально - образных представлений.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Думать</w:t>
      </w:r>
      <w:r>
        <w:rPr>
          <w:rFonts w:ascii="Times New Roman" w:hAnsi="Times New Roman"/>
          <w:sz w:val="28"/>
          <w:szCs w:val="28"/>
        </w:rPr>
        <w:t xml:space="preserve"> на сцене о чем играешь – ВРЕДНО!</w:t>
      </w:r>
      <w:r w:rsidRPr="00DD11DF">
        <w:rPr>
          <w:rFonts w:ascii="Times New Roman" w:hAnsi="Times New Roman"/>
          <w:sz w:val="28"/>
          <w:szCs w:val="28"/>
        </w:rPr>
        <w:t xml:space="preserve"> Остаются только эмоции.</w:t>
      </w:r>
      <w:r>
        <w:rPr>
          <w:rFonts w:ascii="Times New Roman" w:hAnsi="Times New Roman"/>
          <w:sz w:val="28"/>
          <w:szCs w:val="28"/>
        </w:rPr>
        <w:t xml:space="preserve"> Об этом говорил своим ученикам К. Н. Игумнов.</w:t>
      </w:r>
      <w:r w:rsidRPr="00DD11DF">
        <w:rPr>
          <w:rFonts w:ascii="Times New Roman" w:hAnsi="Times New Roman"/>
          <w:sz w:val="28"/>
          <w:szCs w:val="28"/>
        </w:rPr>
        <w:t xml:space="preserve">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Этот ноктюрн - маленькая ступень к ноктюрнам Шопена.</w:t>
      </w:r>
    </w:p>
    <w:p w:rsidR="006D15AF" w:rsidRPr="00DB6893" w:rsidRDefault="006D15AF" w:rsidP="005C2717">
      <w:pPr>
        <w:widowControl w:val="0"/>
        <w:autoSpaceDE w:val="0"/>
        <w:autoSpaceDN w:val="0"/>
        <w:adjustRightInd w:val="0"/>
        <w:spacing w:after="0" w:line="240" w:lineRule="auto"/>
        <w:jc w:val="both"/>
        <w:rPr>
          <w:rFonts w:ascii="Times New Roman" w:hAnsi="Times New Roman"/>
          <w:b/>
          <w:sz w:val="28"/>
          <w:szCs w:val="28"/>
        </w:rPr>
      </w:pPr>
      <w:r w:rsidRPr="00DB6893">
        <w:rPr>
          <w:rFonts w:ascii="Times New Roman" w:hAnsi="Times New Roman"/>
          <w:sz w:val="28"/>
          <w:szCs w:val="28"/>
        </w:rPr>
        <w:t xml:space="preserve"> </w:t>
      </w:r>
      <w:r>
        <w:rPr>
          <w:rFonts w:ascii="Times New Roman" w:hAnsi="Times New Roman"/>
          <w:sz w:val="28"/>
          <w:szCs w:val="28"/>
        </w:rPr>
        <w:tab/>
      </w:r>
      <w:r w:rsidRPr="00DB6893">
        <w:rPr>
          <w:rFonts w:ascii="Times New Roman" w:hAnsi="Times New Roman"/>
          <w:b/>
          <w:sz w:val="28"/>
          <w:szCs w:val="28"/>
        </w:rPr>
        <w:t>Стоит обратить внимание на исполнение трелей</w:t>
      </w:r>
      <w:r>
        <w:rPr>
          <w:rFonts w:ascii="Times New Roman" w:hAnsi="Times New Roman"/>
          <w:b/>
          <w:sz w:val="28"/>
          <w:szCs w:val="28"/>
        </w:rPr>
        <w:t xml:space="preserve">. </w:t>
      </w:r>
      <w:r>
        <w:rPr>
          <w:rFonts w:ascii="Times New Roman" w:hAnsi="Times New Roman"/>
          <w:sz w:val="28"/>
          <w:szCs w:val="28"/>
        </w:rPr>
        <w:t xml:space="preserve">Трель должна звучать </w:t>
      </w:r>
      <w:r w:rsidRPr="00DD11DF">
        <w:rPr>
          <w:rFonts w:ascii="Times New Roman" w:hAnsi="Times New Roman"/>
          <w:sz w:val="28"/>
          <w:szCs w:val="28"/>
        </w:rPr>
        <w:t xml:space="preserve"> легко и </w:t>
      </w:r>
      <w:r>
        <w:rPr>
          <w:rFonts w:ascii="Times New Roman" w:hAnsi="Times New Roman"/>
          <w:sz w:val="28"/>
          <w:szCs w:val="28"/>
        </w:rPr>
        <w:t>«полё</w:t>
      </w:r>
      <w:r w:rsidRPr="00DD11DF">
        <w:rPr>
          <w:rFonts w:ascii="Times New Roman" w:hAnsi="Times New Roman"/>
          <w:sz w:val="28"/>
          <w:szCs w:val="28"/>
        </w:rPr>
        <w:t>тно</w:t>
      </w:r>
      <w:r>
        <w:rPr>
          <w:rFonts w:ascii="Times New Roman" w:hAnsi="Times New Roman"/>
          <w:sz w:val="28"/>
          <w:szCs w:val="28"/>
        </w:rPr>
        <w:t>»</w:t>
      </w:r>
      <w:r w:rsidRPr="00DD11DF">
        <w:rPr>
          <w:rFonts w:ascii="Times New Roman" w:hAnsi="Times New Roman"/>
          <w:sz w:val="28"/>
          <w:szCs w:val="28"/>
        </w:rPr>
        <w:t>,</w:t>
      </w:r>
      <w:r>
        <w:rPr>
          <w:rFonts w:ascii="Times New Roman" w:hAnsi="Times New Roman"/>
          <w:sz w:val="28"/>
          <w:szCs w:val="28"/>
        </w:rPr>
        <w:t xml:space="preserve"> подобно  крыльям бабочки, </w:t>
      </w:r>
      <w:r w:rsidRPr="00DD11DF">
        <w:rPr>
          <w:rFonts w:ascii="Times New Roman" w:hAnsi="Times New Roman"/>
          <w:sz w:val="28"/>
          <w:szCs w:val="28"/>
        </w:rPr>
        <w:t xml:space="preserve">мотылька. </w:t>
      </w:r>
      <w:r>
        <w:rPr>
          <w:rFonts w:ascii="Times New Roman" w:hAnsi="Times New Roman"/>
          <w:sz w:val="28"/>
          <w:szCs w:val="28"/>
        </w:rPr>
        <w:t>(</w:t>
      </w:r>
      <w:r w:rsidRPr="00DD11DF">
        <w:rPr>
          <w:rFonts w:ascii="Times New Roman" w:hAnsi="Times New Roman"/>
          <w:sz w:val="28"/>
          <w:szCs w:val="28"/>
        </w:rPr>
        <w:t xml:space="preserve">Переходы </w:t>
      </w:r>
      <w:r>
        <w:rPr>
          <w:rFonts w:ascii="Times New Roman" w:hAnsi="Times New Roman"/>
          <w:sz w:val="28"/>
          <w:szCs w:val="28"/>
        </w:rPr>
        <w:t xml:space="preserve">от дуолей к триолям </w:t>
      </w:r>
      <w:r w:rsidRPr="00DD11DF">
        <w:rPr>
          <w:rFonts w:ascii="Times New Roman" w:hAnsi="Times New Roman"/>
          <w:sz w:val="28"/>
          <w:szCs w:val="28"/>
        </w:rPr>
        <w:t>должны быть незаметны</w:t>
      </w:r>
      <w:r>
        <w:rPr>
          <w:rFonts w:ascii="Times New Roman" w:hAnsi="Times New Roman"/>
          <w:sz w:val="28"/>
          <w:szCs w:val="28"/>
        </w:rPr>
        <w:t>)</w:t>
      </w:r>
      <w:r w:rsidRPr="00DD11DF">
        <w:rPr>
          <w:rFonts w:ascii="Times New Roman" w:hAnsi="Times New Roman"/>
          <w:sz w:val="28"/>
          <w:szCs w:val="28"/>
        </w:rPr>
        <w:t>.</w:t>
      </w:r>
      <w:r>
        <w:rPr>
          <w:rFonts w:ascii="Times New Roman" w:hAnsi="Times New Roman"/>
          <w:sz w:val="28"/>
          <w:szCs w:val="28"/>
        </w:rPr>
        <w:t xml:space="preserve"> Она </w:t>
      </w:r>
      <w:r w:rsidRPr="00DD11DF">
        <w:rPr>
          <w:rFonts w:ascii="Times New Roman" w:hAnsi="Times New Roman"/>
          <w:sz w:val="28"/>
          <w:szCs w:val="28"/>
        </w:rPr>
        <w:t xml:space="preserve"> исполняется при помощи быстрых движений пальцев с одновременным использованием колебательных движений кисти. Для усиления звука такие колебательные кистевые движения увеличиваются.  Г. Нейгауз</w:t>
      </w:r>
      <w:r>
        <w:rPr>
          <w:rFonts w:ascii="Times New Roman" w:hAnsi="Times New Roman"/>
          <w:sz w:val="28"/>
          <w:szCs w:val="28"/>
        </w:rPr>
        <w:t xml:space="preserve"> советует  п</w:t>
      </w:r>
      <w:r w:rsidRPr="00DD11DF">
        <w:rPr>
          <w:rFonts w:ascii="Times New Roman" w:hAnsi="Times New Roman"/>
          <w:sz w:val="28"/>
          <w:szCs w:val="28"/>
        </w:rPr>
        <w:t>ри длительном исполнении трели</w:t>
      </w:r>
      <w:r>
        <w:rPr>
          <w:rFonts w:ascii="Times New Roman" w:hAnsi="Times New Roman"/>
          <w:sz w:val="28"/>
          <w:szCs w:val="28"/>
        </w:rPr>
        <w:t>,</w:t>
      </w:r>
      <w:r w:rsidRPr="00DD11DF">
        <w:rPr>
          <w:rFonts w:ascii="Times New Roman" w:hAnsi="Times New Roman"/>
          <w:sz w:val="28"/>
          <w:szCs w:val="28"/>
        </w:rPr>
        <w:t xml:space="preserve"> во избежание утомления</w:t>
      </w:r>
      <w:r>
        <w:rPr>
          <w:rFonts w:ascii="Times New Roman" w:hAnsi="Times New Roman"/>
          <w:sz w:val="28"/>
          <w:szCs w:val="28"/>
        </w:rPr>
        <w:t xml:space="preserve"> руки,  играть её</w:t>
      </w:r>
      <w:r w:rsidRPr="00DD11DF">
        <w:rPr>
          <w:rFonts w:ascii="Times New Roman" w:hAnsi="Times New Roman"/>
          <w:sz w:val="28"/>
          <w:szCs w:val="28"/>
        </w:rPr>
        <w:t xml:space="preserve"> различными пальцами, </w:t>
      </w:r>
      <w:r>
        <w:rPr>
          <w:rFonts w:ascii="Times New Roman" w:hAnsi="Times New Roman"/>
          <w:sz w:val="28"/>
          <w:szCs w:val="28"/>
        </w:rPr>
        <w:t>«</w:t>
      </w:r>
      <w:r w:rsidRPr="00DD11DF">
        <w:rPr>
          <w:rFonts w:ascii="Times New Roman" w:hAnsi="Times New Roman"/>
          <w:sz w:val="28"/>
          <w:szCs w:val="28"/>
        </w:rPr>
        <w:t>ловко их заменяя при игре</w:t>
      </w:r>
      <w:r>
        <w:rPr>
          <w:rFonts w:ascii="Times New Roman" w:hAnsi="Times New Roman"/>
          <w:sz w:val="28"/>
          <w:szCs w:val="28"/>
        </w:rPr>
        <w:t>»</w:t>
      </w:r>
      <w:r w:rsidRPr="00DD11DF">
        <w:rPr>
          <w:rFonts w:ascii="Times New Roman" w:hAnsi="Times New Roman"/>
          <w:sz w:val="28"/>
          <w:szCs w:val="28"/>
        </w:rPr>
        <w:t>.</w:t>
      </w: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 xml:space="preserve">    Средняя часть – </w:t>
      </w:r>
    </w:p>
    <w:p w:rsidR="006D15AF" w:rsidRPr="008E5A0A" w:rsidRDefault="006D15AF" w:rsidP="008E5A0A">
      <w:pPr>
        <w:spacing w:after="0" w:line="240" w:lineRule="auto"/>
        <w:ind w:firstLine="238"/>
        <w:jc w:val="both"/>
        <w:rPr>
          <w:rFonts w:ascii="Times New Roman" w:hAnsi="Times New Roman"/>
          <w:i/>
          <w:color w:val="2A2A2A"/>
          <w:sz w:val="28"/>
          <w:szCs w:val="28"/>
        </w:rPr>
      </w:pPr>
      <w:r w:rsidRPr="008E5A0A">
        <w:rPr>
          <w:rFonts w:ascii="Times New Roman" w:hAnsi="Times New Roman"/>
          <w:i/>
          <w:color w:val="2A2A2A"/>
          <w:sz w:val="28"/>
          <w:szCs w:val="28"/>
        </w:rPr>
        <w:t>…..Часто по вечерам, обнявшись, всплывали пять сестер - русалочек на поверхность. У всех были дивные голоса, как ни у кого из людей, и когда собиралась буря, грозившая гибелью кораблям, они плыли перед кораблями и пели так сладко о том, как хорошо на морском дне, уговаривали моряков без боязни спуститься вниз. Только моряки не могли разобрать слов, им казалось, что это просто шумит буря, да и не довелось бы им увидеть на дне никаких чудес — когда корабль тонул, люди, захлебывались и попадали во дворец морского царя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    </w:t>
      </w:r>
      <w:r w:rsidRPr="00DD11DF">
        <w:rPr>
          <w:rFonts w:ascii="Times New Roman" w:hAnsi="Times New Roman"/>
          <w:sz w:val="28"/>
          <w:szCs w:val="28"/>
        </w:rPr>
        <w:t xml:space="preserve">Левая рука </w:t>
      </w:r>
      <w:r>
        <w:rPr>
          <w:rFonts w:ascii="Times New Roman" w:hAnsi="Times New Roman"/>
          <w:sz w:val="28"/>
          <w:szCs w:val="28"/>
        </w:rPr>
        <w:t>«</w:t>
      </w:r>
      <w:r w:rsidRPr="00DD11DF">
        <w:rPr>
          <w:rFonts w:ascii="Times New Roman" w:hAnsi="Times New Roman"/>
          <w:sz w:val="28"/>
          <w:szCs w:val="28"/>
        </w:rPr>
        <w:t>дышит</w:t>
      </w:r>
      <w:r>
        <w:rPr>
          <w:rFonts w:ascii="Times New Roman" w:hAnsi="Times New Roman"/>
          <w:sz w:val="28"/>
          <w:szCs w:val="28"/>
        </w:rPr>
        <w:t>» (</w:t>
      </w:r>
      <w:r w:rsidRPr="00DD11DF">
        <w:rPr>
          <w:rFonts w:ascii="Times New Roman" w:hAnsi="Times New Roman"/>
          <w:sz w:val="28"/>
          <w:szCs w:val="28"/>
        </w:rPr>
        <w:t>объединяющее движение на 4 звука, плавный перенос</w:t>
      </w:r>
      <w:r>
        <w:rPr>
          <w:rFonts w:ascii="Times New Roman" w:hAnsi="Times New Roman"/>
          <w:sz w:val="28"/>
          <w:szCs w:val="28"/>
        </w:rPr>
        <w:t>)</w:t>
      </w:r>
      <w:r w:rsidRPr="00DD11DF">
        <w:rPr>
          <w:rFonts w:ascii="Times New Roman" w:hAnsi="Times New Roman"/>
          <w:sz w:val="28"/>
          <w:szCs w:val="28"/>
        </w:rPr>
        <w:t>.</w:t>
      </w:r>
    </w:p>
    <w:p w:rsidR="006D15AF" w:rsidRDefault="006D15AF" w:rsidP="008E5A0A">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   </w:t>
      </w:r>
      <w:r w:rsidRPr="00DD11DF">
        <w:rPr>
          <w:rFonts w:ascii="Times New Roman" w:hAnsi="Times New Roman"/>
          <w:sz w:val="28"/>
          <w:szCs w:val="28"/>
        </w:rPr>
        <w:t xml:space="preserve">В правой руке опасность представляют </w:t>
      </w:r>
      <w:r>
        <w:rPr>
          <w:rFonts w:ascii="Times New Roman" w:hAnsi="Times New Roman"/>
          <w:sz w:val="28"/>
          <w:szCs w:val="28"/>
        </w:rPr>
        <w:t>"квакающие интервалы"</w:t>
      </w:r>
      <w:r w:rsidRPr="00DD11DF">
        <w:rPr>
          <w:rFonts w:ascii="Times New Roman" w:hAnsi="Times New Roman"/>
          <w:sz w:val="28"/>
          <w:szCs w:val="28"/>
        </w:rPr>
        <w:t xml:space="preserve">. </w:t>
      </w:r>
      <w:r>
        <w:rPr>
          <w:rFonts w:ascii="Times New Roman" w:hAnsi="Times New Roman"/>
          <w:sz w:val="28"/>
          <w:szCs w:val="28"/>
        </w:rPr>
        <w:t>Исполнять д</w:t>
      </w:r>
      <w:r w:rsidRPr="00DD11DF">
        <w:rPr>
          <w:rFonts w:ascii="Times New Roman" w:hAnsi="Times New Roman"/>
          <w:sz w:val="28"/>
          <w:szCs w:val="28"/>
        </w:rPr>
        <w:t>вумя</w:t>
      </w:r>
      <w:r>
        <w:rPr>
          <w:rFonts w:ascii="Times New Roman" w:hAnsi="Times New Roman"/>
          <w:sz w:val="28"/>
          <w:szCs w:val="28"/>
        </w:rPr>
        <w:t xml:space="preserve"> активными </w:t>
      </w:r>
      <w:r w:rsidRPr="00DD11DF">
        <w:rPr>
          <w:rFonts w:ascii="Times New Roman" w:hAnsi="Times New Roman"/>
          <w:sz w:val="28"/>
          <w:szCs w:val="28"/>
        </w:rPr>
        <w:t>кончиками</w:t>
      </w:r>
      <w:r>
        <w:rPr>
          <w:rFonts w:ascii="Times New Roman" w:hAnsi="Times New Roman"/>
          <w:sz w:val="28"/>
          <w:szCs w:val="28"/>
        </w:rPr>
        <w:t xml:space="preserve"> пальцев </w:t>
      </w:r>
      <w:r w:rsidRPr="00DD11DF">
        <w:rPr>
          <w:rFonts w:ascii="Times New Roman" w:hAnsi="Times New Roman"/>
          <w:sz w:val="28"/>
          <w:szCs w:val="28"/>
        </w:rPr>
        <w:t>одновременно</w:t>
      </w:r>
      <w:r>
        <w:rPr>
          <w:rFonts w:ascii="Times New Roman" w:hAnsi="Times New Roman"/>
          <w:sz w:val="28"/>
          <w:szCs w:val="28"/>
        </w:rPr>
        <w:t xml:space="preserve">, движением </w:t>
      </w:r>
      <w:r w:rsidRPr="00DD11DF">
        <w:rPr>
          <w:rFonts w:ascii="Times New Roman" w:hAnsi="Times New Roman"/>
          <w:sz w:val="28"/>
          <w:szCs w:val="28"/>
        </w:rPr>
        <w:t xml:space="preserve"> </w:t>
      </w:r>
      <w:r>
        <w:rPr>
          <w:rFonts w:ascii="Times New Roman" w:hAnsi="Times New Roman"/>
          <w:sz w:val="28"/>
          <w:szCs w:val="28"/>
        </w:rPr>
        <w:t>«</w:t>
      </w:r>
      <w:r w:rsidRPr="00DD11DF">
        <w:rPr>
          <w:rFonts w:ascii="Times New Roman" w:hAnsi="Times New Roman"/>
          <w:sz w:val="28"/>
          <w:szCs w:val="28"/>
        </w:rPr>
        <w:t>из клавиатуры</w:t>
      </w:r>
      <w:r>
        <w:rPr>
          <w:rFonts w:ascii="Times New Roman" w:hAnsi="Times New Roman"/>
          <w:sz w:val="28"/>
          <w:szCs w:val="28"/>
        </w:rPr>
        <w:t xml:space="preserve">». Ясно представлять </w:t>
      </w:r>
      <w:r w:rsidRPr="00DD11DF">
        <w:rPr>
          <w:rFonts w:ascii="Times New Roman" w:hAnsi="Times New Roman"/>
          <w:sz w:val="28"/>
          <w:szCs w:val="28"/>
        </w:rPr>
        <w:t xml:space="preserve"> </w:t>
      </w:r>
      <w:r>
        <w:rPr>
          <w:rFonts w:ascii="Times New Roman" w:hAnsi="Times New Roman"/>
          <w:sz w:val="28"/>
          <w:szCs w:val="28"/>
        </w:rPr>
        <w:t>«</w:t>
      </w:r>
      <w:r w:rsidRPr="00DD11DF">
        <w:rPr>
          <w:rFonts w:ascii="Times New Roman" w:hAnsi="Times New Roman"/>
          <w:sz w:val="28"/>
          <w:szCs w:val="28"/>
        </w:rPr>
        <w:t>горизонталь</w:t>
      </w:r>
      <w:r>
        <w:rPr>
          <w:rFonts w:ascii="Times New Roman" w:hAnsi="Times New Roman"/>
          <w:sz w:val="28"/>
          <w:szCs w:val="28"/>
        </w:rPr>
        <w:t>».  В</w:t>
      </w:r>
      <w:r w:rsidRPr="00DD11DF">
        <w:rPr>
          <w:rFonts w:ascii="Times New Roman" w:hAnsi="Times New Roman"/>
          <w:sz w:val="28"/>
          <w:szCs w:val="28"/>
        </w:rPr>
        <w:t>ерхний голос</w:t>
      </w:r>
      <w:r>
        <w:rPr>
          <w:rFonts w:ascii="Times New Roman" w:hAnsi="Times New Roman"/>
          <w:sz w:val="28"/>
          <w:szCs w:val="28"/>
        </w:rPr>
        <w:t xml:space="preserve"> играть без замаха пальца, «поющими» подушечками «соскальзывающим» движением. Вес руки распределяется в пользу верхнего голоса.  Окончания мотивов требуют гибкости запястья</w:t>
      </w:r>
      <w:r w:rsidRPr="00DD11DF">
        <w:rPr>
          <w:rFonts w:ascii="Times New Roman" w:hAnsi="Times New Roman"/>
          <w:sz w:val="28"/>
          <w:szCs w:val="28"/>
        </w:rPr>
        <w:t>.</w:t>
      </w:r>
    </w:p>
    <w:p w:rsidR="006D15AF" w:rsidRPr="00A92652" w:rsidRDefault="006D15AF" w:rsidP="008E5A0A">
      <w:pPr>
        <w:widowControl w:val="0"/>
        <w:autoSpaceDE w:val="0"/>
        <w:autoSpaceDN w:val="0"/>
        <w:adjustRightInd w:val="0"/>
        <w:spacing w:after="0" w:line="240" w:lineRule="auto"/>
        <w:jc w:val="both"/>
        <w:rPr>
          <w:rFonts w:ascii="Times New Roman" w:hAnsi="Times New Roman"/>
          <w:sz w:val="28"/>
          <w:szCs w:val="28"/>
        </w:rPr>
      </w:pPr>
      <w:r w:rsidRPr="00A92652">
        <w:rPr>
          <w:rFonts w:ascii="Times New Roman" w:hAnsi="Times New Roman"/>
          <w:b/>
          <w:i/>
          <w:sz w:val="28"/>
          <w:szCs w:val="28"/>
        </w:rPr>
        <w:t>Третья часть</w:t>
      </w:r>
      <w:r>
        <w:rPr>
          <w:rFonts w:ascii="Times New Roman" w:hAnsi="Times New Roman"/>
          <w:b/>
          <w:i/>
          <w:sz w:val="28"/>
          <w:szCs w:val="28"/>
        </w:rPr>
        <w:t xml:space="preserve"> </w:t>
      </w:r>
      <w:r>
        <w:rPr>
          <w:rFonts w:ascii="Times New Roman" w:hAnsi="Times New Roman"/>
          <w:sz w:val="28"/>
          <w:szCs w:val="28"/>
        </w:rPr>
        <w:t>возвращает нас в образный мир первой части.</w:t>
      </w:r>
    </w:p>
    <w:p w:rsidR="006D15AF" w:rsidRPr="008E5A0A" w:rsidRDefault="006D15AF" w:rsidP="008E5A0A">
      <w:pPr>
        <w:spacing w:after="0" w:line="240" w:lineRule="auto"/>
        <w:ind w:firstLine="240"/>
        <w:jc w:val="both"/>
        <w:rPr>
          <w:rFonts w:ascii="Times New Roman" w:hAnsi="Times New Roman"/>
          <w:i/>
          <w:color w:val="2A2A2A"/>
          <w:sz w:val="28"/>
          <w:szCs w:val="28"/>
        </w:rPr>
      </w:pPr>
      <w:r w:rsidRPr="008E5A0A">
        <w:rPr>
          <w:rFonts w:ascii="Times New Roman" w:hAnsi="Times New Roman"/>
          <w:color w:val="2A2A2A"/>
          <w:sz w:val="28"/>
          <w:szCs w:val="28"/>
        </w:rPr>
        <w:t>……</w:t>
      </w:r>
      <w:r w:rsidRPr="008E5A0A">
        <w:rPr>
          <w:rFonts w:ascii="Times New Roman" w:hAnsi="Times New Roman"/>
          <w:i/>
          <w:color w:val="2A2A2A"/>
          <w:sz w:val="28"/>
          <w:szCs w:val="28"/>
        </w:rPr>
        <w:t>Над морем поднялось солнце; лучи его любовно согревали мертвенно-холодную морскую пену, и Русалочка не чувствовала смерти; она видела ясное солнце и какие- то прозрачные, чудные создания, сотнями реявшие над ней. Она видела сквозь них белые паруса корабля и розовые облака в небе; голос их звучал как музыка, но такая возвышенная, что человеческое ухо не расслышало бы ее, также как человеческие глаза не видели их самих. У них не было крыльев, но они носились в воздухе, легкие и прозрачные. Русалочка заметила, что и она стала такой же, оторвавшись от морской пены…..</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  </w:t>
      </w:r>
      <w:r w:rsidRPr="00A52523">
        <w:rPr>
          <w:rFonts w:ascii="Times New Roman" w:hAnsi="Times New Roman"/>
          <w:sz w:val="28"/>
          <w:szCs w:val="28"/>
        </w:rPr>
        <w:t>Педаль</w:t>
      </w:r>
      <w:r w:rsidRPr="00934451">
        <w:rPr>
          <w:rFonts w:ascii="Times New Roman" w:hAnsi="Times New Roman"/>
          <w:i/>
          <w:sz w:val="28"/>
          <w:szCs w:val="28"/>
        </w:rPr>
        <w:t xml:space="preserve"> </w:t>
      </w:r>
      <w:r w:rsidRPr="00DD11DF">
        <w:rPr>
          <w:rFonts w:ascii="Times New Roman" w:hAnsi="Times New Roman"/>
          <w:sz w:val="28"/>
          <w:szCs w:val="28"/>
        </w:rPr>
        <w:t xml:space="preserve">-  для романтиков это </w:t>
      </w:r>
      <w:r>
        <w:rPr>
          <w:rFonts w:ascii="Times New Roman" w:hAnsi="Times New Roman"/>
          <w:sz w:val="28"/>
          <w:szCs w:val="28"/>
        </w:rPr>
        <w:t xml:space="preserve"> яркое, сильное  </w:t>
      </w:r>
      <w:r w:rsidRPr="00DD11DF">
        <w:rPr>
          <w:rFonts w:ascii="Times New Roman" w:hAnsi="Times New Roman"/>
          <w:sz w:val="28"/>
          <w:szCs w:val="28"/>
        </w:rPr>
        <w:t>средство выразительности. С её помощью создаются  гармонические накопления.</w:t>
      </w:r>
      <w:r>
        <w:rPr>
          <w:rFonts w:ascii="Times New Roman" w:hAnsi="Times New Roman"/>
          <w:sz w:val="28"/>
          <w:szCs w:val="28"/>
        </w:rPr>
        <w:t xml:space="preserve"> В данной пьесе она н</w:t>
      </w:r>
      <w:r w:rsidRPr="00DD11DF">
        <w:rPr>
          <w:rFonts w:ascii="Times New Roman" w:hAnsi="Times New Roman"/>
          <w:sz w:val="28"/>
          <w:szCs w:val="28"/>
        </w:rPr>
        <w:t xml:space="preserve">е просто </w:t>
      </w:r>
      <w:r>
        <w:rPr>
          <w:rFonts w:ascii="Times New Roman" w:hAnsi="Times New Roman"/>
          <w:sz w:val="28"/>
          <w:szCs w:val="28"/>
        </w:rPr>
        <w:t>«</w:t>
      </w:r>
      <w:r w:rsidRPr="00DD11DF">
        <w:rPr>
          <w:rFonts w:ascii="Times New Roman" w:hAnsi="Times New Roman"/>
          <w:sz w:val="28"/>
          <w:szCs w:val="28"/>
        </w:rPr>
        <w:t>запаздывающая</w:t>
      </w:r>
      <w:r>
        <w:rPr>
          <w:rFonts w:ascii="Times New Roman" w:hAnsi="Times New Roman"/>
          <w:sz w:val="28"/>
          <w:szCs w:val="28"/>
        </w:rPr>
        <w:t>»</w:t>
      </w:r>
      <w:r w:rsidRPr="00DD11DF">
        <w:rPr>
          <w:rFonts w:ascii="Times New Roman" w:hAnsi="Times New Roman"/>
          <w:sz w:val="28"/>
          <w:szCs w:val="28"/>
        </w:rPr>
        <w:t>, в такой плотной фактуре ее нужно постоянно "проветриват</w:t>
      </w:r>
      <w:r>
        <w:rPr>
          <w:rFonts w:ascii="Times New Roman" w:hAnsi="Times New Roman"/>
          <w:sz w:val="28"/>
          <w:szCs w:val="28"/>
        </w:rPr>
        <w:t>ь" за счет мелких вибраций ноги. Применяя такую педальную технику, мы можем, сохраняя бас</w:t>
      </w:r>
      <w:r w:rsidRPr="00DD11DF">
        <w:rPr>
          <w:rFonts w:ascii="Times New Roman" w:hAnsi="Times New Roman"/>
          <w:sz w:val="28"/>
          <w:szCs w:val="28"/>
        </w:rPr>
        <w:t xml:space="preserve">, </w:t>
      </w:r>
      <w:r>
        <w:rPr>
          <w:rFonts w:ascii="Times New Roman" w:hAnsi="Times New Roman"/>
          <w:sz w:val="28"/>
          <w:szCs w:val="28"/>
        </w:rPr>
        <w:t>«подчищать» верхний регистр</w:t>
      </w:r>
      <w:r w:rsidRPr="00DD11DF">
        <w:rPr>
          <w:rFonts w:ascii="Times New Roman" w:hAnsi="Times New Roman"/>
          <w:sz w:val="28"/>
          <w:szCs w:val="28"/>
        </w:rPr>
        <w:t>.</w:t>
      </w:r>
      <w:r>
        <w:rPr>
          <w:rFonts w:ascii="Times New Roman" w:hAnsi="Times New Roman"/>
          <w:sz w:val="28"/>
          <w:szCs w:val="28"/>
        </w:rPr>
        <w:t xml:space="preserve">      Остается т</w:t>
      </w:r>
      <w:r w:rsidRPr="00DD11DF">
        <w:rPr>
          <w:rFonts w:ascii="Times New Roman" w:hAnsi="Times New Roman"/>
          <w:sz w:val="28"/>
          <w:szCs w:val="28"/>
        </w:rPr>
        <w:t>он в басу,</w:t>
      </w:r>
      <w:r>
        <w:rPr>
          <w:rFonts w:ascii="Times New Roman" w:hAnsi="Times New Roman"/>
          <w:sz w:val="28"/>
          <w:szCs w:val="28"/>
        </w:rPr>
        <w:t xml:space="preserve"> «гармоническое наполнение» исполняется аккуратнее («начинка пирога»).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D11DF">
        <w:rPr>
          <w:rFonts w:ascii="Times New Roman" w:hAnsi="Times New Roman"/>
          <w:sz w:val="28"/>
          <w:szCs w:val="28"/>
        </w:rPr>
        <w:t>Чем ниже регистры,</w:t>
      </w:r>
      <w:r>
        <w:rPr>
          <w:rFonts w:ascii="Times New Roman" w:hAnsi="Times New Roman"/>
          <w:sz w:val="28"/>
          <w:szCs w:val="28"/>
        </w:rPr>
        <w:t xml:space="preserve"> </w:t>
      </w:r>
      <w:r w:rsidRPr="00DD11DF">
        <w:rPr>
          <w:rFonts w:ascii="Times New Roman" w:hAnsi="Times New Roman"/>
          <w:sz w:val="28"/>
          <w:szCs w:val="28"/>
        </w:rPr>
        <w:t>тем аккуратнее</w:t>
      </w:r>
      <w:r>
        <w:rPr>
          <w:rFonts w:ascii="Times New Roman" w:hAnsi="Times New Roman"/>
          <w:sz w:val="28"/>
          <w:szCs w:val="28"/>
        </w:rPr>
        <w:t xml:space="preserve">, чутче  </w:t>
      </w:r>
      <w:r w:rsidRPr="00DD11DF">
        <w:rPr>
          <w:rFonts w:ascii="Times New Roman" w:hAnsi="Times New Roman"/>
          <w:sz w:val="28"/>
          <w:szCs w:val="28"/>
        </w:rPr>
        <w:t xml:space="preserve"> педаль.</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Главным </w:t>
      </w:r>
      <w:r>
        <w:rPr>
          <w:rFonts w:ascii="Times New Roman" w:hAnsi="Times New Roman"/>
          <w:sz w:val="28"/>
          <w:szCs w:val="28"/>
        </w:rPr>
        <w:t>«</w:t>
      </w:r>
      <w:r w:rsidRPr="00DD11DF">
        <w:rPr>
          <w:rFonts w:ascii="Times New Roman" w:hAnsi="Times New Roman"/>
          <w:sz w:val="28"/>
          <w:szCs w:val="28"/>
        </w:rPr>
        <w:t>инструментом</w:t>
      </w:r>
      <w:r>
        <w:rPr>
          <w:rFonts w:ascii="Times New Roman" w:hAnsi="Times New Roman"/>
          <w:sz w:val="28"/>
          <w:szCs w:val="28"/>
        </w:rPr>
        <w:t xml:space="preserve">» в педальной технике </w:t>
      </w:r>
      <w:r w:rsidRPr="00DD11DF">
        <w:rPr>
          <w:rFonts w:ascii="Times New Roman" w:hAnsi="Times New Roman"/>
          <w:sz w:val="28"/>
          <w:szCs w:val="28"/>
        </w:rPr>
        <w:t xml:space="preserve"> является  УХО!   </w:t>
      </w:r>
      <w:r>
        <w:rPr>
          <w:rFonts w:ascii="Times New Roman" w:hAnsi="Times New Roman"/>
          <w:sz w:val="28"/>
          <w:szCs w:val="28"/>
        </w:rPr>
        <w:t>Использование педали зависит от акустики зала, от индивидуальных особенностей инструмента и, конечно, он наших слуховых представлений.</w:t>
      </w:r>
    </w:p>
    <w:p w:rsidR="006D15AF" w:rsidRPr="008E5A0A" w:rsidRDefault="006D15AF" w:rsidP="008E5A0A">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sz w:val="28"/>
          <w:szCs w:val="28"/>
        </w:rPr>
        <w:t xml:space="preserve"> </w:t>
      </w:r>
      <w:r w:rsidRPr="006D0DED">
        <w:rPr>
          <w:rFonts w:ascii="Times New Roman" w:hAnsi="Times New Roman"/>
          <w:b/>
          <w:i/>
          <w:sz w:val="28"/>
          <w:szCs w:val="28"/>
        </w:rPr>
        <w:t>Агогик</w:t>
      </w:r>
      <w:r>
        <w:rPr>
          <w:rFonts w:ascii="Times New Roman" w:hAnsi="Times New Roman"/>
          <w:b/>
          <w:i/>
          <w:sz w:val="28"/>
          <w:szCs w:val="28"/>
        </w:rPr>
        <w:t xml:space="preserve"> </w:t>
      </w:r>
      <w:r w:rsidRPr="008E5A0A">
        <w:rPr>
          <w:rFonts w:ascii="Times New Roman" w:hAnsi="Times New Roman"/>
          <w:i/>
          <w:sz w:val="28"/>
          <w:szCs w:val="28"/>
        </w:rPr>
        <w:t>(от греч. agogn - увод, унесение) - небольшие отклонения от темпа</w:t>
      </w:r>
      <w:r w:rsidRPr="008E5A0A">
        <w:rPr>
          <w:rFonts w:ascii="Times New Roman" w:hAnsi="Times New Roman"/>
          <w:i/>
          <w:sz w:val="24"/>
          <w:szCs w:val="24"/>
        </w:rPr>
        <w:t xml:space="preserve"> </w:t>
      </w:r>
      <w:r w:rsidRPr="008E5A0A">
        <w:rPr>
          <w:rFonts w:ascii="Times New Roman" w:hAnsi="Times New Roman"/>
          <w:sz w:val="28"/>
          <w:szCs w:val="28"/>
        </w:rPr>
        <w:t>(замедления или ускорения), не обозначаемые в нотах и обусловливающие выразительность муз. исполнения. Термин "агогика" применялся в др.-греч. муз. теории; в совр. музыкознание введён в 1884 X. Риманом, разрабатывавшим общую теорию муз. исполнения. Ранее явления, относящиеся к области агогики, обозначались как "свободное Tempo rubato ". Агогика способствует выделению тактового и мотивного членения произведения, подчёркивает особенности его гармонической  структуры. Связанные с фразировкой и артикуляцией, агогические  отклонения возникают параллельно музыкальной  динамике и как бы вытекают из неё; в затакте лёгкое crescendo обычно сочетается с небольшим ускорением темпа; на звуках, приходящихся на сильное время, темп, как правило, слегка замедляется, т. е. их длительность растягивается (так называемый «агогический акцент», обозначаемый в нотном письме знаком или над нотой), в diminuendo и на слабых (женских) окончаниях прежний темп восстанавливается.</w:t>
      </w:r>
    </w:p>
    <w:p w:rsidR="006D15AF" w:rsidRPr="008E5A0A"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546591">
        <w:rPr>
          <w:rFonts w:ascii="Times New Roman" w:hAnsi="Times New Roman"/>
          <w:i/>
          <w:sz w:val="24"/>
          <w:szCs w:val="24"/>
        </w:rPr>
        <w:t xml:space="preserve">        </w:t>
      </w:r>
      <w:r w:rsidRPr="008E5A0A">
        <w:rPr>
          <w:rFonts w:ascii="Times New Roman" w:hAnsi="Times New Roman"/>
          <w:i/>
          <w:sz w:val="24"/>
          <w:szCs w:val="24"/>
        </w:rPr>
        <w:t xml:space="preserve"> </w:t>
      </w:r>
      <w:r w:rsidRPr="008E5A0A">
        <w:rPr>
          <w:rFonts w:ascii="Times New Roman" w:hAnsi="Times New Roman"/>
          <w:b/>
          <w:i/>
          <w:sz w:val="28"/>
          <w:szCs w:val="28"/>
        </w:rPr>
        <w:t>Рубато, tempo rubato (дословно «украденное время», от итал. rubare «красть»)</w:t>
      </w:r>
      <w:r w:rsidRPr="008E5A0A">
        <w:rPr>
          <w:rFonts w:ascii="Times New Roman" w:hAnsi="Times New Roman"/>
          <w:i/>
          <w:sz w:val="28"/>
          <w:szCs w:val="28"/>
        </w:rPr>
        <w:t xml:space="preserve"> </w:t>
      </w:r>
      <w:r w:rsidRPr="008E5A0A">
        <w:rPr>
          <w:rFonts w:ascii="Times New Roman" w:hAnsi="Times New Roman"/>
          <w:sz w:val="28"/>
          <w:szCs w:val="28"/>
        </w:rPr>
        <w:t>— варьирование темпа при исполнении произведения академической музыки, несколько отклоняющееся от заданной композитором нотации. Один из элементов трактовки произведения исполнителем.</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Все меняется как время. Музыка романтического характера  не может быть исполнена в едином темпе. Что-то меняется в характере.</w:t>
      </w:r>
      <w:r>
        <w:rPr>
          <w:rFonts w:ascii="Times New Roman" w:hAnsi="Times New Roman"/>
          <w:sz w:val="28"/>
          <w:szCs w:val="28"/>
        </w:rPr>
        <w:t xml:space="preserve"> </w:t>
      </w:r>
      <w:r w:rsidRPr="00DD11DF">
        <w:rPr>
          <w:rFonts w:ascii="Times New Roman" w:hAnsi="Times New Roman"/>
          <w:sz w:val="28"/>
          <w:szCs w:val="28"/>
        </w:rPr>
        <w:t>Всегда есть скрытая програм</w:t>
      </w:r>
      <w:r>
        <w:rPr>
          <w:rFonts w:ascii="Times New Roman" w:hAnsi="Times New Roman"/>
          <w:sz w:val="28"/>
          <w:szCs w:val="28"/>
        </w:rPr>
        <w:t>м</w:t>
      </w:r>
      <w:r w:rsidRPr="00DD11DF">
        <w:rPr>
          <w:rFonts w:ascii="Times New Roman" w:hAnsi="Times New Roman"/>
          <w:sz w:val="28"/>
          <w:szCs w:val="28"/>
        </w:rPr>
        <w:t>ность.</w:t>
      </w:r>
    </w:p>
    <w:p w:rsidR="006D15AF" w:rsidRPr="007D7F04" w:rsidRDefault="006D15AF" w:rsidP="005C2717">
      <w:pPr>
        <w:widowControl w:val="0"/>
        <w:autoSpaceDE w:val="0"/>
        <w:autoSpaceDN w:val="0"/>
        <w:adjustRightInd w:val="0"/>
        <w:spacing w:after="0" w:line="240" w:lineRule="auto"/>
        <w:jc w:val="both"/>
        <w:rPr>
          <w:rFonts w:ascii="Times New Roman" w:hAnsi="Times New Roman"/>
          <w:i/>
          <w:sz w:val="28"/>
          <w:szCs w:val="28"/>
        </w:rPr>
      </w:pPr>
      <w:r w:rsidRPr="00DD11DF">
        <w:rPr>
          <w:rFonts w:ascii="Times New Roman" w:hAnsi="Times New Roman"/>
          <w:sz w:val="28"/>
          <w:szCs w:val="28"/>
        </w:rPr>
        <w:t xml:space="preserve">           </w:t>
      </w:r>
      <w:r>
        <w:rPr>
          <w:rFonts w:ascii="Times New Roman" w:hAnsi="Times New Roman"/>
          <w:sz w:val="28"/>
          <w:szCs w:val="28"/>
        </w:rPr>
        <w:t xml:space="preserve">Содержательную сторону произведения помогут раскрыть авторские рекомендации, музыкальные термины, динамические оттенки, штрихи. («Смысл произведения нужно искать между строк»). </w:t>
      </w:r>
      <w:r w:rsidRPr="00DD11DF">
        <w:rPr>
          <w:rFonts w:ascii="Times New Roman" w:hAnsi="Times New Roman"/>
          <w:sz w:val="28"/>
          <w:szCs w:val="28"/>
        </w:rPr>
        <w:t>Чем больше</w:t>
      </w:r>
      <w:r>
        <w:rPr>
          <w:rFonts w:ascii="Times New Roman" w:hAnsi="Times New Roman"/>
          <w:sz w:val="28"/>
          <w:szCs w:val="28"/>
        </w:rPr>
        <w:t xml:space="preserve"> подробностей </w:t>
      </w:r>
      <w:r w:rsidRPr="00DD11DF">
        <w:rPr>
          <w:rFonts w:ascii="Times New Roman" w:hAnsi="Times New Roman"/>
          <w:sz w:val="28"/>
          <w:szCs w:val="28"/>
        </w:rPr>
        <w:t xml:space="preserve"> ученик увидит,</w:t>
      </w:r>
      <w:r>
        <w:rPr>
          <w:rFonts w:ascii="Times New Roman" w:hAnsi="Times New Roman"/>
          <w:sz w:val="28"/>
          <w:szCs w:val="28"/>
        </w:rPr>
        <w:t xml:space="preserve"> работая с текстом музыкального сочинения</w:t>
      </w:r>
      <w:r w:rsidRPr="00DD11DF">
        <w:rPr>
          <w:rFonts w:ascii="Times New Roman" w:hAnsi="Times New Roman"/>
          <w:sz w:val="28"/>
          <w:szCs w:val="28"/>
        </w:rPr>
        <w:t>,</w:t>
      </w:r>
      <w:r>
        <w:rPr>
          <w:rFonts w:ascii="Times New Roman" w:hAnsi="Times New Roman"/>
          <w:sz w:val="28"/>
          <w:szCs w:val="28"/>
        </w:rPr>
        <w:t xml:space="preserve"> тем глубже, интереснее будет его интерпретация. </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Исполнение «Ноктюрна» Грига предполагает практический  опыт работы над подобными, достаточно развёрнутыми сочинениями для фортепиано.  Наличие хорошо развитого тембрового, инструментального слуха. Профессиональных навыков исполнения мелодии и аккомпанемента одной рукой, распределения веса  кисти и всей руки между ведущим голосом и сопровождением. Умения одновременно контролировать несколько пластов музыкальной ткани. Учащийся должен обладать хорошо организованным, пластичным пианистическим аппаратом, позволяющим воплотить художественный замысел сочинения с помощью звуковых, красочных возможностей фортепиано.</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 xml:space="preserve">Этот опыт юный пианист может постепенно приобрести в работе над пьесами из сборника детских пьес </w:t>
      </w:r>
      <w:r w:rsidRPr="00DD30B5">
        <w:rPr>
          <w:rFonts w:ascii="Times New Roman" w:hAnsi="Times New Roman"/>
          <w:sz w:val="28"/>
          <w:szCs w:val="28"/>
        </w:rPr>
        <w:t xml:space="preserve"> </w:t>
      </w:r>
      <w:r>
        <w:rPr>
          <w:rFonts w:ascii="Times New Roman" w:hAnsi="Times New Roman"/>
          <w:sz w:val="28"/>
          <w:szCs w:val="28"/>
        </w:rPr>
        <w:t xml:space="preserve">С. </w:t>
      </w:r>
      <w:r w:rsidRPr="00DD11DF">
        <w:rPr>
          <w:rFonts w:ascii="Times New Roman" w:hAnsi="Times New Roman"/>
          <w:sz w:val="28"/>
          <w:szCs w:val="28"/>
        </w:rPr>
        <w:t>Майкапара</w:t>
      </w:r>
      <w:r>
        <w:rPr>
          <w:rFonts w:ascii="Times New Roman" w:hAnsi="Times New Roman"/>
          <w:sz w:val="28"/>
          <w:szCs w:val="28"/>
        </w:rPr>
        <w:t xml:space="preserve">  </w:t>
      </w:r>
      <w:r w:rsidRPr="00DD11DF">
        <w:rPr>
          <w:rFonts w:ascii="Times New Roman" w:hAnsi="Times New Roman"/>
          <w:sz w:val="28"/>
          <w:szCs w:val="28"/>
        </w:rPr>
        <w:t>"Бирюльки",</w:t>
      </w:r>
      <w:r>
        <w:rPr>
          <w:rFonts w:ascii="Times New Roman" w:hAnsi="Times New Roman"/>
          <w:sz w:val="28"/>
          <w:szCs w:val="28"/>
        </w:rPr>
        <w:t xml:space="preserve"> изучая  маленькие шедевры из циклов фортепианных миниатюр  П. И. Чайковского и Р. Шумана </w:t>
      </w:r>
      <w:r w:rsidRPr="00DD11DF">
        <w:rPr>
          <w:rFonts w:ascii="Times New Roman" w:hAnsi="Times New Roman"/>
          <w:sz w:val="28"/>
          <w:szCs w:val="28"/>
        </w:rPr>
        <w:t>"Детский альбом"</w:t>
      </w:r>
      <w:r>
        <w:rPr>
          <w:rFonts w:ascii="Times New Roman" w:hAnsi="Times New Roman"/>
          <w:sz w:val="28"/>
          <w:szCs w:val="28"/>
        </w:rPr>
        <w:t xml:space="preserve"> и «Альбом для юношества».  </w:t>
      </w:r>
      <w:r w:rsidRPr="00DD11DF">
        <w:rPr>
          <w:rFonts w:ascii="Times New Roman" w:hAnsi="Times New Roman"/>
          <w:sz w:val="28"/>
          <w:szCs w:val="28"/>
        </w:rPr>
        <w:t xml:space="preserve"> </w:t>
      </w:r>
      <w:r>
        <w:rPr>
          <w:rFonts w:ascii="Times New Roman" w:hAnsi="Times New Roman"/>
          <w:sz w:val="28"/>
          <w:szCs w:val="28"/>
        </w:rPr>
        <w:t xml:space="preserve"> </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p>
    <w:p w:rsidR="006D15AF" w:rsidRPr="00FA61CE" w:rsidRDefault="006D15AF" w:rsidP="00FA61CE">
      <w:pPr>
        <w:widowControl w:val="0"/>
        <w:autoSpaceDE w:val="0"/>
        <w:autoSpaceDN w:val="0"/>
        <w:adjustRightInd w:val="0"/>
        <w:spacing w:after="0" w:line="240" w:lineRule="auto"/>
        <w:jc w:val="center"/>
        <w:rPr>
          <w:rFonts w:ascii="Times New Roman" w:hAnsi="Times New Roman"/>
          <w:b/>
          <w:i/>
          <w:sz w:val="28"/>
          <w:szCs w:val="28"/>
        </w:rPr>
      </w:pPr>
      <w:r w:rsidRPr="006D0DED">
        <w:rPr>
          <w:rFonts w:ascii="Times New Roman" w:hAnsi="Times New Roman"/>
          <w:b/>
          <w:i/>
          <w:sz w:val="28"/>
          <w:szCs w:val="28"/>
        </w:rPr>
        <w:t>Посадка</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ab/>
      </w:r>
      <w:r w:rsidRPr="00DD11DF">
        <w:rPr>
          <w:rFonts w:ascii="Times New Roman" w:hAnsi="Times New Roman"/>
          <w:sz w:val="28"/>
          <w:szCs w:val="28"/>
        </w:rPr>
        <w:t>При исполнении подобных</w:t>
      </w:r>
      <w:r>
        <w:rPr>
          <w:rFonts w:ascii="Times New Roman" w:hAnsi="Times New Roman"/>
          <w:sz w:val="28"/>
          <w:szCs w:val="28"/>
        </w:rPr>
        <w:t xml:space="preserve"> сочинений нельзя сидеть «скованным»</w:t>
      </w:r>
      <w:r w:rsidRPr="00DD11DF">
        <w:rPr>
          <w:rFonts w:ascii="Times New Roman" w:hAnsi="Times New Roman"/>
          <w:sz w:val="28"/>
          <w:szCs w:val="28"/>
        </w:rPr>
        <w:t xml:space="preserve"> за инструментом.</w:t>
      </w:r>
      <w:r>
        <w:rPr>
          <w:rFonts w:ascii="Times New Roman" w:hAnsi="Times New Roman"/>
          <w:sz w:val="28"/>
          <w:szCs w:val="28"/>
        </w:rPr>
        <w:t xml:space="preserve"> </w:t>
      </w:r>
      <w:r w:rsidRPr="00DD11DF">
        <w:rPr>
          <w:rFonts w:ascii="Times New Roman" w:hAnsi="Times New Roman"/>
          <w:sz w:val="28"/>
          <w:szCs w:val="28"/>
        </w:rPr>
        <w:t xml:space="preserve">В противном случае это будет мешать </w:t>
      </w:r>
      <w:r>
        <w:rPr>
          <w:rFonts w:ascii="Times New Roman" w:hAnsi="Times New Roman"/>
          <w:sz w:val="28"/>
          <w:szCs w:val="28"/>
        </w:rPr>
        <w:t xml:space="preserve">естественному переносу рук в подвижном темпе из одного регистра в другой, плавному  развитию горизонтальных линий. Зажатость будет мешать мягкому, глубокому   погружению </w:t>
      </w:r>
      <w:r w:rsidRPr="00DD11DF">
        <w:rPr>
          <w:rFonts w:ascii="Times New Roman" w:hAnsi="Times New Roman"/>
          <w:sz w:val="28"/>
          <w:szCs w:val="28"/>
        </w:rPr>
        <w:t xml:space="preserve"> в клавиатуру,</w:t>
      </w:r>
      <w:r>
        <w:rPr>
          <w:rFonts w:ascii="Times New Roman" w:hAnsi="Times New Roman"/>
          <w:sz w:val="28"/>
          <w:szCs w:val="28"/>
        </w:rPr>
        <w:t xml:space="preserve"> не позволит плавно «скользить», пере</w:t>
      </w:r>
      <w:r w:rsidRPr="00DD11DF">
        <w:rPr>
          <w:rFonts w:ascii="Times New Roman" w:hAnsi="Times New Roman"/>
          <w:sz w:val="28"/>
          <w:szCs w:val="28"/>
        </w:rPr>
        <w:t>давать вес</w:t>
      </w:r>
      <w:r>
        <w:rPr>
          <w:rFonts w:ascii="Times New Roman" w:hAnsi="Times New Roman"/>
          <w:sz w:val="28"/>
          <w:szCs w:val="28"/>
        </w:rPr>
        <w:t xml:space="preserve"> с одного звука на другой</w:t>
      </w:r>
      <w:r w:rsidRPr="00DD11DF">
        <w:rPr>
          <w:rFonts w:ascii="Times New Roman" w:hAnsi="Times New Roman"/>
          <w:sz w:val="28"/>
          <w:szCs w:val="28"/>
        </w:rPr>
        <w:t xml:space="preserve">.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sidRPr="00DD30B5">
        <w:rPr>
          <w:rFonts w:ascii="Times New Roman" w:hAnsi="Times New Roman"/>
          <w:i/>
          <w:sz w:val="28"/>
          <w:szCs w:val="28"/>
        </w:rPr>
        <w:t xml:space="preserve">Исполнительская </w:t>
      </w:r>
      <w:r>
        <w:rPr>
          <w:rFonts w:ascii="Times New Roman" w:hAnsi="Times New Roman"/>
          <w:i/>
          <w:sz w:val="28"/>
          <w:szCs w:val="28"/>
        </w:rPr>
        <w:t xml:space="preserve"> п</w:t>
      </w:r>
      <w:r w:rsidRPr="00DD30B5">
        <w:rPr>
          <w:rFonts w:ascii="Times New Roman" w:hAnsi="Times New Roman"/>
          <w:i/>
          <w:sz w:val="28"/>
          <w:szCs w:val="28"/>
        </w:rPr>
        <w:t>ластика</w:t>
      </w:r>
      <w:r>
        <w:rPr>
          <w:rFonts w:ascii="Times New Roman" w:hAnsi="Times New Roman"/>
          <w:sz w:val="28"/>
          <w:szCs w:val="28"/>
        </w:rPr>
        <w:t xml:space="preserve"> – обязательное условие</w:t>
      </w:r>
      <w:r w:rsidRPr="00DD11DF">
        <w:rPr>
          <w:rFonts w:ascii="Times New Roman" w:hAnsi="Times New Roman"/>
          <w:sz w:val="28"/>
          <w:szCs w:val="28"/>
        </w:rPr>
        <w:t xml:space="preserve"> при игре кантилены. </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r>
        <w:rPr>
          <w:rFonts w:ascii="Times New Roman" w:hAnsi="Times New Roman"/>
          <w:sz w:val="28"/>
          <w:szCs w:val="28"/>
        </w:rPr>
        <w:t>Пытаться  и</w:t>
      </w:r>
      <w:r w:rsidRPr="00DD11DF">
        <w:rPr>
          <w:rFonts w:ascii="Times New Roman" w:hAnsi="Times New Roman"/>
          <w:sz w:val="28"/>
          <w:szCs w:val="28"/>
        </w:rPr>
        <w:t>гра</w:t>
      </w:r>
      <w:r>
        <w:rPr>
          <w:rFonts w:ascii="Times New Roman" w:hAnsi="Times New Roman"/>
          <w:sz w:val="28"/>
          <w:szCs w:val="28"/>
        </w:rPr>
        <w:t xml:space="preserve">ть, не глядя на клавиатуру, стараясь услышать себя  как бы со стороны. При этом корпус следует  чуть отклонить назад, тем самым обеспечив свободу движения рук. Игра в темноте </w:t>
      </w:r>
      <w:r w:rsidRPr="00DD11DF">
        <w:rPr>
          <w:rFonts w:ascii="Times New Roman" w:hAnsi="Times New Roman"/>
          <w:sz w:val="28"/>
          <w:szCs w:val="28"/>
        </w:rPr>
        <w:t xml:space="preserve">позволит </w:t>
      </w:r>
      <w:r>
        <w:rPr>
          <w:rFonts w:ascii="Times New Roman" w:hAnsi="Times New Roman"/>
          <w:sz w:val="28"/>
          <w:szCs w:val="28"/>
        </w:rPr>
        <w:t>обострить тембровый, гармонический и мелодический  слух, конкретизировать («прочистить») педальные момент.</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 </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D91883" w:rsidRDefault="006D15AF" w:rsidP="005C2717">
      <w:pPr>
        <w:widowControl w:val="0"/>
        <w:autoSpaceDE w:val="0"/>
        <w:autoSpaceDN w:val="0"/>
        <w:adjustRightInd w:val="0"/>
        <w:spacing w:after="0" w:line="240" w:lineRule="auto"/>
        <w:jc w:val="both"/>
        <w:rPr>
          <w:rFonts w:ascii="Times New Roman" w:hAnsi="Times New Roman"/>
          <w:b/>
          <w:sz w:val="28"/>
          <w:szCs w:val="28"/>
        </w:rPr>
      </w:pPr>
    </w:p>
    <w:p w:rsidR="006D15AF" w:rsidRPr="00D91883" w:rsidRDefault="006D15AF" w:rsidP="00A52523">
      <w:pPr>
        <w:widowControl w:val="0"/>
        <w:autoSpaceDE w:val="0"/>
        <w:autoSpaceDN w:val="0"/>
        <w:adjustRightInd w:val="0"/>
        <w:spacing w:after="0" w:line="240" w:lineRule="auto"/>
        <w:jc w:val="center"/>
        <w:rPr>
          <w:rFonts w:ascii="Times New Roman" w:hAnsi="Times New Roman"/>
          <w:b/>
          <w:sz w:val="28"/>
          <w:szCs w:val="28"/>
        </w:rPr>
      </w:pPr>
      <w:r w:rsidRPr="00D91883">
        <w:rPr>
          <w:rFonts w:ascii="Times New Roman" w:hAnsi="Times New Roman"/>
          <w:b/>
          <w:sz w:val="28"/>
          <w:szCs w:val="28"/>
        </w:rPr>
        <w:t>III.</w:t>
      </w:r>
      <w:r w:rsidRPr="00D91883">
        <w:rPr>
          <w:rFonts w:ascii="Times New Roman" w:hAnsi="Times New Roman"/>
          <w:b/>
          <w:sz w:val="28"/>
          <w:szCs w:val="28"/>
          <w:lang w:val="en-US"/>
        </w:rPr>
        <w:t xml:space="preserve"> </w:t>
      </w:r>
      <w:r w:rsidRPr="00D91883">
        <w:rPr>
          <w:rFonts w:ascii="Times New Roman" w:hAnsi="Times New Roman"/>
          <w:b/>
          <w:sz w:val="28"/>
          <w:szCs w:val="28"/>
        </w:rPr>
        <w:t>Список литературы</w:t>
      </w:r>
    </w:p>
    <w:p w:rsidR="006D15AF" w:rsidRPr="00A52523" w:rsidRDefault="006D15AF" w:rsidP="00A52523">
      <w:pPr>
        <w:pStyle w:val="ListParagraph"/>
        <w:numPr>
          <w:ilvl w:val="0"/>
          <w:numId w:val="10"/>
        </w:numPr>
        <w:spacing w:before="100" w:beforeAutospacing="1" w:after="100" w:afterAutospacing="1" w:line="240" w:lineRule="auto"/>
        <w:rPr>
          <w:rFonts w:ascii="Times New Roman" w:hAnsi="Times New Roman"/>
          <w:color w:val="000000"/>
          <w:sz w:val="28"/>
          <w:szCs w:val="28"/>
        </w:rPr>
      </w:pPr>
      <w:r w:rsidRPr="00A52523">
        <w:rPr>
          <w:rFonts w:ascii="Times New Roman" w:hAnsi="Times New Roman"/>
          <w:color w:val="000000"/>
          <w:sz w:val="28"/>
          <w:szCs w:val="28"/>
        </w:rPr>
        <w:t xml:space="preserve">Астафьев 3.       Григ. Изд. «Музыка», Ленинград, </w:t>
      </w:r>
      <w:smartTag w:uri="urn:schemas-microsoft-com:office:smarttags" w:element="metricconverter">
        <w:smartTagPr>
          <w:attr w:name="ProductID" w:val="1862 г"/>
        </w:smartTagPr>
        <w:r w:rsidRPr="00A52523">
          <w:rPr>
            <w:rFonts w:ascii="Times New Roman" w:hAnsi="Times New Roman"/>
            <w:color w:val="000000"/>
            <w:sz w:val="28"/>
            <w:szCs w:val="28"/>
          </w:rPr>
          <w:t>1984 г</w:t>
        </w:r>
      </w:smartTag>
      <w:r w:rsidRPr="00A52523">
        <w:rPr>
          <w:rFonts w:ascii="Times New Roman" w:hAnsi="Times New Roman"/>
          <w:color w:val="000000"/>
          <w:sz w:val="28"/>
          <w:szCs w:val="28"/>
        </w:rPr>
        <w:t xml:space="preserve">. </w:t>
      </w:r>
    </w:p>
    <w:p w:rsidR="006D15AF" w:rsidRPr="00A52523" w:rsidRDefault="006D15AF" w:rsidP="00A52523">
      <w:pPr>
        <w:pStyle w:val="ListParagraph"/>
        <w:numPr>
          <w:ilvl w:val="0"/>
          <w:numId w:val="10"/>
        </w:numPr>
        <w:jc w:val="both"/>
        <w:rPr>
          <w:rFonts w:ascii="Times New Roman" w:hAnsi="Times New Roman"/>
          <w:sz w:val="28"/>
          <w:szCs w:val="28"/>
        </w:rPr>
      </w:pPr>
      <w:r w:rsidRPr="00A52523">
        <w:rPr>
          <w:rFonts w:ascii="Times New Roman" w:hAnsi="Times New Roman"/>
          <w:sz w:val="28"/>
          <w:szCs w:val="28"/>
        </w:rPr>
        <w:t xml:space="preserve">Нейгауз Г.        Об искусстве фортепианной игры. – М., Музыка», </w:t>
      </w:r>
      <w:smartTag w:uri="urn:schemas-microsoft-com:office:smarttags" w:element="metricconverter">
        <w:smartTagPr>
          <w:attr w:name="ProductID" w:val="1862 г"/>
        </w:smartTagPr>
        <w:r w:rsidRPr="00A52523">
          <w:rPr>
            <w:rFonts w:ascii="Times New Roman" w:hAnsi="Times New Roman"/>
            <w:sz w:val="28"/>
            <w:szCs w:val="28"/>
          </w:rPr>
          <w:t>1988 г</w:t>
        </w:r>
      </w:smartTag>
      <w:r w:rsidRPr="00A52523">
        <w:rPr>
          <w:rFonts w:ascii="Times New Roman" w:hAnsi="Times New Roman"/>
          <w:sz w:val="28"/>
          <w:szCs w:val="28"/>
        </w:rPr>
        <w:t>.</w:t>
      </w:r>
    </w:p>
    <w:p w:rsidR="006D15AF" w:rsidRPr="00A52523" w:rsidRDefault="006D15AF" w:rsidP="00A52523">
      <w:pPr>
        <w:pStyle w:val="ListParagraph"/>
        <w:numPr>
          <w:ilvl w:val="0"/>
          <w:numId w:val="10"/>
        </w:numPr>
        <w:jc w:val="both"/>
        <w:rPr>
          <w:rFonts w:ascii="Times New Roman" w:hAnsi="Times New Roman"/>
          <w:sz w:val="28"/>
          <w:szCs w:val="28"/>
        </w:rPr>
      </w:pPr>
      <w:r w:rsidRPr="00A52523">
        <w:rPr>
          <w:rFonts w:ascii="Times New Roman" w:hAnsi="Times New Roman"/>
          <w:sz w:val="28"/>
          <w:szCs w:val="28"/>
        </w:rPr>
        <w:t>Тимакин Е.</w:t>
      </w:r>
      <w:r w:rsidRPr="00A52523">
        <w:rPr>
          <w:rFonts w:ascii="Times New Roman" w:hAnsi="Times New Roman"/>
          <w:sz w:val="28"/>
          <w:szCs w:val="28"/>
        </w:rPr>
        <w:tab/>
        <w:t xml:space="preserve">       Воспитание пианиста. -  М., </w:t>
      </w:r>
      <w:smartTag w:uri="urn:schemas-microsoft-com:office:smarttags" w:element="metricconverter">
        <w:smartTagPr>
          <w:attr w:name="ProductID" w:val="1862 г"/>
        </w:smartTagPr>
        <w:r w:rsidRPr="00A52523">
          <w:rPr>
            <w:rFonts w:ascii="Times New Roman" w:hAnsi="Times New Roman"/>
            <w:sz w:val="28"/>
            <w:szCs w:val="28"/>
          </w:rPr>
          <w:t>1994 г</w:t>
        </w:r>
      </w:smartTag>
      <w:r w:rsidRPr="00A52523">
        <w:rPr>
          <w:rFonts w:ascii="Times New Roman" w:hAnsi="Times New Roman"/>
          <w:sz w:val="28"/>
          <w:szCs w:val="28"/>
        </w:rPr>
        <w:t>.</w:t>
      </w:r>
    </w:p>
    <w:p w:rsidR="006D15AF" w:rsidRPr="00A52523" w:rsidRDefault="006D15AF" w:rsidP="00A52523">
      <w:pPr>
        <w:pStyle w:val="ListParagraph"/>
        <w:numPr>
          <w:ilvl w:val="0"/>
          <w:numId w:val="10"/>
        </w:numPr>
        <w:jc w:val="both"/>
        <w:rPr>
          <w:rFonts w:ascii="Times New Roman" w:hAnsi="Times New Roman"/>
          <w:sz w:val="28"/>
          <w:szCs w:val="28"/>
        </w:rPr>
      </w:pPr>
      <w:r w:rsidRPr="00A52523">
        <w:rPr>
          <w:rFonts w:ascii="Times New Roman" w:hAnsi="Times New Roman"/>
          <w:sz w:val="28"/>
          <w:szCs w:val="28"/>
        </w:rPr>
        <w:t xml:space="preserve">Мильштейн Я.    Очерки о Шопене. М., «Музыка», </w:t>
      </w:r>
      <w:smartTag w:uri="urn:schemas-microsoft-com:office:smarttags" w:element="metricconverter">
        <w:smartTagPr>
          <w:attr w:name="ProductID" w:val="1862 г"/>
        </w:smartTagPr>
        <w:r w:rsidRPr="00A52523">
          <w:rPr>
            <w:rFonts w:ascii="Times New Roman" w:hAnsi="Times New Roman"/>
            <w:sz w:val="28"/>
            <w:szCs w:val="28"/>
          </w:rPr>
          <w:t>1980 г</w:t>
        </w:r>
      </w:smartTag>
      <w:r w:rsidRPr="00A52523">
        <w:rPr>
          <w:rFonts w:ascii="Times New Roman" w:hAnsi="Times New Roman"/>
          <w:sz w:val="28"/>
          <w:szCs w:val="28"/>
        </w:rPr>
        <w:t>.</w:t>
      </w: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8E5A0A">
      <w:pPr>
        <w:widowControl w:val="0"/>
        <w:autoSpaceDE w:val="0"/>
        <w:autoSpaceDN w:val="0"/>
        <w:adjustRightInd w:val="0"/>
        <w:spacing w:after="0" w:line="240" w:lineRule="auto"/>
        <w:jc w:val="center"/>
        <w:rPr>
          <w:rFonts w:ascii="Times New Roman" w:hAnsi="Times New Roman"/>
          <w:b/>
          <w:i/>
          <w:sz w:val="28"/>
          <w:szCs w:val="28"/>
        </w:rPr>
      </w:pPr>
    </w:p>
    <w:p w:rsidR="006D15AF" w:rsidRDefault="006D15AF" w:rsidP="008E5A0A">
      <w:pPr>
        <w:widowControl w:val="0"/>
        <w:autoSpaceDE w:val="0"/>
        <w:autoSpaceDN w:val="0"/>
        <w:adjustRightInd w:val="0"/>
        <w:spacing w:after="0" w:line="240" w:lineRule="auto"/>
        <w:jc w:val="center"/>
        <w:rPr>
          <w:rFonts w:ascii="Times New Roman" w:hAnsi="Times New Roman"/>
          <w:b/>
          <w:i/>
          <w:sz w:val="28"/>
          <w:szCs w:val="28"/>
        </w:rPr>
      </w:pPr>
    </w:p>
    <w:p w:rsidR="006D15AF" w:rsidRDefault="006D15AF" w:rsidP="008E5A0A">
      <w:pPr>
        <w:widowControl w:val="0"/>
        <w:autoSpaceDE w:val="0"/>
        <w:autoSpaceDN w:val="0"/>
        <w:adjustRightInd w:val="0"/>
        <w:spacing w:after="0" w:line="240" w:lineRule="auto"/>
        <w:jc w:val="center"/>
        <w:rPr>
          <w:rFonts w:ascii="Times New Roman" w:hAnsi="Times New Roman"/>
          <w:b/>
          <w:i/>
          <w:sz w:val="28"/>
          <w:szCs w:val="28"/>
        </w:rPr>
      </w:pPr>
    </w:p>
    <w:p w:rsidR="006D15AF" w:rsidRDefault="006D15AF" w:rsidP="008E5A0A">
      <w:pPr>
        <w:widowControl w:val="0"/>
        <w:autoSpaceDE w:val="0"/>
        <w:autoSpaceDN w:val="0"/>
        <w:adjustRightInd w:val="0"/>
        <w:spacing w:after="0" w:line="240" w:lineRule="auto"/>
        <w:jc w:val="center"/>
        <w:rPr>
          <w:rFonts w:ascii="Times New Roman" w:hAnsi="Times New Roman"/>
          <w:b/>
          <w:i/>
          <w:sz w:val="28"/>
          <w:szCs w:val="28"/>
        </w:rPr>
      </w:pPr>
    </w:p>
    <w:p w:rsidR="006D15AF" w:rsidRDefault="006D15AF" w:rsidP="008E5A0A">
      <w:pPr>
        <w:widowControl w:val="0"/>
        <w:autoSpaceDE w:val="0"/>
        <w:autoSpaceDN w:val="0"/>
        <w:adjustRightInd w:val="0"/>
        <w:spacing w:after="0" w:line="240" w:lineRule="auto"/>
        <w:jc w:val="center"/>
        <w:rPr>
          <w:rFonts w:ascii="Times New Roman" w:hAnsi="Times New Roman"/>
          <w:b/>
          <w:i/>
          <w:sz w:val="28"/>
          <w:szCs w:val="28"/>
        </w:rPr>
      </w:pPr>
    </w:p>
    <w:p w:rsidR="006D15AF" w:rsidRDefault="006D15AF" w:rsidP="005C2717">
      <w:pPr>
        <w:widowControl w:val="0"/>
        <w:autoSpaceDE w:val="0"/>
        <w:autoSpaceDN w:val="0"/>
        <w:adjustRightInd w:val="0"/>
        <w:spacing w:after="0" w:line="240" w:lineRule="auto"/>
        <w:jc w:val="both"/>
        <w:rPr>
          <w:rFonts w:ascii="Times New Roman" w:hAnsi="Times New Roman"/>
          <w:b/>
          <w:i/>
          <w:sz w:val="28"/>
          <w:szCs w:val="28"/>
        </w:rPr>
      </w:pPr>
    </w:p>
    <w:p w:rsidR="006D15AF" w:rsidRDefault="006D15AF" w:rsidP="00A5252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A52523">
        <w:rPr>
          <w:rFonts w:ascii="Times New Roman" w:hAnsi="Times New Roman"/>
          <w:b/>
          <w:sz w:val="28"/>
          <w:szCs w:val="28"/>
        </w:rPr>
        <w:t>Приложение.</w:t>
      </w:r>
    </w:p>
    <w:p w:rsidR="006D15AF" w:rsidRPr="00A52523" w:rsidRDefault="006D15AF" w:rsidP="00A52523">
      <w:pPr>
        <w:widowControl w:val="0"/>
        <w:autoSpaceDE w:val="0"/>
        <w:autoSpaceDN w:val="0"/>
        <w:adjustRightInd w:val="0"/>
        <w:spacing w:after="0" w:line="240" w:lineRule="auto"/>
        <w:jc w:val="center"/>
        <w:rPr>
          <w:rFonts w:ascii="Times New Roman" w:hAnsi="Times New Roman"/>
          <w:b/>
          <w:sz w:val="28"/>
          <w:szCs w:val="28"/>
        </w:rPr>
      </w:pPr>
    </w:p>
    <w:p w:rsidR="006D15AF" w:rsidRDefault="006D15AF" w:rsidP="008E5A0A">
      <w:pPr>
        <w:widowControl w:val="0"/>
        <w:autoSpaceDE w:val="0"/>
        <w:autoSpaceDN w:val="0"/>
        <w:adjustRightInd w:val="0"/>
        <w:spacing w:after="0" w:line="240" w:lineRule="auto"/>
        <w:ind w:firstLine="708"/>
        <w:jc w:val="both"/>
        <w:rPr>
          <w:rFonts w:ascii="Times New Roman" w:hAnsi="Times New Roman"/>
          <w:sz w:val="28"/>
          <w:szCs w:val="28"/>
          <w:u w:val="single"/>
        </w:rPr>
      </w:pPr>
      <w:r w:rsidRPr="008E5A0A">
        <w:rPr>
          <w:rFonts w:ascii="Times New Roman" w:hAnsi="Times New Roman"/>
          <w:sz w:val="28"/>
          <w:szCs w:val="28"/>
          <w:u w:val="single"/>
        </w:rPr>
        <w:t>Основные произведения Э. Грига</w:t>
      </w:r>
      <w:r>
        <w:rPr>
          <w:rFonts w:ascii="Times New Roman" w:hAnsi="Times New Roman"/>
          <w:sz w:val="28"/>
          <w:szCs w:val="28"/>
          <w:u w:val="single"/>
        </w:rPr>
        <w:t>:</w:t>
      </w:r>
    </w:p>
    <w:p w:rsidR="006D15AF" w:rsidRPr="008E5A0A" w:rsidRDefault="006D15AF" w:rsidP="008E5A0A">
      <w:pPr>
        <w:widowControl w:val="0"/>
        <w:autoSpaceDE w:val="0"/>
        <w:autoSpaceDN w:val="0"/>
        <w:adjustRightInd w:val="0"/>
        <w:spacing w:after="0" w:line="240" w:lineRule="auto"/>
        <w:ind w:firstLine="708"/>
        <w:jc w:val="both"/>
        <w:rPr>
          <w:rFonts w:ascii="Times New Roman" w:hAnsi="Times New Roman"/>
          <w:sz w:val="16"/>
          <w:szCs w:val="16"/>
          <w:u w:val="single"/>
        </w:rPr>
      </w:pP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Сюита «Из Времен Хольберга», </w:t>
      </w:r>
      <w:r w:rsidRPr="00DD11DF">
        <w:rPr>
          <w:rFonts w:ascii="Times New Roman" w:hAnsi="Times New Roman"/>
          <w:sz w:val="28"/>
          <w:szCs w:val="28"/>
          <w:lang w:val="en-US"/>
        </w:rPr>
        <w:t>Op</w:t>
      </w:r>
      <w:r w:rsidRPr="00DD11DF">
        <w:rPr>
          <w:rFonts w:ascii="Times New Roman" w:hAnsi="Times New Roman"/>
          <w:sz w:val="28"/>
          <w:szCs w:val="28"/>
        </w:rPr>
        <w:t>. 40</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Шесть лирических пьес для фортепиано, Op. 54</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Симфонические танцы ор. 64, 1898)</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Норвежские танцы ор.35, 1881)</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Струнный квартет соль минор Oр. 27, 1877—1878)</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Три скрипичных сонаты Oр. 8, 1865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Виолончельную соната ля минор Oр. 36, 1882)</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Концертная увертюра «Осенью» (</w:t>
      </w:r>
      <w:r w:rsidRPr="00DD11DF">
        <w:rPr>
          <w:rFonts w:ascii="Times New Roman" w:hAnsi="Times New Roman"/>
          <w:sz w:val="28"/>
          <w:szCs w:val="28"/>
          <w:lang w:val="en-US"/>
        </w:rPr>
        <w:t>I</w:t>
      </w:r>
      <w:r w:rsidRPr="00DD11DF">
        <w:rPr>
          <w:rFonts w:ascii="Times New Roman" w:hAnsi="Times New Roman"/>
          <w:sz w:val="28"/>
          <w:szCs w:val="28"/>
        </w:rPr>
        <w:t xml:space="preserve"> </w:t>
      </w:r>
      <w:r w:rsidRPr="00DD11DF">
        <w:rPr>
          <w:rFonts w:ascii="Times New Roman" w:hAnsi="Times New Roman"/>
          <w:sz w:val="28"/>
          <w:szCs w:val="28"/>
          <w:lang w:val="en-US"/>
        </w:rPr>
        <w:t>Hst</w:t>
      </w:r>
      <w:r w:rsidRPr="00DD11DF">
        <w:rPr>
          <w:rFonts w:ascii="Times New Roman" w:hAnsi="Times New Roman"/>
          <w:sz w:val="28"/>
          <w:szCs w:val="28"/>
        </w:rPr>
        <w:t>, ор. 11) ,1865)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Sigurd Jorsalfar ор. 26, 1879 (три оркестровых пьесы из музыки к трагедии Б. Бьёрнсона)</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Wedding Day at Troldhaugen, Op. 65, No. 6</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Heart Wounds (Hjertesar) From Two Elegiac Melodies, Op.34 (Lyric Suite Op.54)</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Sigurd Jorsalfar, Op. 56 — Homage March</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Peer Gynt Suite No. 1, Op. 46</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Peer Gynt Suite No. 2, Op. 55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Last Spring (Varen) from Two Elegiac Pieces, Op. 34</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r w:rsidRPr="00DD11DF">
        <w:rPr>
          <w:rFonts w:ascii="Times New Roman" w:hAnsi="Times New Roman"/>
          <w:sz w:val="28"/>
          <w:szCs w:val="28"/>
          <w:lang w:val="en-US"/>
        </w:rPr>
        <w:t>Piano Concerto in A Minor, Op. 16</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Default="006D15AF" w:rsidP="008E5A0A">
      <w:pPr>
        <w:widowControl w:val="0"/>
        <w:autoSpaceDE w:val="0"/>
        <w:autoSpaceDN w:val="0"/>
        <w:adjustRightInd w:val="0"/>
        <w:spacing w:after="0" w:line="240" w:lineRule="auto"/>
        <w:ind w:firstLine="708"/>
        <w:jc w:val="both"/>
        <w:rPr>
          <w:rFonts w:ascii="Times New Roman" w:hAnsi="Times New Roman"/>
          <w:sz w:val="28"/>
          <w:szCs w:val="28"/>
          <w:u w:val="single"/>
        </w:rPr>
      </w:pPr>
      <w:r w:rsidRPr="008E5A0A">
        <w:rPr>
          <w:rFonts w:ascii="Times New Roman" w:hAnsi="Times New Roman"/>
          <w:sz w:val="28"/>
          <w:szCs w:val="28"/>
          <w:u w:val="single"/>
        </w:rPr>
        <w:t>Камерно-инструментальные произведения</w:t>
      </w:r>
      <w:r>
        <w:rPr>
          <w:rFonts w:ascii="Times New Roman" w:hAnsi="Times New Roman"/>
          <w:sz w:val="28"/>
          <w:szCs w:val="28"/>
          <w:u w:val="single"/>
        </w:rPr>
        <w:t>:</w:t>
      </w:r>
    </w:p>
    <w:p w:rsidR="006D15AF" w:rsidRPr="008E5A0A" w:rsidRDefault="006D15AF" w:rsidP="008E5A0A">
      <w:pPr>
        <w:widowControl w:val="0"/>
        <w:autoSpaceDE w:val="0"/>
        <w:autoSpaceDN w:val="0"/>
        <w:adjustRightInd w:val="0"/>
        <w:spacing w:after="0" w:line="240" w:lineRule="auto"/>
        <w:ind w:firstLine="708"/>
        <w:jc w:val="both"/>
        <w:rPr>
          <w:rFonts w:ascii="Times New Roman" w:hAnsi="Times New Roman"/>
          <w:sz w:val="16"/>
          <w:szCs w:val="16"/>
          <w:u w:val="single"/>
        </w:rPr>
      </w:pP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Первая скрипичная соната F-dur соч. 8 (1866)</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Вторая скрипичная соната G-dur соч. 13 (1871)</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Третья скрипичная соната c-moll соч. 45 (1886)</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Виолончельная соната a-moll соч. 36 (1883)</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Струнный квартет g-moll соч. 27 (1877—1878)</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8E5A0A" w:rsidRDefault="006D15AF" w:rsidP="005C2717">
      <w:pPr>
        <w:widowControl w:val="0"/>
        <w:autoSpaceDE w:val="0"/>
        <w:autoSpaceDN w:val="0"/>
        <w:adjustRightInd w:val="0"/>
        <w:spacing w:after="0" w:line="240" w:lineRule="auto"/>
        <w:jc w:val="both"/>
        <w:rPr>
          <w:rFonts w:ascii="Times New Roman" w:hAnsi="Times New Roman"/>
          <w:sz w:val="28"/>
          <w:szCs w:val="28"/>
          <w:u w:val="single"/>
        </w:rPr>
      </w:pPr>
      <w:r w:rsidRPr="00DD11DF">
        <w:rPr>
          <w:rFonts w:ascii="Times New Roman" w:hAnsi="Times New Roman"/>
          <w:sz w:val="28"/>
          <w:szCs w:val="28"/>
        </w:rPr>
        <w:t xml:space="preserve">           </w:t>
      </w:r>
      <w:r w:rsidRPr="008E5A0A">
        <w:rPr>
          <w:rFonts w:ascii="Times New Roman" w:hAnsi="Times New Roman"/>
          <w:sz w:val="28"/>
          <w:szCs w:val="28"/>
          <w:u w:val="single"/>
        </w:rPr>
        <w:t xml:space="preserve"> Вокально-симфонические произведения (театральная музыка)</w:t>
      </w:r>
      <w:r>
        <w:rPr>
          <w:rFonts w:ascii="Times New Roman" w:hAnsi="Times New Roman"/>
          <w:sz w:val="28"/>
          <w:szCs w:val="28"/>
          <w:u w:val="single"/>
        </w:rPr>
        <w:t>:</w:t>
      </w:r>
    </w:p>
    <w:p w:rsidR="006D15AF" w:rsidRPr="008E5A0A" w:rsidRDefault="006D15AF" w:rsidP="008E5A0A">
      <w:pPr>
        <w:widowControl w:val="0"/>
        <w:tabs>
          <w:tab w:val="left" w:pos="930"/>
        </w:tabs>
        <w:autoSpaceDE w:val="0"/>
        <w:autoSpaceDN w:val="0"/>
        <w:adjustRightInd w:val="0"/>
        <w:spacing w:after="0" w:line="240" w:lineRule="auto"/>
        <w:jc w:val="both"/>
        <w:rPr>
          <w:rFonts w:ascii="Times New Roman" w:hAnsi="Times New Roman"/>
          <w:sz w:val="16"/>
          <w:szCs w:val="16"/>
        </w:rPr>
      </w:pPr>
      <w:r>
        <w:rPr>
          <w:rFonts w:ascii="Times New Roman" w:hAnsi="Times New Roman"/>
          <w:sz w:val="28"/>
          <w:szCs w:val="28"/>
        </w:rPr>
        <w:tab/>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«У врат монастыря» для женских голосов — соло и хора — и оркестра соч. 20 (1870)</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«Возвращение на родину» для мужских голосов — соло и хора — и оркестра соч. 31</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«Одинокий» для баритона, струйного оркестра и двух валторн — соч. 32</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Музыка к пьесе Ибсена «Пер Гюнт» соч. 23 (1874—1875)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«Берглиот» для декламации с оркестром соч. 42 (1870—1871)</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Сцены из «Олафа Трюгвасона», для солистов, хора и оркестра соч. 50 (1888)</w:t>
      </w:r>
    </w:p>
    <w:p w:rsidR="006D15AF"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p>
    <w:p w:rsidR="006D15AF" w:rsidRPr="00D91883" w:rsidRDefault="006D15AF" w:rsidP="005C2717">
      <w:pPr>
        <w:widowControl w:val="0"/>
        <w:autoSpaceDE w:val="0"/>
        <w:autoSpaceDN w:val="0"/>
        <w:adjustRightInd w:val="0"/>
        <w:spacing w:after="0" w:line="240" w:lineRule="auto"/>
        <w:jc w:val="both"/>
        <w:rPr>
          <w:rFonts w:ascii="Times New Roman" w:hAnsi="Times New Roman"/>
          <w:sz w:val="28"/>
          <w:szCs w:val="28"/>
          <w:lang w:val="en-US"/>
        </w:rPr>
      </w:pPr>
    </w:p>
    <w:p w:rsidR="006D15AF" w:rsidRPr="008E5A0A" w:rsidRDefault="006D15AF" w:rsidP="008E5A0A">
      <w:pPr>
        <w:widowControl w:val="0"/>
        <w:autoSpaceDE w:val="0"/>
        <w:autoSpaceDN w:val="0"/>
        <w:adjustRightInd w:val="0"/>
        <w:spacing w:after="0" w:line="240" w:lineRule="auto"/>
        <w:ind w:firstLine="708"/>
        <w:jc w:val="both"/>
        <w:rPr>
          <w:rFonts w:ascii="Times New Roman" w:hAnsi="Times New Roman"/>
          <w:sz w:val="28"/>
          <w:szCs w:val="28"/>
          <w:u w:val="single"/>
        </w:rPr>
      </w:pPr>
      <w:r w:rsidRPr="008E5A0A">
        <w:rPr>
          <w:rFonts w:ascii="Times New Roman" w:hAnsi="Times New Roman"/>
          <w:sz w:val="28"/>
          <w:szCs w:val="28"/>
          <w:u w:val="single"/>
        </w:rPr>
        <w:t>Фортепианные произведения (всего около 150)</w:t>
      </w:r>
      <w:r>
        <w:rPr>
          <w:rFonts w:ascii="Times New Roman" w:hAnsi="Times New Roman"/>
          <w:sz w:val="28"/>
          <w:szCs w:val="28"/>
          <w:u w:val="single"/>
        </w:rPr>
        <w:t>:</w:t>
      </w:r>
    </w:p>
    <w:p w:rsidR="006D15AF" w:rsidRPr="008E5A0A" w:rsidRDefault="006D15AF" w:rsidP="005C2717">
      <w:pPr>
        <w:widowControl w:val="0"/>
        <w:autoSpaceDE w:val="0"/>
        <w:autoSpaceDN w:val="0"/>
        <w:adjustRightInd w:val="0"/>
        <w:spacing w:after="0" w:line="240" w:lineRule="auto"/>
        <w:jc w:val="both"/>
        <w:rPr>
          <w:rFonts w:ascii="Times New Roman" w:hAnsi="Times New Roman"/>
          <w:sz w:val="16"/>
          <w:szCs w:val="16"/>
        </w:rPr>
      </w:pP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 xml:space="preserve">Небольшие пьесы (соч. 1 издано в </w:t>
      </w:r>
      <w:smartTag w:uri="urn:schemas-microsoft-com:office:smarttags" w:element="metricconverter">
        <w:smartTagPr>
          <w:attr w:name="ProductID" w:val="1862 г"/>
        </w:smartTagPr>
        <w:r w:rsidRPr="00DD11DF">
          <w:rPr>
            <w:rFonts w:ascii="Times New Roman" w:hAnsi="Times New Roman"/>
            <w:sz w:val="28"/>
            <w:szCs w:val="28"/>
          </w:rPr>
          <w:t>1862 г</w:t>
        </w:r>
      </w:smartTag>
      <w:r w:rsidRPr="00DD11DF">
        <w:rPr>
          <w:rFonts w:ascii="Times New Roman" w:hAnsi="Times New Roman"/>
          <w:sz w:val="28"/>
          <w:szCs w:val="28"/>
        </w:rPr>
        <w:t>.); 70</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содержится в 10 «Лирических тетрадях» (изд. с 70-х гг. по 1901)</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Среди крупных произведений: Соната e-moll соч. 7 (1865),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Баллада в форме вариаций соч. 24 (1875)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Для фортепиано, в 4 руки</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Симфонические пьесы соч. 14</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Норвежские танцы соч. 35</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Вальсы-каприсы (2 пьесы) соч. 37</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Старонорвежский романс с вариациями соч. 50 (есть орк. ред.)</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4 сонаты Моцарта для 2-х фортепиано в 4 руки (F-dur, c-moll, C-dur, G-dur)</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8E5A0A" w:rsidRDefault="006D15AF" w:rsidP="008E5A0A">
      <w:pPr>
        <w:widowControl w:val="0"/>
        <w:autoSpaceDE w:val="0"/>
        <w:autoSpaceDN w:val="0"/>
        <w:adjustRightInd w:val="0"/>
        <w:spacing w:after="0" w:line="240" w:lineRule="auto"/>
        <w:ind w:firstLine="708"/>
        <w:jc w:val="both"/>
        <w:rPr>
          <w:rFonts w:ascii="Times New Roman" w:hAnsi="Times New Roman"/>
          <w:sz w:val="28"/>
          <w:szCs w:val="28"/>
          <w:u w:val="single"/>
        </w:rPr>
      </w:pPr>
      <w:r w:rsidRPr="008E5A0A">
        <w:rPr>
          <w:rFonts w:ascii="Times New Roman" w:hAnsi="Times New Roman"/>
          <w:sz w:val="28"/>
          <w:szCs w:val="28"/>
          <w:u w:val="single"/>
        </w:rPr>
        <w:t>Хоры (всего — с посмертно изданными — свыше 140)</w:t>
      </w:r>
      <w:r>
        <w:rPr>
          <w:rFonts w:ascii="Times New Roman" w:hAnsi="Times New Roman"/>
          <w:sz w:val="28"/>
          <w:szCs w:val="28"/>
          <w:u w:val="single"/>
        </w:rPr>
        <w:t>:</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Альбом для мужского пения (12 хоров) соч. 30</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4 псалма на старинные норвежские мелодии, для смешанного хора</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r w:rsidRPr="00DD11DF">
        <w:rPr>
          <w:rFonts w:ascii="Times New Roman" w:hAnsi="Times New Roman"/>
          <w:sz w:val="28"/>
          <w:szCs w:val="28"/>
        </w:rPr>
        <w:t>a capella с баритоном или басом соч. 74 (1906)</w:t>
      </w:r>
    </w:p>
    <w:p w:rsidR="006D15AF" w:rsidRPr="00DD11DF" w:rsidRDefault="006D15AF" w:rsidP="005C2717">
      <w:pPr>
        <w:widowControl w:val="0"/>
        <w:autoSpaceDE w:val="0"/>
        <w:autoSpaceDN w:val="0"/>
        <w:adjustRightInd w:val="0"/>
        <w:spacing w:after="0" w:line="240" w:lineRule="auto"/>
        <w:jc w:val="both"/>
        <w:rPr>
          <w:rFonts w:ascii="Times New Roman" w:hAnsi="Times New Roman"/>
          <w:sz w:val="28"/>
          <w:szCs w:val="28"/>
        </w:rPr>
      </w:pPr>
    </w:p>
    <w:sectPr w:rsidR="006D15AF" w:rsidRPr="00DD11DF" w:rsidSect="005A503F">
      <w:footerReference w:type="even" r:id="rId7"/>
      <w:footerReference w:type="default" r:id="rId8"/>
      <w:pgSz w:w="12240" w:h="15840"/>
      <w:pgMar w:top="899" w:right="850"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AF" w:rsidRDefault="006D15AF">
      <w:r>
        <w:separator/>
      </w:r>
    </w:p>
  </w:endnote>
  <w:endnote w:type="continuationSeparator" w:id="0">
    <w:p w:rsidR="006D15AF" w:rsidRDefault="006D1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AF" w:rsidRDefault="006D15AF" w:rsidP="005A5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5AF" w:rsidRDefault="006D15AF" w:rsidP="005A50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AF" w:rsidRDefault="006D15AF" w:rsidP="005A5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6D15AF" w:rsidRDefault="006D15AF" w:rsidP="005A50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AF" w:rsidRDefault="006D15AF">
      <w:r>
        <w:separator/>
      </w:r>
    </w:p>
  </w:footnote>
  <w:footnote w:type="continuationSeparator" w:id="0">
    <w:p w:rsidR="006D15AF" w:rsidRDefault="006D1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4FB"/>
    <w:multiLevelType w:val="hybridMultilevel"/>
    <w:tmpl w:val="9EEC4D10"/>
    <w:lvl w:ilvl="0" w:tplc="EE62B2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C413076"/>
    <w:multiLevelType w:val="hybridMultilevel"/>
    <w:tmpl w:val="F4841668"/>
    <w:lvl w:ilvl="0" w:tplc="70E812D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2A7452A4"/>
    <w:multiLevelType w:val="hybridMultilevel"/>
    <w:tmpl w:val="63A08F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734926"/>
    <w:multiLevelType w:val="hybridMultilevel"/>
    <w:tmpl w:val="5672D944"/>
    <w:lvl w:ilvl="0" w:tplc="8E18C7FE">
      <w:start w:val="1"/>
      <w:numFmt w:val="upperRoman"/>
      <w:lvlText w:val="%1."/>
      <w:lvlJc w:val="left"/>
      <w:pPr>
        <w:ind w:left="1125" w:hanging="720"/>
      </w:pPr>
      <w:rPr>
        <w:rFonts w:cs="Times New Roman" w:hint="default"/>
      </w:rPr>
    </w:lvl>
    <w:lvl w:ilvl="1" w:tplc="9E14D072">
      <w:start w:val="2"/>
      <w:numFmt w:val="decimal"/>
      <w:lvlText w:val="%2."/>
      <w:lvlJc w:val="left"/>
      <w:pPr>
        <w:tabs>
          <w:tab w:val="num" w:pos="1485"/>
        </w:tabs>
        <w:ind w:left="1485" w:hanging="360"/>
      </w:pPr>
      <w:rPr>
        <w:rFonts w:cs="Times New Roman" w:hint="default"/>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4">
    <w:nsid w:val="40037BD4"/>
    <w:multiLevelType w:val="hybridMultilevel"/>
    <w:tmpl w:val="F9DAC006"/>
    <w:lvl w:ilvl="0" w:tplc="EE62B2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42D820F8"/>
    <w:multiLevelType w:val="multilevel"/>
    <w:tmpl w:val="9EEC4D10"/>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6">
    <w:nsid w:val="48A10A9C"/>
    <w:multiLevelType w:val="hybridMultilevel"/>
    <w:tmpl w:val="2D12956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4BD02B19"/>
    <w:multiLevelType w:val="multilevel"/>
    <w:tmpl w:val="9EEC4D10"/>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nsid w:val="521C3DAB"/>
    <w:multiLevelType w:val="hybridMultilevel"/>
    <w:tmpl w:val="39528282"/>
    <w:lvl w:ilvl="0" w:tplc="EE62B2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6A8704A1"/>
    <w:multiLevelType w:val="multilevel"/>
    <w:tmpl w:val="2D129560"/>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0">
    <w:nsid w:val="73E84C6A"/>
    <w:multiLevelType w:val="hybridMultilevel"/>
    <w:tmpl w:val="9326A1B0"/>
    <w:lvl w:ilvl="0" w:tplc="EE62B2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779858AC"/>
    <w:multiLevelType w:val="hybridMultilevel"/>
    <w:tmpl w:val="0ED447CE"/>
    <w:lvl w:ilvl="0" w:tplc="EE62B2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E1E082E"/>
    <w:multiLevelType w:val="hybridMultilevel"/>
    <w:tmpl w:val="E0E087D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12"/>
  </w:num>
  <w:num w:numId="3">
    <w:abstractNumId w:val="6"/>
  </w:num>
  <w:num w:numId="4">
    <w:abstractNumId w:val="1"/>
  </w:num>
  <w:num w:numId="5">
    <w:abstractNumId w:val="3"/>
  </w:num>
  <w:num w:numId="6">
    <w:abstractNumId w:val="0"/>
  </w:num>
  <w:num w:numId="7">
    <w:abstractNumId w:val="8"/>
  </w:num>
  <w:num w:numId="8">
    <w:abstractNumId w:val="4"/>
  </w:num>
  <w:num w:numId="9">
    <w:abstractNumId w:val="10"/>
  </w:num>
  <w:num w:numId="10">
    <w:abstractNumId w:val="11"/>
  </w:num>
  <w:num w:numId="11">
    <w:abstractNumId w:val="7"/>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717"/>
    <w:rsid w:val="000523A8"/>
    <w:rsid w:val="000D2444"/>
    <w:rsid w:val="00124FBF"/>
    <w:rsid w:val="00151E05"/>
    <w:rsid w:val="00224B19"/>
    <w:rsid w:val="00252BB2"/>
    <w:rsid w:val="002566B2"/>
    <w:rsid w:val="00256BF4"/>
    <w:rsid w:val="002A38EA"/>
    <w:rsid w:val="003147D5"/>
    <w:rsid w:val="00392F7B"/>
    <w:rsid w:val="00405892"/>
    <w:rsid w:val="00474924"/>
    <w:rsid w:val="004B7C3A"/>
    <w:rsid w:val="00546591"/>
    <w:rsid w:val="00572A35"/>
    <w:rsid w:val="0057451B"/>
    <w:rsid w:val="005A503F"/>
    <w:rsid w:val="005B2163"/>
    <w:rsid w:val="005C2717"/>
    <w:rsid w:val="006231DC"/>
    <w:rsid w:val="00641F75"/>
    <w:rsid w:val="006932A2"/>
    <w:rsid w:val="006D0DED"/>
    <w:rsid w:val="006D15AF"/>
    <w:rsid w:val="006D6FDA"/>
    <w:rsid w:val="00707AB5"/>
    <w:rsid w:val="00711C63"/>
    <w:rsid w:val="007D4AF5"/>
    <w:rsid w:val="007D7F04"/>
    <w:rsid w:val="008B5C39"/>
    <w:rsid w:val="008C35E0"/>
    <w:rsid w:val="008E5A0A"/>
    <w:rsid w:val="008F4167"/>
    <w:rsid w:val="00934451"/>
    <w:rsid w:val="00964468"/>
    <w:rsid w:val="00983E2E"/>
    <w:rsid w:val="009B5490"/>
    <w:rsid w:val="00A35AAE"/>
    <w:rsid w:val="00A52523"/>
    <w:rsid w:val="00A92652"/>
    <w:rsid w:val="00AD7F3C"/>
    <w:rsid w:val="00B0017D"/>
    <w:rsid w:val="00B10F16"/>
    <w:rsid w:val="00B34763"/>
    <w:rsid w:val="00B474A9"/>
    <w:rsid w:val="00BB5951"/>
    <w:rsid w:val="00BD094F"/>
    <w:rsid w:val="00C326E3"/>
    <w:rsid w:val="00C8311C"/>
    <w:rsid w:val="00CA534C"/>
    <w:rsid w:val="00CB0017"/>
    <w:rsid w:val="00D91883"/>
    <w:rsid w:val="00DB6893"/>
    <w:rsid w:val="00DD11DF"/>
    <w:rsid w:val="00DD30B5"/>
    <w:rsid w:val="00E3487A"/>
    <w:rsid w:val="00E77077"/>
    <w:rsid w:val="00E905F7"/>
    <w:rsid w:val="00E96A9B"/>
    <w:rsid w:val="00EC13CA"/>
    <w:rsid w:val="00ED4440"/>
    <w:rsid w:val="00F70AB3"/>
    <w:rsid w:val="00FA61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717"/>
    <w:pPr>
      <w:ind w:left="720"/>
      <w:contextualSpacing/>
    </w:pPr>
    <w:rPr>
      <w:lang w:eastAsia="en-US"/>
    </w:rPr>
  </w:style>
  <w:style w:type="paragraph" w:styleId="NormalWeb">
    <w:name w:val="Normal (Web)"/>
    <w:basedOn w:val="Normal"/>
    <w:uiPriority w:val="99"/>
    <w:rsid w:val="005C2717"/>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9B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5490"/>
    <w:rPr>
      <w:rFonts w:ascii="Tahoma" w:hAnsi="Tahoma" w:cs="Tahoma"/>
      <w:sz w:val="16"/>
      <w:szCs w:val="16"/>
    </w:rPr>
  </w:style>
  <w:style w:type="paragraph" w:styleId="Footer">
    <w:name w:val="footer"/>
    <w:basedOn w:val="Normal"/>
    <w:link w:val="FooterChar"/>
    <w:uiPriority w:val="99"/>
    <w:rsid w:val="005A503F"/>
    <w:pPr>
      <w:tabs>
        <w:tab w:val="center" w:pos="4677"/>
        <w:tab w:val="right" w:pos="9355"/>
      </w:tabs>
    </w:pPr>
  </w:style>
  <w:style w:type="character" w:customStyle="1" w:styleId="FooterChar">
    <w:name w:val="Footer Char"/>
    <w:basedOn w:val="DefaultParagraphFont"/>
    <w:link w:val="Footer"/>
    <w:uiPriority w:val="99"/>
    <w:semiHidden/>
    <w:rsid w:val="00B046C8"/>
  </w:style>
  <w:style w:type="character" w:styleId="PageNumber">
    <w:name w:val="page number"/>
    <w:basedOn w:val="DefaultParagraphFont"/>
    <w:uiPriority w:val="99"/>
    <w:rsid w:val="005A503F"/>
    <w:rPr>
      <w:rFonts w:cs="Times New Roman"/>
    </w:rPr>
  </w:style>
</w:styles>
</file>

<file path=word/webSettings.xml><?xml version="1.0" encoding="utf-8"?>
<w:webSettings xmlns:r="http://schemas.openxmlformats.org/officeDocument/2006/relationships" xmlns:w="http://schemas.openxmlformats.org/wordprocessingml/2006/main">
  <w:divs>
    <w:div w:id="941885676">
      <w:marLeft w:val="0"/>
      <w:marRight w:val="0"/>
      <w:marTop w:val="0"/>
      <w:marBottom w:val="0"/>
      <w:divBdr>
        <w:top w:val="none" w:sz="0" w:space="0" w:color="auto"/>
        <w:left w:val="none" w:sz="0" w:space="0" w:color="auto"/>
        <w:bottom w:val="none" w:sz="0" w:space="0" w:color="auto"/>
        <w:right w:val="none" w:sz="0" w:space="0" w:color="auto"/>
      </w:divBdr>
      <w:divsChild>
        <w:div w:id="941885673">
          <w:marLeft w:val="0"/>
          <w:marRight w:val="0"/>
          <w:marTop w:val="0"/>
          <w:marBottom w:val="0"/>
          <w:divBdr>
            <w:top w:val="none" w:sz="0" w:space="0" w:color="auto"/>
            <w:left w:val="none" w:sz="0" w:space="0" w:color="auto"/>
            <w:bottom w:val="none" w:sz="0" w:space="0" w:color="auto"/>
            <w:right w:val="none" w:sz="0" w:space="0" w:color="auto"/>
          </w:divBdr>
        </w:div>
        <w:div w:id="941885674">
          <w:marLeft w:val="0"/>
          <w:marRight w:val="0"/>
          <w:marTop w:val="0"/>
          <w:marBottom w:val="0"/>
          <w:divBdr>
            <w:top w:val="none" w:sz="0" w:space="0" w:color="auto"/>
            <w:left w:val="none" w:sz="0" w:space="0" w:color="auto"/>
            <w:bottom w:val="none" w:sz="0" w:space="0" w:color="auto"/>
            <w:right w:val="none" w:sz="0" w:space="0" w:color="auto"/>
          </w:divBdr>
        </w:div>
        <w:div w:id="94188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1360</TotalTime>
  <Pages>18</Pages>
  <Words>5558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15</cp:revision>
  <cp:lastPrinted>2023-01-18T06:33:00Z</cp:lastPrinted>
  <dcterms:created xsi:type="dcterms:W3CDTF">2012-10-09T09:31:00Z</dcterms:created>
  <dcterms:modified xsi:type="dcterms:W3CDTF">2023-01-18T07:44:00Z</dcterms:modified>
</cp:coreProperties>
</file>