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:rsidR="00EF0216" w:rsidRPr="0003448B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DB17E7" w:rsidRPr="0003448B" w:rsidRDefault="00DB17E7" w:rsidP="00DB17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03448B">
        <w:rPr>
          <w:rFonts w:ascii="Times New Roman" w:hAnsi="Times New Roman" w:cs="Times New Roman"/>
        </w:rPr>
        <w:t xml:space="preserve">город-курорт Анапа                                                                       </w:t>
      </w:r>
      <w:r w:rsidR="001837F2">
        <w:rPr>
          <w:rFonts w:ascii="Times New Roman" w:hAnsi="Times New Roman" w:cs="Times New Roman"/>
        </w:rPr>
        <w:t xml:space="preserve">           </w:t>
      </w:r>
      <w:r w:rsidRPr="0003448B">
        <w:rPr>
          <w:rFonts w:ascii="Times New Roman" w:hAnsi="Times New Roman" w:cs="Times New Roman"/>
        </w:rPr>
        <w:t xml:space="preserve"> "</w:t>
      </w:r>
      <w:r w:rsidR="00C9250E">
        <w:rPr>
          <w:rFonts w:ascii="Times New Roman" w:hAnsi="Times New Roman" w:cs="Times New Roman"/>
          <w:u w:val="single"/>
        </w:rPr>
        <w:t xml:space="preserve">     </w:t>
      </w:r>
      <w:r w:rsidR="00F9641A">
        <w:rPr>
          <w:rFonts w:ascii="Times New Roman" w:hAnsi="Times New Roman" w:cs="Times New Roman"/>
        </w:rPr>
        <w:t xml:space="preserve">" </w:t>
      </w:r>
      <w:r w:rsidR="00C9250E">
        <w:rPr>
          <w:rFonts w:ascii="Times New Roman" w:hAnsi="Times New Roman" w:cs="Times New Roman"/>
          <w:u w:val="single"/>
        </w:rPr>
        <w:t xml:space="preserve">               </w:t>
      </w:r>
      <w:r w:rsidR="00F9641A">
        <w:rPr>
          <w:rFonts w:ascii="Times New Roman" w:hAnsi="Times New Roman" w:cs="Times New Roman"/>
        </w:rPr>
        <w:t xml:space="preserve"> </w:t>
      </w:r>
      <w:r w:rsidR="00F9641A" w:rsidRPr="005B79A2">
        <w:rPr>
          <w:rFonts w:ascii="Times New Roman" w:hAnsi="Times New Roman" w:cs="Times New Roman"/>
          <w:u w:val="single"/>
        </w:rPr>
        <w:t>20</w:t>
      </w:r>
      <w:r w:rsidR="00812030">
        <w:rPr>
          <w:rFonts w:ascii="Times New Roman" w:hAnsi="Times New Roman" w:cs="Times New Roman"/>
          <w:u w:val="single"/>
        </w:rPr>
        <w:t xml:space="preserve">        </w:t>
      </w:r>
      <w:r w:rsidRPr="0003448B">
        <w:rPr>
          <w:rFonts w:ascii="Times New Roman" w:hAnsi="Times New Roman" w:cs="Times New Roman"/>
        </w:rPr>
        <w:t xml:space="preserve"> года </w:t>
      </w:r>
    </w:p>
    <w:p w:rsidR="00DB17E7" w:rsidRDefault="00DB17E7" w:rsidP="00DB17E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141174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C231A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, приказа управления культуры администрации муниципального образования город-курорт Анапа № 20-Л от 22.03.2018г. и __________________</w:t>
      </w:r>
      <w:r w:rsidR="0027335D">
        <w:rPr>
          <w:rFonts w:ascii="Times New Roman" w:hAnsi="Times New Roman" w:cs="Times New Roman"/>
        </w:rPr>
        <w:t>_______________________________</w:t>
      </w:r>
    </w:p>
    <w:p w:rsidR="00DB17E7" w:rsidRDefault="00DB17E7" w:rsidP="00DB17E7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:rsidR="00DB17E7" w:rsidRPr="0070223D" w:rsidRDefault="00DB17E7" w:rsidP="00DB17E7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:rsidR="00DB17E7" w:rsidRDefault="00DB17E7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ый(ая)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ий(ая)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:rsidR="00DB17E7" w:rsidRPr="0070223D" w:rsidRDefault="00DB17E7" w:rsidP="00DB17E7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:rsidR="00DB17E7" w:rsidRDefault="00DB17E7" w:rsidP="00DB17E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дальнейшем 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04BE2" w:rsidRPr="00763B3D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9C701E">
        <w:rPr>
          <w:rFonts w:ascii="Times New Roman" w:hAnsi="Times New Roman" w:cs="Times New Roman"/>
        </w:rPr>
        <w:t xml:space="preserve">. Предмет </w:t>
      </w:r>
      <w:r w:rsidR="00763B3D">
        <w:rPr>
          <w:rFonts w:ascii="Times New Roman" w:hAnsi="Times New Roman" w:cs="Times New Roman"/>
        </w:rPr>
        <w:t>«</w:t>
      </w:r>
      <w:r w:rsidRPr="009C701E"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</w:p>
    <w:p w:rsidR="00904BE2" w:rsidRDefault="00763B3D" w:rsidP="005B79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предоставить образовательную услугу, а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</w:t>
      </w:r>
      <w:r w:rsidR="00904BE2" w:rsidRPr="00DE4DB7">
        <w:rPr>
          <w:rFonts w:ascii="Times New Roman" w:hAnsi="Times New Roman" w:cs="Times New Roman"/>
        </w:rPr>
        <w:t xml:space="preserve">обязуется оплатить </w:t>
      </w:r>
      <w:r w:rsidR="00DE4DB7" w:rsidRPr="00DE4DB7">
        <w:rPr>
          <w:rFonts w:ascii="Times New Roman" w:hAnsi="Times New Roman" w:cs="Times New Roman"/>
        </w:rPr>
        <w:t>обучение</w:t>
      </w:r>
      <w:r w:rsidR="00F80112" w:rsidRPr="00DE4DB7">
        <w:rPr>
          <w:rFonts w:ascii="Times New Roman" w:hAnsi="Times New Roman" w:cs="Times New Roman"/>
        </w:rPr>
        <w:t xml:space="preserve"> в очной форме </w:t>
      </w:r>
      <w:r w:rsidR="00F80112" w:rsidRPr="00DE4DB7">
        <w:rPr>
          <w:rFonts w:ascii="Times New Roman" w:hAnsi="Times New Roman" w:cs="Times New Roman"/>
          <w:u w:val="single"/>
        </w:rPr>
        <w:t>по до</w:t>
      </w:r>
      <w:r w:rsidR="00F80112">
        <w:rPr>
          <w:rFonts w:ascii="Times New Roman" w:hAnsi="Times New Roman" w:cs="Times New Roman"/>
          <w:u w:val="single"/>
        </w:rPr>
        <w:t xml:space="preserve">полнительной </w:t>
      </w:r>
      <w:r w:rsidR="00F80112">
        <w:rPr>
          <w:rFonts w:ascii="Times New Roman" w:eastAsia="Times New Roman" w:hAnsi="Times New Roman" w:cs="Times New Roman"/>
          <w:u w:val="single"/>
        </w:rPr>
        <w:t>платной образовательной услуге: «Подготовительная группа в области хореографического искусства без ограничения возраста»</w:t>
      </w:r>
      <w:r w:rsidR="005B79A2">
        <w:rPr>
          <w:rFonts w:ascii="Times New Roman" w:eastAsia="Times New Roman" w:hAnsi="Times New Roman" w:cs="Times New Roman"/>
        </w:rPr>
        <w:t xml:space="preserve"> </w:t>
      </w:r>
      <w:r w:rsidR="00937A95">
        <w:rPr>
          <w:rFonts w:ascii="Times New Roman" w:hAnsi="Times New Roman" w:cs="Times New Roman"/>
        </w:rPr>
        <w:t xml:space="preserve">по </w:t>
      </w:r>
      <w:r w:rsidR="00937A95" w:rsidRPr="00937A95">
        <w:rPr>
          <w:rFonts w:ascii="Times New Roman" w:hAnsi="Times New Roman" w:cs="Times New Roman"/>
          <w:u w:val="single"/>
        </w:rPr>
        <w:t xml:space="preserve"> 1 </w:t>
      </w:r>
      <w:r w:rsidR="00925A9D" w:rsidRPr="00937A95">
        <w:rPr>
          <w:rFonts w:ascii="Times New Roman" w:hAnsi="Times New Roman" w:cs="Times New Roman"/>
          <w:u w:val="single"/>
        </w:rPr>
        <w:t xml:space="preserve"> </w:t>
      </w:r>
      <w:r w:rsidR="00925A9D" w:rsidRPr="00BA758B">
        <w:rPr>
          <w:rFonts w:ascii="Times New Roman" w:hAnsi="Times New Roman" w:cs="Times New Roman"/>
        </w:rPr>
        <w:t>летней программе обучения</w:t>
      </w:r>
      <w:r w:rsidR="00904BE2" w:rsidRPr="00BA758B">
        <w:rPr>
          <w:rFonts w:ascii="Times New Roman" w:hAnsi="Times New Roman" w:cs="Times New Roman"/>
        </w:rPr>
        <w:t xml:space="preserve"> </w:t>
      </w:r>
      <w:r w:rsidRPr="00BA758B">
        <w:rPr>
          <w:rFonts w:ascii="Times New Roman" w:hAnsi="Times New Roman" w:cs="Times New Roman"/>
        </w:rPr>
        <w:t xml:space="preserve">в </w:t>
      </w:r>
      <w:r w:rsidR="00904BE2" w:rsidRPr="00BA758B">
        <w:rPr>
          <w:rFonts w:ascii="Times New Roman" w:hAnsi="Times New Roman" w:cs="Times New Roman"/>
        </w:rPr>
        <w:t>преде</w:t>
      </w:r>
      <w:r w:rsidRPr="00BA758B">
        <w:rPr>
          <w:rFonts w:ascii="Times New Roman" w:hAnsi="Times New Roman" w:cs="Times New Roman"/>
        </w:rPr>
        <w:t>лах</w:t>
      </w:r>
      <w:r w:rsidR="00904BE2" w:rsidRPr="00BA758B">
        <w:rPr>
          <w:rFonts w:ascii="Times New Roman" w:hAnsi="Times New Roman" w:cs="Times New Roman"/>
        </w:rPr>
        <w:t xml:space="preserve"> федеральных государственных требований в соответствии</w:t>
      </w:r>
      <w:r w:rsidR="00904BE2">
        <w:rPr>
          <w:rFonts w:ascii="Times New Roman" w:hAnsi="Times New Roman" w:cs="Times New Roman"/>
        </w:rPr>
        <w:t xml:space="preserve">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подписания Договора составляет </w:t>
      </w:r>
      <w:r w:rsidR="00937A95">
        <w:rPr>
          <w:rFonts w:ascii="Times New Roman" w:hAnsi="Times New Roman" w:cs="Times New Roman"/>
          <w:u w:val="single"/>
        </w:rPr>
        <w:t>1  </w:t>
      </w:r>
      <w:r w:rsidR="00937A95" w:rsidRPr="00937A95">
        <w:rPr>
          <w:rFonts w:ascii="Times New Roman" w:hAnsi="Times New Roman" w:cs="Times New Roman"/>
        </w:rPr>
        <w:t> год</w:t>
      </w:r>
      <w:r w:rsidR="00763B3D" w:rsidRPr="00763B3D">
        <w:rPr>
          <w:rFonts w:ascii="Times New Roman" w:hAnsi="Times New Roman" w:cs="Times New Roman"/>
        </w:rPr>
        <w:t>.</w:t>
      </w:r>
      <w:r w:rsidRPr="00C83E0D">
        <w:rPr>
          <w:rFonts w:ascii="Times New Roman" w:hAnsi="Times New Roman" w:cs="Times New Roman"/>
          <w:u w:val="single"/>
        </w:rPr>
        <w:t xml:space="preserve"> </w:t>
      </w:r>
      <w:r w:rsidR="00763B3D">
        <w:rPr>
          <w:rFonts w:ascii="Times New Roman" w:hAnsi="Times New Roman" w:cs="Times New Roman"/>
          <w:u w:val="single"/>
        </w:rPr>
        <w:t xml:space="preserve"> </w:t>
      </w:r>
    </w:p>
    <w:p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</w:t>
      </w:r>
      <w:r w:rsidR="00453E14">
        <w:rPr>
          <w:rFonts w:ascii="Times New Roman" w:hAnsi="Times New Roman" w:cs="Times New Roman"/>
        </w:rPr>
        <w:t xml:space="preserve">ему выдается </w:t>
      </w:r>
      <w:r w:rsidR="00453E14" w:rsidRPr="00125504">
        <w:rPr>
          <w:rFonts w:ascii="Times New Roman" w:hAnsi="Times New Roman" w:cs="Times New Roman"/>
        </w:rPr>
        <w:t>документ</w:t>
      </w:r>
      <w:r w:rsidR="00453E14" w:rsidRPr="00207757">
        <w:rPr>
          <w:rFonts w:ascii="Times New Roman" w:hAnsi="Times New Roman" w:cs="Times New Roman"/>
        </w:rPr>
        <w:t xml:space="preserve"> подтверждающий</w:t>
      </w:r>
      <w:r w:rsidR="00453E14">
        <w:rPr>
          <w:rFonts w:ascii="Times New Roman" w:hAnsi="Times New Roman" w:cs="Times New Roman"/>
        </w:rPr>
        <w:t xml:space="preserve"> прохождение программы.</w:t>
      </w:r>
    </w:p>
    <w:p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Исполнителя, Заказчика и Обучающегося</w:t>
      </w:r>
    </w:p>
    <w:p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вправе: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:rsidR="00EC231A" w:rsidRPr="00EC231A" w:rsidRDefault="00EC231A" w:rsidP="00EC231A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006240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006240">
        <w:rPr>
          <w:rFonts w:ascii="Times New Roman" w:hAnsi="Times New Roman" w:cs="Times New Roman"/>
          <w:rtl/>
        </w:rPr>
        <w:t>учреждением</w:t>
      </w:r>
      <w:r w:rsidRPr="00006240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федеральных), без перерасчета оплаты за образовательные услуги.</w:t>
      </w:r>
    </w:p>
    <w:p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Обязанности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</w:p>
    <w:p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обязан: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Довести до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Договора).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от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(или)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плату за образовательные услуги.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 своевременно вносить плату за предоставляемые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образовательные услуги, указанные в разделе </w:t>
      </w:r>
      <w:r w:rsidR="00904BE2">
        <w:rPr>
          <w:rFonts w:ascii="Times New Roman" w:hAnsi="Times New Roman" w:cs="Times New Roman"/>
          <w:lang w:val="en-US"/>
        </w:rPr>
        <w:t>I </w:t>
      </w:r>
      <w:r w:rsidR="00904BE2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, в размере и порядке, определенных настоящим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</w:p>
    <w:p w:rsidR="00904BE2" w:rsidRDefault="00904BE2" w:rsidP="005B79A2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:rsidR="00904BE2" w:rsidRDefault="0012716A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имеет право пользоваться льготами по оплате за обучение в соответствии с последним решением Совета муниципального образования город-курорт Анапа.</w:t>
      </w:r>
    </w:p>
    <w:p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4B17CC" w:rsidRPr="00DB17E7" w:rsidRDefault="00904BE2" w:rsidP="003D658A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:rsidR="00FD5C2F" w:rsidRDefault="00FD5C2F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Pr="009B74ED" w:rsidRDefault="00904BE2" w:rsidP="00EA38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MS Mincho" w:hAnsi="Times New Roman" w:cs="Times New Roman"/>
          <w:u w:val="single"/>
        </w:rPr>
      </w:pPr>
      <w:r w:rsidRPr="00EA38EC">
        <w:rPr>
          <w:rFonts w:ascii="Times New Roman" w:hAnsi="Times New Roman" w:cs="Times New Roman"/>
        </w:rPr>
        <w:t xml:space="preserve">Полная стоимость платных образовательных услуг за весь период обучения составляет </w:t>
      </w:r>
      <w:r w:rsidR="00A75BD8">
        <w:rPr>
          <w:rFonts w:ascii="Times New Roman" w:eastAsia="MS Mincho" w:hAnsi="Times New Roman" w:cs="Times New Roman"/>
          <w:u w:val="single"/>
        </w:rPr>
        <w:t xml:space="preserve">                               </w:t>
      </w:r>
      <w:r w:rsidR="00A75BD8">
        <w:rPr>
          <w:rFonts w:ascii="Times New Roman" w:eastAsia="MS Mincho" w:hAnsi="Times New Roman" w:cs="Times New Roman"/>
        </w:rPr>
        <w:t>__________________</w:t>
      </w:r>
      <w:r w:rsidR="00014832">
        <w:rPr>
          <w:rFonts w:ascii="Times New Roman" w:eastAsia="MS Mincho" w:hAnsi="Times New Roman" w:cs="Times New Roman"/>
          <w:u w:val="single"/>
        </w:rPr>
        <w:t xml:space="preserve"> </w:t>
      </w:r>
      <w:r w:rsidR="008B5834">
        <w:rPr>
          <w:rFonts w:ascii="Times New Roman" w:eastAsia="MS Mincho" w:hAnsi="Times New Roman" w:cs="Times New Roman"/>
          <w:u w:val="single"/>
        </w:rPr>
        <w:t>(</w:t>
      </w:r>
      <w:r w:rsidR="00A75BD8">
        <w:rPr>
          <w:rFonts w:ascii="Times New Roman" w:eastAsia="MS Mincho" w:hAnsi="Times New Roman" w:cs="Times New Roman"/>
          <w:u w:val="single"/>
        </w:rPr>
        <w:t>______________________________</w:t>
      </w:r>
      <w:r w:rsidR="0058406D" w:rsidRPr="00C83E0D">
        <w:rPr>
          <w:rFonts w:ascii="Times New Roman" w:eastAsia="MS Mincho" w:hAnsi="Times New Roman" w:cs="Times New Roman"/>
          <w:u w:val="single"/>
        </w:rPr>
        <w:t>)</w:t>
      </w:r>
      <w:r w:rsidR="00BB6050">
        <w:rPr>
          <w:rFonts w:ascii="Times New Roman" w:eastAsia="MS Mincho" w:hAnsi="Times New Roman" w:cs="Times New Roman"/>
          <w:u w:val="single"/>
        </w:rPr>
        <w:t xml:space="preserve"> рублей</w:t>
      </w:r>
      <w:r w:rsidR="003D658A">
        <w:rPr>
          <w:rFonts w:ascii="Times New Roman" w:eastAsia="MS Mincho" w:hAnsi="Times New Roman" w:cs="Times New Roman"/>
          <w:u w:val="single"/>
        </w:rPr>
        <w:t>,</w:t>
      </w:r>
      <w:r w:rsidR="009B74ED">
        <w:rPr>
          <w:rFonts w:ascii="Times New Roman" w:eastAsia="MS Mincho" w:hAnsi="Times New Roman" w:cs="Times New Roman"/>
          <w:u w:val="single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>согласно расчетам в Приложении №1 и Приложении №2</w:t>
      </w:r>
      <w:r w:rsidR="004C10A6" w:rsidRPr="009B74ED">
        <w:rPr>
          <w:rFonts w:ascii="Times New Roman" w:eastAsia="MS Mincho" w:hAnsi="Times New Roman" w:cs="Times New Roman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 xml:space="preserve">к настоящему </w:t>
      </w:r>
      <w:r w:rsidR="003D658A" w:rsidRPr="009B74ED">
        <w:rPr>
          <w:rFonts w:ascii="Times New Roman" w:eastAsia="MS Mincho" w:hAnsi="Times New Roman" w:cs="Times New Roman"/>
        </w:rPr>
        <w:t>«Д</w:t>
      </w:r>
      <w:r w:rsidR="008C0E7C" w:rsidRPr="009B74ED">
        <w:rPr>
          <w:rFonts w:ascii="Times New Roman" w:eastAsia="MS Mincho" w:hAnsi="Times New Roman" w:cs="Times New Roman"/>
        </w:rPr>
        <w:t>оговору</w:t>
      </w:r>
      <w:r w:rsidR="003D658A" w:rsidRPr="009B74ED">
        <w:rPr>
          <w:rFonts w:ascii="Times New Roman" w:eastAsia="MS Mincho" w:hAnsi="Times New Roman" w:cs="Times New Roman"/>
        </w:rPr>
        <w:t>»</w:t>
      </w:r>
      <w:r w:rsidR="008C0E7C" w:rsidRPr="009B74ED">
        <w:rPr>
          <w:rFonts w:ascii="Times New Roman" w:eastAsia="MS Mincho" w:hAnsi="Times New Roman" w:cs="Times New Roman"/>
        </w:rPr>
        <w:t>.</w:t>
      </w:r>
    </w:p>
    <w:p w:rsidR="00904BE2" w:rsidRDefault="00904BE2" w:rsidP="003D658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 финансовый год и плановый период. </w:t>
      </w:r>
    </w:p>
    <w:p w:rsidR="005776F2" w:rsidRPr="0058406D" w:rsidRDefault="00904BE2" w:rsidP="00904BE2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Оплата </w:t>
      </w:r>
      <w:r w:rsidRPr="0058406D">
        <w:rPr>
          <w:rFonts w:ascii="Times New Roman" w:hAnsi="Times New Roman" w:cs="Times New Roman"/>
        </w:rPr>
        <w:t>производится</w:t>
      </w:r>
      <w:r w:rsidRPr="0058406D">
        <w:rPr>
          <w:rFonts w:ascii="Times New Roman" w:hAnsi="Times New Roman" w:cs="Times New Roman"/>
          <w:b/>
        </w:rPr>
        <w:t xml:space="preserve"> </w:t>
      </w:r>
      <w:r w:rsidR="0058406D" w:rsidRPr="004825D8">
        <w:rPr>
          <w:rFonts w:ascii="Times New Roman" w:hAnsi="Times New Roman" w:cs="Times New Roman"/>
          <w:u w:val="single"/>
        </w:rPr>
        <w:t>ежемесячно</w:t>
      </w:r>
      <w:r w:rsidR="0058406D" w:rsidRPr="0058406D">
        <w:rPr>
          <w:rFonts w:ascii="Times New Roman" w:hAnsi="Times New Roman" w:cs="Times New Roman"/>
        </w:rPr>
        <w:t>,</w:t>
      </w:r>
      <w:r w:rsidR="0058406D">
        <w:rPr>
          <w:rFonts w:ascii="Times New Roman" w:hAnsi="Times New Roman" w:cs="Times New Roman"/>
        </w:rPr>
        <w:t xml:space="preserve"> в сумме</w:t>
      </w:r>
      <w:r w:rsidR="00C83E0D">
        <w:rPr>
          <w:rFonts w:ascii="Times New Roman" w:hAnsi="Times New Roman" w:cs="Times New Roman"/>
        </w:rPr>
        <w:t xml:space="preserve"> </w:t>
      </w:r>
      <w:r w:rsidR="00014832">
        <w:rPr>
          <w:rFonts w:ascii="Times New Roman" w:hAnsi="Times New Roman" w:cs="Times New Roman"/>
        </w:rPr>
        <w:t xml:space="preserve"> </w:t>
      </w:r>
      <w:r w:rsidR="00A75BD8" w:rsidRPr="00A75BD8">
        <w:rPr>
          <w:rFonts w:ascii="Times New Roman" w:hAnsi="Times New Roman" w:cs="Times New Roman"/>
        </w:rPr>
        <w:t>______________</w:t>
      </w:r>
      <w:r w:rsidR="00EC231A" w:rsidRPr="00A75BD8">
        <w:rPr>
          <w:rFonts w:ascii="Times New Roman" w:hAnsi="Times New Roman" w:cs="Times New Roman"/>
        </w:rPr>
        <w:t xml:space="preserve"> </w:t>
      </w:r>
      <w:r w:rsidR="0058406D" w:rsidRPr="00A75BD8">
        <w:rPr>
          <w:rFonts w:ascii="Times New Roman" w:hAnsi="Times New Roman" w:cs="Times New Roman"/>
        </w:rPr>
        <w:t>рубл</w:t>
      </w:r>
      <w:r w:rsidR="0027335D" w:rsidRPr="00A75BD8">
        <w:rPr>
          <w:rFonts w:ascii="Times New Roman" w:hAnsi="Times New Roman" w:cs="Times New Roman"/>
        </w:rPr>
        <w:t>ей</w:t>
      </w:r>
      <w:r w:rsidRPr="0058406D">
        <w:rPr>
          <w:rFonts w:ascii="Times New Roman" w:hAnsi="Times New Roman" w:cs="Times New Roman"/>
        </w:rPr>
        <w:t>.</w:t>
      </w:r>
      <w:r w:rsidRPr="0058406D">
        <w:rPr>
          <w:rFonts w:ascii="Times New Roman" w:hAnsi="Times New Roman" w:cs="Times New Roman"/>
          <w:b/>
        </w:rPr>
        <w:t xml:space="preserve"> </w:t>
      </w:r>
    </w:p>
    <w:p w:rsidR="00904BE2" w:rsidRDefault="00904BE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оплаты </w:t>
      </w:r>
      <w:r>
        <w:rPr>
          <w:rFonts w:ascii="Times New Roman" w:hAnsi="Times New Roman" w:cs="Times New Roman"/>
          <w:b/>
        </w:rPr>
        <w:t>до 10 числа</w:t>
      </w:r>
      <w:r>
        <w:rPr>
          <w:rFonts w:ascii="Times New Roman" w:hAnsi="Times New Roman" w:cs="Times New Roman"/>
        </w:rPr>
        <w:t xml:space="preserve"> периода, подлежащего оплате, в безналичном порядке на счет, указанный  в разделе </w:t>
      </w:r>
      <w:r>
        <w:rPr>
          <w:rFonts w:ascii="Times New Roman" w:hAnsi="Times New Roman" w:cs="Times New Roman"/>
          <w:lang w:val="en-US"/>
        </w:rPr>
        <w:t>IX</w:t>
      </w:r>
      <w:r>
        <w:rPr>
          <w:rFonts w:ascii="Times New Roman" w:hAnsi="Times New Roman" w:cs="Times New Roman"/>
        </w:rPr>
        <w:t xml:space="preserve"> настоящего Договора.</w:t>
      </w:r>
    </w:p>
    <w:p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договора</w:t>
      </w:r>
    </w:p>
    <w:p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 или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3D658A">
        <w:rPr>
          <w:rFonts w:ascii="Times New Roman" w:hAnsi="Times New Roman" w:cs="Times New Roman"/>
        </w:rPr>
        <w:t xml:space="preserve"> Федерации. </w:t>
      </w:r>
    </w:p>
    <w:p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торон.</w:t>
      </w:r>
    </w:p>
    <w:p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 на срок более</w:t>
      </w:r>
      <w:r w:rsidR="003D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2-х месяцев;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Настоящи</w:t>
      </w:r>
      <w:r>
        <w:rPr>
          <w:rFonts w:ascii="Times New Roman" w:hAnsi="Times New Roman" w:cs="Times New Roman"/>
        </w:rPr>
        <w:t xml:space="preserve">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расторгается досрочно:</w:t>
      </w:r>
    </w:p>
    <w:p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</w:t>
      </w:r>
      <w:r>
        <w:rPr>
          <w:rFonts w:ascii="Times New Roman" w:hAnsi="Times New Roman" w:cs="Times New Roman"/>
        </w:rPr>
        <w:lastRenderedPageBreak/>
        <w:t xml:space="preserve">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3D658A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при условии полного возмещения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убытков.</w:t>
      </w:r>
    </w:p>
    <w:p w:rsidR="004825D8" w:rsidRPr="00DB17E7" w:rsidRDefault="00904BE2" w:rsidP="003D658A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при условии оплаты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B74ED" w:rsidRDefault="009B74E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 xml:space="preserve">. Ответственность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</w:p>
    <w:p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D658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Соразмерного уменьшения стоимости оказанной  образовательной услуги.</w:t>
      </w:r>
    </w:p>
    <w:p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Возмещения понесенных им расходов по устранению недостатков оказанной образовательной услуги  своими силами или третьими лицами.</w:t>
      </w:r>
    </w:p>
    <w:p w:rsidR="00904BE2" w:rsidRDefault="003D658A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и потребовать полного возмещения убытков, если в месячный срок, недостатки образовательной услуги не устранены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Если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Заказчик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вправе по своему выбору: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Назначить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Исполнителю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новый срок, в течение которого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Поручить оказать образовательную услугу третьим лицам за разумную цену и потребовать от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Исполнителя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возмещения понесенных расходов;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Расторгнуть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Договор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:rsidR="005B7142" w:rsidRPr="005B7142" w:rsidRDefault="004B17CC" w:rsidP="005B714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недостатками образовательной услуги</w:t>
      </w:r>
      <w:r w:rsidR="005B7142">
        <w:rPr>
          <w:rFonts w:ascii="Times New Roman" w:hAnsi="Times New Roman"/>
        </w:rPr>
        <w:t xml:space="preserve"> </w:t>
      </w:r>
      <w:r w:rsidR="005B7142" w:rsidRPr="005B7142">
        <w:rPr>
          <w:rFonts w:ascii="Times New Roman" w:hAnsi="Times New Roman"/>
        </w:rPr>
        <w:t>(в случае подтверждения данного обстоятельства).</w:t>
      </w:r>
    </w:p>
    <w:p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. Срок действия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</w:p>
    <w:p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1782B" w:rsidRDefault="00904BE2" w:rsidP="00DB17E7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торонами обязательств.</w:t>
      </w:r>
    </w:p>
    <w:p w:rsidR="00DE4DB7" w:rsidRDefault="00DE4DB7" w:rsidP="00DE4D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E4DB7" w:rsidRPr="00DE4DB7" w:rsidRDefault="00DE4DB7" w:rsidP="00DE4D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D5C2F" w:rsidRDefault="00FD5C2F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VIII. Заключительные положения</w:t>
      </w:r>
    </w:p>
    <w:p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Сведения, указанные в настоящем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Договоре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дату заключения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зачислении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из образовательной организации.</w:t>
      </w:r>
    </w:p>
    <w:p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:rsidR="00E02AF3" w:rsidRPr="00141174" w:rsidRDefault="00904BE2" w:rsidP="00904BE2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4B17CC">
        <w:rPr>
          <w:rFonts w:ascii="Times New Roman" w:hAnsi="Times New Roman" w:cs="Times New Roman"/>
        </w:rPr>
        <w:t>»</w:t>
      </w:r>
      <w:r w:rsidR="00E02AF3" w:rsidRPr="00141174">
        <w:rPr>
          <w:rFonts w:ascii="Times New Roman" w:hAnsi="Times New Roman" w:cs="Times New Roman"/>
        </w:rPr>
        <w:t>.</w:t>
      </w:r>
    </w:p>
    <w:p w:rsidR="00E02AF3" w:rsidRPr="00141174" w:rsidRDefault="00D611E5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E02AF3" w:rsidRPr="00141174">
        <w:rPr>
          <w:rFonts w:ascii="Times New Roman" w:hAnsi="Times New Roman" w:cs="Times New Roman"/>
          <w:lang w:val="en-US"/>
        </w:rPr>
        <w:t>X</w:t>
      </w:r>
      <w:r w:rsidR="00E02AF3"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27"/>
      </w:tblGrid>
      <w:tr w:rsidR="00993CDB" w:rsidRPr="000F282E" w:rsidTr="004B17CC">
        <w:tc>
          <w:tcPr>
            <w:tcW w:w="10627" w:type="dxa"/>
            <w:vAlign w:val="center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19"/>
              <w:gridCol w:w="3884"/>
              <w:gridCol w:w="3748"/>
            </w:tblGrid>
            <w:tr w:rsidR="00DB17E7" w:rsidRPr="00CD0285" w:rsidTr="002A2847">
              <w:trPr>
                <w:trHeight w:val="5671"/>
              </w:trPr>
              <w:tc>
                <w:tcPr>
                  <w:tcW w:w="3119" w:type="dxa"/>
                </w:tcPr>
                <w:p w:rsidR="00DB17E7" w:rsidRPr="00CD0285" w:rsidRDefault="00DB17E7" w:rsidP="00DB17E7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:rsidR="008B18E7" w:rsidRPr="007429A2" w:rsidRDefault="008B18E7" w:rsidP="008B18E7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Муниципальное бюджетное учреждение дополнительного образования “Детская школа искусств №1” муниципального образования город-курорт Анапа         (МБУ ДО ДШИ №1)</w:t>
                  </w:r>
                </w:p>
                <w:p w:rsidR="008B18E7" w:rsidRPr="007429A2" w:rsidRDefault="008B18E7" w:rsidP="008B18E7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:rsidR="008B18E7" w:rsidRPr="007429A2" w:rsidRDefault="008B18E7" w:rsidP="008B18E7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:rsidR="008B18E7" w:rsidRDefault="008B18E7" w:rsidP="008B18E7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ИНН 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2301033613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8B18E7" w:rsidRPr="007429A2" w:rsidRDefault="008B18E7" w:rsidP="008B18E7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</w:rPr>
                    <w:t xml:space="preserve">ОГРН  1022300515720   </w:t>
                  </w:r>
                </w:p>
                <w:p w:rsidR="008B18E7" w:rsidRPr="007429A2" w:rsidRDefault="008B18E7" w:rsidP="008B18E7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л/с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926510920</w:t>
                  </w:r>
                </w:p>
                <w:p w:rsidR="008B18E7" w:rsidRPr="007429A2" w:rsidRDefault="008B18E7" w:rsidP="008B18E7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р/с 03234643037030001800 </w:t>
                  </w:r>
                </w:p>
                <w:p w:rsidR="008B18E7" w:rsidRPr="007429A2" w:rsidRDefault="008B18E7" w:rsidP="008B18E7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Банк   Южное ГУ Банка России</w:t>
                  </w:r>
                </w:p>
                <w:p w:rsidR="008B18E7" w:rsidRPr="007429A2" w:rsidRDefault="008B18E7" w:rsidP="008B18E7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БИК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010349101 </w:t>
                  </w: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  <w:p w:rsidR="008B18E7" w:rsidRDefault="008B18E7" w:rsidP="008B18E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КПП 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230101001</w:t>
                  </w:r>
                </w:p>
                <w:p w:rsidR="008B18E7" w:rsidRPr="007429A2" w:rsidRDefault="008B18E7" w:rsidP="008B18E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8B18E7" w:rsidRPr="007429A2" w:rsidRDefault="008B18E7" w:rsidP="008B18E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:rsidR="008B18E7" w:rsidRPr="007429A2" w:rsidRDefault="008B18E7" w:rsidP="008B18E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:rsidR="00DB17E7" w:rsidRPr="0013054C" w:rsidRDefault="00DB17E7" w:rsidP="008B18E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4" w:type="dxa"/>
                </w:tcPr>
                <w:p w:rsidR="00DB17E7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:rsidR="00DB17E7" w:rsidRPr="00707BE4" w:rsidRDefault="00DB17E7" w:rsidP="00DB17E7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</w:t>
                  </w:r>
                </w:p>
                <w:p w:rsidR="00DB17E7" w:rsidRPr="0013054C" w:rsidRDefault="00DB17E7" w:rsidP="00DB17E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:rsidR="00DB17E7" w:rsidRPr="00292DDB" w:rsidRDefault="00DB17E7" w:rsidP="00DB17E7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92DD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:rsidR="00DB17E7" w:rsidRPr="00707BE4" w:rsidRDefault="00DB17E7" w:rsidP="00DB17E7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серия, номер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4B17CC" w:rsidRDefault="00DB17E7" w:rsidP="00DB17E7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:rsidR="00DB17E7" w:rsidRPr="00292DDB" w:rsidRDefault="00DB17E7" w:rsidP="00DB17E7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DB17E7" w:rsidRPr="00CD0285" w:rsidRDefault="00DB17E7" w:rsidP="00DB17E7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DB17E7" w:rsidRPr="00CD0285" w:rsidTr="002A2847">
              <w:trPr>
                <w:trHeight w:val="1172"/>
              </w:trPr>
              <w:tc>
                <w:tcPr>
                  <w:tcW w:w="3119" w:type="dxa"/>
                </w:tcPr>
                <w:p w:rsidR="00DB17E7" w:rsidRPr="00685EE5" w:rsidRDefault="00DB17E7" w:rsidP="00DB17E7">
                  <w:pPr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</w:tc>
              <w:tc>
                <w:tcPr>
                  <w:tcW w:w="3884" w:type="dxa"/>
                </w:tcPr>
                <w:p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Pr="00CD0285" w:rsidRDefault="00DB17E7" w:rsidP="00DB17E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</w:p>
              </w:tc>
              <w:tc>
                <w:tcPr>
                  <w:tcW w:w="3748" w:type="dxa"/>
                </w:tcPr>
                <w:p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Default="00DB17E7" w:rsidP="00DB17E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DB17E7" w:rsidRPr="00CD0285" w:rsidRDefault="00DB17E7" w:rsidP="00DB17E7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DA3029" w:rsidRPr="000F282E" w:rsidRDefault="00DA3029" w:rsidP="00DA3029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26C7" w:rsidRPr="00326C82" w:rsidRDefault="003726C7" w:rsidP="003726C7">
      <w:pPr>
        <w:pStyle w:val="a7"/>
        <w:tabs>
          <w:tab w:val="left" w:pos="6405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326C82">
        <w:rPr>
          <w:rFonts w:ascii="Times New Roman" w:hAnsi="Times New Roman"/>
          <w:sz w:val="22"/>
          <w:szCs w:val="22"/>
          <w:lang w:val="ru-RU"/>
        </w:rPr>
        <w:t>Договор на руки получил</w:t>
      </w:r>
    </w:p>
    <w:p w:rsidR="003726C7" w:rsidRPr="00326C82" w:rsidRDefault="003726C7" w:rsidP="003726C7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326C82">
        <w:rPr>
          <w:rFonts w:ascii="Times New Roman" w:hAnsi="Times New Roman"/>
          <w:sz w:val="20"/>
          <w:szCs w:val="20"/>
          <w:lang w:val="ru-RU"/>
        </w:rPr>
        <w:tab/>
        <w:t xml:space="preserve">         </w:t>
      </w:r>
    </w:p>
    <w:p w:rsidR="003726C7" w:rsidRPr="00326C82" w:rsidRDefault="003726C7" w:rsidP="003726C7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326C82">
        <w:rPr>
          <w:rFonts w:ascii="Times New Roman" w:hAnsi="Times New Roman"/>
          <w:sz w:val="20"/>
          <w:szCs w:val="20"/>
          <w:lang w:val="ru-RU"/>
        </w:rPr>
        <w:t xml:space="preserve">«______»_____________________ 20____г.                                                                                             </w:t>
      </w:r>
    </w:p>
    <w:p w:rsidR="003726C7" w:rsidRPr="00326C82" w:rsidRDefault="003726C7" w:rsidP="003726C7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326C82">
        <w:rPr>
          <w:rFonts w:ascii="Times New Roman" w:hAnsi="Times New Roman"/>
          <w:sz w:val="20"/>
          <w:szCs w:val="20"/>
          <w:lang w:val="ru-RU"/>
        </w:rPr>
        <w:tab/>
      </w:r>
      <w:r w:rsidRPr="00326C82">
        <w:rPr>
          <w:rFonts w:ascii="Times New Roman" w:hAnsi="Times New Roman"/>
          <w:sz w:val="20"/>
          <w:szCs w:val="20"/>
          <w:lang w:val="ru-RU"/>
        </w:rPr>
        <w:tab/>
      </w:r>
      <w:r w:rsidRPr="00326C82"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        </w:t>
      </w:r>
      <w:r w:rsidRPr="00326C82">
        <w:rPr>
          <w:rFonts w:ascii="Times New Roman" w:hAnsi="Times New Roman"/>
          <w:sz w:val="20"/>
          <w:szCs w:val="20"/>
          <w:lang w:val="ru-RU"/>
        </w:rPr>
        <w:tab/>
      </w:r>
      <w:r w:rsidRPr="00326C82">
        <w:rPr>
          <w:rFonts w:ascii="Times New Roman" w:hAnsi="Times New Roman"/>
          <w:sz w:val="20"/>
          <w:szCs w:val="20"/>
          <w:lang w:val="ru-RU"/>
        </w:rPr>
        <w:tab/>
      </w:r>
      <w:r w:rsidRPr="00326C82">
        <w:rPr>
          <w:rFonts w:ascii="Times New Roman" w:hAnsi="Times New Roman"/>
          <w:sz w:val="20"/>
          <w:szCs w:val="20"/>
          <w:lang w:val="ru-RU"/>
        </w:rPr>
        <w:tab/>
      </w:r>
    </w:p>
    <w:p w:rsidR="003726C7" w:rsidRPr="00326C82" w:rsidRDefault="003726C7" w:rsidP="003726C7">
      <w:pPr>
        <w:jc w:val="both"/>
        <w:rPr>
          <w:rFonts w:ascii="Times New Roman" w:hAnsi="Times New Roman"/>
          <w:sz w:val="20"/>
          <w:szCs w:val="20"/>
        </w:rPr>
      </w:pPr>
      <w:r w:rsidRPr="00326C82">
        <w:rPr>
          <w:rFonts w:ascii="Times New Roman" w:hAnsi="Times New Roman"/>
          <w:sz w:val="20"/>
          <w:szCs w:val="20"/>
        </w:rPr>
        <w:t>_______________/_________________________________/</w:t>
      </w:r>
    </w:p>
    <w:p w:rsidR="003726C7" w:rsidRPr="00326C82" w:rsidRDefault="003726C7" w:rsidP="003726C7">
      <w:pPr>
        <w:jc w:val="both"/>
        <w:rPr>
          <w:rFonts w:ascii="Times New Roman" w:hAnsi="Times New Roman"/>
          <w:sz w:val="20"/>
          <w:szCs w:val="20"/>
        </w:rPr>
      </w:pPr>
      <w:r w:rsidRPr="00326C82">
        <w:rPr>
          <w:rFonts w:ascii="Times New Roman" w:hAnsi="Times New Roman"/>
          <w:sz w:val="20"/>
          <w:szCs w:val="20"/>
        </w:rPr>
        <w:t>(подпись)</w:t>
      </w:r>
    </w:p>
    <w:p w:rsidR="008C0E7C" w:rsidRPr="00326C82" w:rsidRDefault="008C0E7C" w:rsidP="0055219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C0E7C" w:rsidRPr="00326C82" w:rsidSect="004B17CC">
      <w:pgSz w:w="12240" w:h="15840"/>
      <w:pgMar w:top="1135" w:right="616" w:bottom="993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02AF3"/>
    <w:rsid w:val="00007B70"/>
    <w:rsid w:val="00014832"/>
    <w:rsid w:val="0001700C"/>
    <w:rsid w:val="0003448B"/>
    <w:rsid w:val="000424E1"/>
    <w:rsid w:val="0004421F"/>
    <w:rsid w:val="000B5348"/>
    <w:rsid w:val="000E2D52"/>
    <w:rsid w:val="000E7A9A"/>
    <w:rsid w:val="000F282E"/>
    <w:rsid w:val="000F4F77"/>
    <w:rsid w:val="00110922"/>
    <w:rsid w:val="00111988"/>
    <w:rsid w:val="00111F25"/>
    <w:rsid w:val="0012716A"/>
    <w:rsid w:val="00141174"/>
    <w:rsid w:val="00141794"/>
    <w:rsid w:val="00147926"/>
    <w:rsid w:val="001837F2"/>
    <w:rsid w:val="00187A88"/>
    <w:rsid w:val="001C7684"/>
    <w:rsid w:val="001D0AB7"/>
    <w:rsid w:val="001E0926"/>
    <w:rsid w:val="00206A31"/>
    <w:rsid w:val="00211C11"/>
    <w:rsid w:val="00223EF1"/>
    <w:rsid w:val="002372FF"/>
    <w:rsid w:val="0027335D"/>
    <w:rsid w:val="0028202B"/>
    <w:rsid w:val="002978D2"/>
    <w:rsid w:val="002A2847"/>
    <w:rsid w:val="002B1EAA"/>
    <w:rsid w:val="002C509F"/>
    <w:rsid w:val="002C5970"/>
    <w:rsid w:val="002E6562"/>
    <w:rsid w:val="002F5BBA"/>
    <w:rsid w:val="003031A3"/>
    <w:rsid w:val="00320E74"/>
    <w:rsid w:val="003226F7"/>
    <w:rsid w:val="003239C7"/>
    <w:rsid w:val="00326C82"/>
    <w:rsid w:val="00341CE9"/>
    <w:rsid w:val="00345907"/>
    <w:rsid w:val="00366698"/>
    <w:rsid w:val="0037241F"/>
    <w:rsid w:val="003726C7"/>
    <w:rsid w:val="00374229"/>
    <w:rsid w:val="0039495F"/>
    <w:rsid w:val="00396C7C"/>
    <w:rsid w:val="003A4092"/>
    <w:rsid w:val="003B74F9"/>
    <w:rsid w:val="003C0487"/>
    <w:rsid w:val="003D658A"/>
    <w:rsid w:val="003F72C5"/>
    <w:rsid w:val="0041782B"/>
    <w:rsid w:val="00443D2A"/>
    <w:rsid w:val="004513B3"/>
    <w:rsid w:val="00453E14"/>
    <w:rsid w:val="004707BE"/>
    <w:rsid w:val="004775A9"/>
    <w:rsid w:val="00477B4C"/>
    <w:rsid w:val="004825D8"/>
    <w:rsid w:val="004A433E"/>
    <w:rsid w:val="004B17CC"/>
    <w:rsid w:val="004B36AB"/>
    <w:rsid w:val="004C10A6"/>
    <w:rsid w:val="004D5C7C"/>
    <w:rsid w:val="004E1E44"/>
    <w:rsid w:val="004E3BFD"/>
    <w:rsid w:val="00506897"/>
    <w:rsid w:val="005278F6"/>
    <w:rsid w:val="00552195"/>
    <w:rsid w:val="00552D07"/>
    <w:rsid w:val="0057118A"/>
    <w:rsid w:val="005776F2"/>
    <w:rsid w:val="00580FE7"/>
    <w:rsid w:val="0058406D"/>
    <w:rsid w:val="00595351"/>
    <w:rsid w:val="005B7142"/>
    <w:rsid w:val="005B79A2"/>
    <w:rsid w:val="005C5DFE"/>
    <w:rsid w:val="005E0A78"/>
    <w:rsid w:val="005F164F"/>
    <w:rsid w:val="006147A4"/>
    <w:rsid w:val="00627452"/>
    <w:rsid w:val="0063215A"/>
    <w:rsid w:val="006401C2"/>
    <w:rsid w:val="006468CD"/>
    <w:rsid w:val="00657059"/>
    <w:rsid w:val="00665AF6"/>
    <w:rsid w:val="006819BC"/>
    <w:rsid w:val="00685EE5"/>
    <w:rsid w:val="00694D87"/>
    <w:rsid w:val="00696B61"/>
    <w:rsid w:val="00696EC1"/>
    <w:rsid w:val="00697ED4"/>
    <w:rsid w:val="006A3E13"/>
    <w:rsid w:val="006D2A24"/>
    <w:rsid w:val="006D50A1"/>
    <w:rsid w:val="006D655C"/>
    <w:rsid w:val="006F2E7C"/>
    <w:rsid w:val="006F6E1C"/>
    <w:rsid w:val="0070223D"/>
    <w:rsid w:val="00743ACB"/>
    <w:rsid w:val="00755300"/>
    <w:rsid w:val="00763B3D"/>
    <w:rsid w:val="00776744"/>
    <w:rsid w:val="007A38FD"/>
    <w:rsid w:val="007B2FCD"/>
    <w:rsid w:val="007B4B31"/>
    <w:rsid w:val="007C6788"/>
    <w:rsid w:val="007D6C86"/>
    <w:rsid w:val="007E3296"/>
    <w:rsid w:val="007F4055"/>
    <w:rsid w:val="00810499"/>
    <w:rsid w:val="00811439"/>
    <w:rsid w:val="00812030"/>
    <w:rsid w:val="00816D5A"/>
    <w:rsid w:val="00820FC7"/>
    <w:rsid w:val="008244F4"/>
    <w:rsid w:val="00840BD1"/>
    <w:rsid w:val="008750A5"/>
    <w:rsid w:val="00884972"/>
    <w:rsid w:val="00885B6D"/>
    <w:rsid w:val="00887C1F"/>
    <w:rsid w:val="00895AB6"/>
    <w:rsid w:val="008A21D7"/>
    <w:rsid w:val="008B18E7"/>
    <w:rsid w:val="008B48B9"/>
    <w:rsid w:val="008B5834"/>
    <w:rsid w:val="008C05CE"/>
    <w:rsid w:val="008C0E7C"/>
    <w:rsid w:val="008C3900"/>
    <w:rsid w:val="008D0DB4"/>
    <w:rsid w:val="008D4EF9"/>
    <w:rsid w:val="008F5C66"/>
    <w:rsid w:val="00904BE2"/>
    <w:rsid w:val="009136D6"/>
    <w:rsid w:val="0092011A"/>
    <w:rsid w:val="009224D1"/>
    <w:rsid w:val="00925A9D"/>
    <w:rsid w:val="00926081"/>
    <w:rsid w:val="00926778"/>
    <w:rsid w:val="00930E93"/>
    <w:rsid w:val="00937A95"/>
    <w:rsid w:val="00942A37"/>
    <w:rsid w:val="0096681D"/>
    <w:rsid w:val="00981015"/>
    <w:rsid w:val="00993CDB"/>
    <w:rsid w:val="009B74ED"/>
    <w:rsid w:val="009C4502"/>
    <w:rsid w:val="009C701E"/>
    <w:rsid w:val="009D2F04"/>
    <w:rsid w:val="009F072E"/>
    <w:rsid w:val="00A0016C"/>
    <w:rsid w:val="00A10672"/>
    <w:rsid w:val="00A11461"/>
    <w:rsid w:val="00A27751"/>
    <w:rsid w:val="00A34D15"/>
    <w:rsid w:val="00A4155E"/>
    <w:rsid w:val="00A54E99"/>
    <w:rsid w:val="00A6552B"/>
    <w:rsid w:val="00A717C9"/>
    <w:rsid w:val="00A75BD8"/>
    <w:rsid w:val="00A77286"/>
    <w:rsid w:val="00A81108"/>
    <w:rsid w:val="00A96D79"/>
    <w:rsid w:val="00AD118E"/>
    <w:rsid w:val="00AD7317"/>
    <w:rsid w:val="00AE1D75"/>
    <w:rsid w:val="00AF7CE7"/>
    <w:rsid w:val="00B065D2"/>
    <w:rsid w:val="00B1553B"/>
    <w:rsid w:val="00B245C2"/>
    <w:rsid w:val="00B27594"/>
    <w:rsid w:val="00B455AE"/>
    <w:rsid w:val="00B4662F"/>
    <w:rsid w:val="00B60C46"/>
    <w:rsid w:val="00B862D2"/>
    <w:rsid w:val="00B97C5A"/>
    <w:rsid w:val="00BA758B"/>
    <w:rsid w:val="00BB3151"/>
    <w:rsid w:val="00BB4037"/>
    <w:rsid w:val="00BB6050"/>
    <w:rsid w:val="00BD2AAD"/>
    <w:rsid w:val="00BD7479"/>
    <w:rsid w:val="00C036FD"/>
    <w:rsid w:val="00C15AB7"/>
    <w:rsid w:val="00C163A6"/>
    <w:rsid w:val="00C21745"/>
    <w:rsid w:val="00C5351D"/>
    <w:rsid w:val="00C541F0"/>
    <w:rsid w:val="00C55B9B"/>
    <w:rsid w:val="00C63272"/>
    <w:rsid w:val="00C81965"/>
    <w:rsid w:val="00C83E0D"/>
    <w:rsid w:val="00C9250E"/>
    <w:rsid w:val="00CA2B4F"/>
    <w:rsid w:val="00CC7086"/>
    <w:rsid w:val="00CD061A"/>
    <w:rsid w:val="00CF087F"/>
    <w:rsid w:val="00CF2C02"/>
    <w:rsid w:val="00D206EF"/>
    <w:rsid w:val="00D40F67"/>
    <w:rsid w:val="00D51669"/>
    <w:rsid w:val="00D611E5"/>
    <w:rsid w:val="00D96EE1"/>
    <w:rsid w:val="00DA3029"/>
    <w:rsid w:val="00DA52B7"/>
    <w:rsid w:val="00DA6E9D"/>
    <w:rsid w:val="00DB17E7"/>
    <w:rsid w:val="00DC1688"/>
    <w:rsid w:val="00DC37EF"/>
    <w:rsid w:val="00DC399C"/>
    <w:rsid w:val="00DE4DB7"/>
    <w:rsid w:val="00E02AF3"/>
    <w:rsid w:val="00E2423F"/>
    <w:rsid w:val="00E27994"/>
    <w:rsid w:val="00E35647"/>
    <w:rsid w:val="00E36A74"/>
    <w:rsid w:val="00E4145F"/>
    <w:rsid w:val="00E417FF"/>
    <w:rsid w:val="00E436B2"/>
    <w:rsid w:val="00E440BC"/>
    <w:rsid w:val="00E55B6B"/>
    <w:rsid w:val="00E569A7"/>
    <w:rsid w:val="00E67324"/>
    <w:rsid w:val="00E71234"/>
    <w:rsid w:val="00E743AC"/>
    <w:rsid w:val="00E769C7"/>
    <w:rsid w:val="00EA38EC"/>
    <w:rsid w:val="00EA7251"/>
    <w:rsid w:val="00EC231A"/>
    <w:rsid w:val="00EC4154"/>
    <w:rsid w:val="00EC6DC4"/>
    <w:rsid w:val="00ED13D3"/>
    <w:rsid w:val="00EF0216"/>
    <w:rsid w:val="00F04010"/>
    <w:rsid w:val="00F80112"/>
    <w:rsid w:val="00F83770"/>
    <w:rsid w:val="00F901D3"/>
    <w:rsid w:val="00F93DCB"/>
    <w:rsid w:val="00F9641A"/>
    <w:rsid w:val="00FA3942"/>
    <w:rsid w:val="00FA4630"/>
    <w:rsid w:val="00FC473F"/>
    <w:rsid w:val="00FC488D"/>
    <w:rsid w:val="00FD5C2F"/>
    <w:rsid w:val="00FD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2A2847"/>
    <w:rPr>
      <w:rFonts w:eastAsiaTheme="minorHAnsi" w:cs="Times New Roman"/>
      <w:szCs w:val="32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8B18E7"/>
    <w:rPr>
      <w:rFonts w:eastAsiaTheme="minorHAnsi" w:cs="Times New Roman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1</cp:lastModifiedBy>
  <cp:revision>30</cp:revision>
  <cp:lastPrinted>2021-08-19T12:56:00Z</cp:lastPrinted>
  <dcterms:created xsi:type="dcterms:W3CDTF">2019-09-03T12:53:00Z</dcterms:created>
  <dcterms:modified xsi:type="dcterms:W3CDTF">2022-03-30T07:02:00Z</dcterms:modified>
</cp:coreProperties>
</file>